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7A50D" w14:textId="77777777" w:rsidR="000907C9" w:rsidRPr="00CA71C7" w:rsidRDefault="000907C9" w:rsidP="00DA61C0">
      <w:pPr>
        <w:jc w:val="both"/>
        <w:rPr>
          <w:rFonts w:ascii="Times New Roman" w:hAnsi="Times New Roman" w:cs="Times New Roman"/>
          <w:sz w:val="24"/>
          <w:szCs w:val="24"/>
        </w:rPr>
      </w:pPr>
    </w:p>
    <w:p w14:paraId="7A73A72E" w14:textId="28D5C7EF" w:rsidR="001278CC" w:rsidRPr="00CA71C7" w:rsidRDefault="00CB0947" w:rsidP="00DA61C0">
      <w:pPr>
        <w:jc w:val="center"/>
        <w:rPr>
          <w:rFonts w:ascii="Times New Roman" w:hAnsi="Times New Roman" w:cs="Times New Roman"/>
          <w:b/>
          <w:sz w:val="24"/>
          <w:szCs w:val="24"/>
        </w:rPr>
      </w:pPr>
      <w:r w:rsidRPr="00CA71C7">
        <w:rPr>
          <w:rFonts w:ascii="Times New Roman" w:hAnsi="Times New Roman" w:cs="Times New Roman"/>
          <w:b/>
          <w:sz w:val="24"/>
          <w:szCs w:val="24"/>
        </w:rPr>
        <w:t xml:space="preserve">EDITAL PREGÃO </w:t>
      </w:r>
      <w:r w:rsidR="00E53BDB" w:rsidRPr="00CA71C7">
        <w:rPr>
          <w:rFonts w:ascii="Times New Roman" w:hAnsi="Times New Roman" w:cs="Times New Roman"/>
          <w:b/>
          <w:sz w:val="24"/>
          <w:szCs w:val="24"/>
        </w:rPr>
        <w:t>ELETRÔNICO</w:t>
      </w:r>
      <w:r w:rsidR="00897CC1" w:rsidRPr="00CA71C7">
        <w:rPr>
          <w:rFonts w:ascii="Times New Roman" w:hAnsi="Times New Roman" w:cs="Times New Roman"/>
          <w:b/>
          <w:sz w:val="24"/>
          <w:szCs w:val="24"/>
        </w:rPr>
        <w:t xml:space="preserve"> </w:t>
      </w:r>
      <w:r w:rsidR="006B5136">
        <w:rPr>
          <w:rFonts w:ascii="Times New Roman" w:hAnsi="Times New Roman" w:cs="Times New Roman"/>
          <w:b/>
          <w:sz w:val="24"/>
          <w:szCs w:val="24"/>
        </w:rPr>
        <w:t>N</w:t>
      </w:r>
      <w:r w:rsidR="004819B5">
        <w:rPr>
          <w:rFonts w:ascii="Times New Roman" w:hAnsi="Times New Roman" w:cs="Times New Roman"/>
          <w:b/>
          <w:sz w:val="24"/>
          <w:szCs w:val="24"/>
        </w:rPr>
        <w:t xml:space="preserve">º </w:t>
      </w:r>
      <w:r w:rsidR="007003DB">
        <w:rPr>
          <w:rFonts w:ascii="Times New Roman" w:hAnsi="Times New Roman" w:cs="Times New Roman"/>
          <w:b/>
          <w:sz w:val="24"/>
          <w:szCs w:val="24"/>
        </w:rPr>
        <w:t>0</w:t>
      </w:r>
      <w:r w:rsidR="00213ECE" w:rsidRPr="00CA71C7">
        <w:rPr>
          <w:rFonts w:ascii="Times New Roman" w:hAnsi="Times New Roman" w:cs="Times New Roman"/>
          <w:b/>
          <w:sz w:val="24"/>
          <w:szCs w:val="24"/>
        </w:rPr>
        <w:t>4</w:t>
      </w:r>
      <w:r w:rsidR="00897CC1" w:rsidRPr="00CA71C7">
        <w:rPr>
          <w:rFonts w:ascii="Times New Roman" w:hAnsi="Times New Roman" w:cs="Times New Roman"/>
          <w:b/>
          <w:sz w:val="24"/>
          <w:szCs w:val="24"/>
        </w:rPr>
        <w:t>/2025</w:t>
      </w:r>
    </w:p>
    <w:p w14:paraId="41E19981" w14:textId="77777777" w:rsidR="00A725B7" w:rsidRPr="00CA71C7" w:rsidRDefault="00A725B7" w:rsidP="00DA61C0">
      <w:pPr>
        <w:jc w:val="center"/>
        <w:rPr>
          <w:rFonts w:ascii="Times New Roman" w:hAnsi="Times New Roman" w:cs="Times New Roman"/>
          <w:b/>
          <w:sz w:val="24"/>
          <w:szCs w:val="24"/>
        </w:rPr>
      </w:pPr>
    </w:p>
    <w:p w14:paraId="06CAC534" w14:textId="744287D0" w:rsidR="004B1629" w:rsidRPr="00CA71C7" w:rsidRDefault="006B5136" w:rsidP="00DA61C0">
      <w:pPr>
        <w:jc w:val="center"/>
        <w:rPr>
          <w:rFonts w:ascii="Times New Roman" w:hAnsi="Times New Roman" w:cs="Times New Roman"/>
          <w:b/>
          <w:sz w:val="24"/>
          <w:szCs w:val="24"/>
        </w:rPr>
      </w:pPr>
      <w:r>
        <w:rPr>
          <w:rFonts w:ascii="Times New Roman" w:hAnsi="Times New Roman" w:cs="Times New Roman"/>
          <w:b/>
          <w:sz w:val="24"/>
          <w:szCs w:val="24"/>
        </w:rPr>
        <w:t xml:space="preserve">PROCESSO LICITATÓRIO Nº </w:t>
      </w:r>
      <w:r w:rsidR="005E200B" w:rsidRPr="00CA71C7">
        <w:rPr>
          <w:rFonts w:ascii="Times New Roman" w:hAnsi="Times New Roman" w:cs="Times New Roman"/>
          <w:b/>
          <w:sz w:val="24"/>
          <w:szCs w:val="24"/>
        </w:rPr>
        <w:t>10</w:t>
      </w:r>
      <w:r w:rsidR="00897CC1" w:rsidRPr="00CA71C7">
        <w:rPr>
          <w:rFonts w:ascii="Times New Roman" w:hAnsi="Times New Roman" w:cs="Times New Roman"/>
          <w:b/>
          <w:sz w:val="24"/>
          <w:szCs w:val="24"/>
        </w:rPr>
        <w:t>/2025</w:t>
      </w:r>
    </w:p>
    <w:p w14:paraId="2BFC1F7A" w14:textId="77777777" w:rsidR="00765ED2" w:rsidRPr="00CA71C7" w:rsidRDefault="00765ED2" w:rsidP="00DA61C0">
      <w:pPr>
        <w:jc w:val="center"/>
        <w:rPr>
          <w:rFonts w:ascii="Times New Roman" w:hAnsi="Times New Roman" w:cs="Times New Roman"/>
          <w:b/>
          <w:sz w:val="24"/>
          <w:szCs w:val="24"/>
        </w:rPr>
      </w:pPr>
    </w:p>
    <w:p w14:paraId="02505F05" w14:textId="77777777" w:rsidR="00765ED2" w:rsidRPr="00CA71C7" w:rsidRDefault="00765ED2" w:rsidP="00DA61C0">
      <w:pPr>
        <w:jc w:val="center"/>
        <w:rPr>
          <w:rFonts w:ascii="Times New Roman" w:hAnsi="Times New Roman" w:cs="Times New Roman"/>
          <w:b/>
          <w:spacing w:val="1"/>
          <w:sz w:val="24"/>
          <w:szCs w:val="24"/>
        </w:rPr>
      </w:pPr>
      <w:r w:rsidRPr="00CA71C7">
        <w:rPr>
          <w:rFonts w:ascii="Times New Roman" w:hAnsi="Times New Roman" w:cs="Times New Roman"/>
          <w:b/>
          <w:sz w:val="24"/>
          <w:szCs w:val="24"/>
        </w:rPr>
        <w:t>MENOR PREÇO POR ITEM</w:t>
      </w:r>
    </w:p>
    <w:p w14:paraId="6059F22B" w14:textId="77777777" w:rsidR="001278CC" w:rsidRPr="00CA71C7" w:rsidRDefault="001278CC" w:rsidP="00DA61C0">
      <w:pPr>
        <w:jc w:val="both"/>
        <w:rPr>
          <w:rFonts w:ascii="Times New Roman" w:hAnsi="Times New Roman" w:cs="Times New Roman"/>
          <w:sz w:val="24"/>
          <w:szCs w:val="24"/>
        </w:rPr>
      </w:pPr>
    </w:p>
    <w:p w14:paraId="75AC5408" w14:textId="6ED05929" w:rsidR="006533B4" w:rsidRPr="00CA71C7" w:rsidRDefault="006533B4" w:rsidP="00DA61C0">
      <w:pPr>
        <w:pStyle w:val="NormalWeb"/>
        <w:shd w:val="clear" w:color="auto" w:fill="FFFFFF"/>
        <w:spacing w:before="0" w:beforeAutospacing="0" w:after="0" w:line="240" w:lineRule="auto"/>
        <w:jc w:val="both"/>
      </w:pPr>
      <w:r w:rsidRPr="00CA71C7">
        <w:rPr>
          <w:b/>
        </w:rPr>
        <w:t xml:space="preserve">A Câmara Municipal de Tupaciguara, </w:t>
      </w:r>
      <w:r w:rsidRPr="00CA71C7">
        <w:t xml:space="preserve">por intermédio </w:t>
      </w:r>
      <w:r w:rsidR="001E5B50" w:rsidRPr="00CA71C7">
        <w:t xml:space="preserve">da </w:t>
      </w:r>
      <w:r w:rsidR="004D580E" w:rsidRPr="00CA71C7">
        <w:t>Portaria n.º</w:t>
      </w:r>
      <w:r w:rsidR="00CA71C7" w:rsidRPr="00CA71C7">
        <w:t xml:space="preserve"> </w:t>
      </w:r>
      <w:r w:rsidR="001E5B50" w:rsidRPr="00CA71C7">
        <w:t>36</w:t>
      </w:r>
      <w:r w:rsidR="00A82109" w:rsidRPr="00CA71C7">
        <w:t xml:space="preserve">, de 16 de janeiro de </w:t>
      </w:r>
      <w:r w:rsidR="001E5B50" w:rsidRPr="00CA71C7">
        <w:t>2025</w:t>
      </w:r>
      <w:r w:rsidR="00724DE9" w:rsidRPr="00CA71C7">
        <w:t xml:space="preserve"> que nomeia a pr</w:t>
      </w:r>
      <w:r w:rsidR="00A82109" w:rsidRPr="00CA71C7">
        <w:t>egoeira e sua equipe apoio</w:t>
      </w:r>
      <w:r w:rsidRPr="00CA71C7">
        <w:t>, levam ao conhecimento dos interessados que, na forma da Lei n</w:t>
      </w:r>
      <w:r w:rsidR="00A82109" w:rsidRPr="00CA71C7">
        <w:t>.</w:t>
      </w:r>
      <w:r w:rsidRPr="00CA71C7">
        <w:t>º 14.133, de 1º de abril de 2021, e de outras normas aplicáveis ao objeto deste certame.</w:t>
      </w:r>
    </w:p>
    <w:p w14:paraId="6F20A3C6" w14:textId="77777777" w:rsidR="003501D5" w:rsidRPr="00CA71C7" w:rsidRDefault="003501D5" w:rsidP="00DA61C0">
      <w:pPr>
        <w:pStyle w:val="NormalWeb"/>
        <w:shd w:val="clear" w:color="auto" w:fill="FFFFFF"/>
        <w:spacing w:before="0" w:beforeAutospacing="0" w:after="0" w:line="240" w:lineRule="auto"/>
        <w:jc w:val="both"/>
      </w:pPr>
    </w:p>
    <w:p w14:paraId="5237E049" w14:textId="77777777" w:rsidR="006533B4" w:rsidRPr="00CA71C7" w:rsidRDefault="006533B4" w:rsidP="00DA61C0">
      <w:pPr>
        <w:pStyle w:val="NormalWeb"/>
        <w:shd w:val="clear" w:color="auto" w:fill="FFFFFF"/>
        <w:spacing w:before="0" w:beforeAutospacing="0" w:after="0" w:line="240" w:lineRule="auto"/>
        <w:jc w:val="both"/>
      </w:pPr>
      <w:r w:rsidRPr="00CA71C7">
        <w:tab/>
        <w:t xml:space="preserve">A </w:t>
      </w:r>
      <w:r w:rsidR="000349F8" w:rsidRPr="00CA71C7">
        <w:t>sessão pública será realizada, v</w:t>
      </w:r>
      <w:r w:rsidRPr="00CA71C7">
        <w:t>ia internet e, mediante condições de segurança – criptografia e autenticação – em todas as suas fases</w:t>
      </w:r>
      <w:r w:rsidR="000349F8" w:rsidRPr="00CA71C7">
        <w:t>. Os trabalhos serão conduzidos</w:t>
      </w:r>
      <w:r w:rsidRPr="00CA71C7">
        <w:t xml:space="preserve"> </w:t>
      </w:r>
      <w:r w:rsidR="00E5542B" w:rsidRPr="00CA71C7">
        <w:t>através da Pregoeira sua E</w:t>
      </w:r>
      <w:r w:rsidR="002C35C3" w:rsidRPr="00CA71C7">
        <w:t xml:space="preserve">quipe de </w:t>
      </w:r>
      <w:r w:rsidR="00E5542B" w:rsidRPr="00CA71C7">
        <w:t>A</w:t>
      </w:r>
      <w:r w:rsidR="00FB41DE" w:rsidRPr="00CA71C7">
        <w:t>poio, mediante</w:t>
      </w:r>
      <w:r w:rsidRPr="00CA71C7">
        <w:t xml:space="preserve"> a inserção e monitoramento de dados gerados ou transferidos para o aplicativo, constante da página LICITANET – licitações on-line – </w:t>
      </w:r>
      <w:hyperlink r:id="rId8" w:history="1">
        <w:r w:rsidRPr="00CA71C7">
          <w:rPr>
            <w:rStyle w:val="Hyperlink"/>
          </w:rPr>
          <w:t>www.licitanet.com.br</w:t>
        </w:r>
      </w:hyperlink>
      <w:r w:rsidRPr="00CA71C7">
        <w:t xml:space="preserve"> </w:t>
      </w:r>
    </w:p>
    <w:p w14:paraId="44A42603" w14:textId="77777777" w:rsidR="006533B4" w:rsidRPr="00CA71C7" w:rsidRDefault="006533B4" w:rsidP="00DA61C0">
      <w:pPr>
        <w:pStyle w:val="NormalWeb"/>
        <w:shd w:val="clear" w:color="auto" w:fill="FFFFFF"/>
        <w:spacing w:before="0" w:beforeAutospacing="0" w:after="0" w:line="240" w:lineRule="auto"/>
        <w:jc w:val="both"/>
      </w:pPr>
    </w:p>
    <w:p w14:paraId="68532498" w14:textId="77777777" w:rsidR="006533B4" w:rsidRPr="00CA71C7" w:rsidRDefault="006533B4" w:rsidP="00DA61C0">
      <w:pPr>
        <w:pStyle w:val="NormalWeb"/>
        <w:shd w:val="clear" w:color="auto" w:fill="FFFFFF"/>
        <w:spacing w:before="0" w:beforeAutospacing="0" w:after="0" w:line="240" w:lineRule="auto"/>
        <w:jc w:val="both"/>
      </w:pPr>
      <w:r w:rsidRPr="00CA71C7">
        <w:tab/>
        <w:t xml:space="preserve">O instrumento convocatório e todos os elementos integrantes encontram-se disponíveis, para conhecimento e retirada, no endereço eletrônico: </w:t>
      </w:r>
      <w:hyperlink r:id="rId9" w:history="1">
        <w:r w:rsidRPr="00CA71C7">
          <w:rPr>
            <w:rStyle w:val="Hyperlink"/>
          </w:rPr>
          <w:t>www.licitanet.com.br</w:t>
        </w:r>
      </w:hyperlink>
      <w:r w:rsidRPr="00CA71C7">
        <w:t xml:space="preserve"> e </w:t>
      </w:r>
      <w:hyperlink r:id="rId10" w:history="1">
        <w:r w:rsidRPr="00CA71C7">
          <w:rPr>
            <w:rStyle w:val="Hyperlink"/>
          </w:rPr>
          <w:t>www.camaratupaciguara.mg.gov.br</w:t>
        </w:r>
      </w:hyperlink>
      <w:r w:rsidRPr="00CA71C7">
        <w:t xml:space="preserve"> </w:t>
      </w:r>
    </w:p>
    <w:p w14:paraId="58AFBD73" w14:textId="77777777" w:rsidR="006533B4" w:rsidRPr="00CA71C7" w:rsidRDefault="006533B4" w:rsidP="00DA61C0">
      <w:pPr>
        <w:pStyle w:val="NormalWeb"/>
        <w:shd w:val="clear" w:color="auto" w:fill="FFFFFF"/>
        <w:spacing w:before="0" w:beforeAutospacing="0" w:after="0" w:line="240" w:lineRule="auto"/>
        <w:jc w:val="both"/>
      </w:pPr>
    </w:p>
    <w:p w14:paraId="6903C3A2" w14:textId="77777777" w:rsidR="006533B4" w:rsidRPr="00CA71C7" w:rsidRDefault="006533B4" w:rsidP="00DA61C0">
      <w:pPr>
        <w:pStyle w:val="NormalWeb"/>
        <w:shd w:val="clear" w:color="auto" w:fill="FFFFFF"/>
        <w:spacing w:before="0" w:beforeAutospacing="0" w:after="0" w:line="240" w:lineRule="auto"/>
        <w:jc w:val="both"/>
      </w:pPr>
      <w:r w:rsidRPr="00CA71C7">
        <w:tab/>
        <w:t xml:space="preserve">Qualquer dúvida em relação ao acesso no sistema operacional poderá ser esclarecida através do Portal de Compras do LICITANET, por contato pelo telefone (34) 3281-2038 ou pelo e-mail </w:t>
      </w:r>
      <w:hyperlink r:id="rId11" w:history="1">
        <w:r w:rsidRPr="00CA71C7">
          <w:rPr>
            <w:rStyle w:val="Hyperlink"/>
          </w:rPr>
          <w:t>compras@camaratupaciguara.mg.gov.br</w:t>
        </w:r>
      </w:hyperlink>
      <w:r w:rsidRPr="00CA71C7">
        <w:t xml:space="preserve"> </w:t>
      </w:r>
    </w:p>
    <w:p w14:paraId="50751C68" w14:textId="77777777" w:rsidR="006533B4" w:rsidRPr="00CA71C7" w:rsidRDefault="006533B4" w:rsidP="00DA61C0">
      <w:pPr>
        <w:pStyle w:val="NormalWeb"/>
        <w:shd w:val="clear" w:color="auto" w:fill="FFFFFF"/>
        <w:spacing w:before="0" w:beforeAutospacing="0" w:after="0" w:line="240" w:lineRule="auto"/>
        <w:jc w:val="both"/>
      </w:pPr>
    </w:p>
    <w:p w14:paraId="37CF939B" w14:textId="795E90A0" w:rsidR="006533B4" w:rsidRPr="00CA71C7" w:rsidRDefault="006533B4" w:rsidP="00DA61C0">
      <w:pPr>
        <w:pStyle w:val="NormalWeb"/>
        <w:spacing w:before="0" w:beforeAutospacing="0" w:after="0" w:line="240" w:lineRule="auto"/>
        <w:rPr>
          <w:color w:val="FF0000"/>
        </w:rPr>
      </w:pPr>
      <w:r w:rsidRPr="00CA71C7">
        <w:tab/>
      </w:r>
      <w:r w:rsidRPr="00BE054B">
        <w:t xml:space="preserve">A </w:t>
      </w:r>
      <w:r w:rsidRPr="00BE054B">
        <w:rPr>
          <w:b/>
        </w:rPr>
        <w:t>Sessão Pública</w:t>
      </w:r>
      <w:r w:rsidRPr="00BE054B">
        <w:t xml:space="preserve"> se dará no dia </w:t>
      </w:r>
      <w:r w:rsidR="00BE054B" w:rsidRPr="00BE054B">
        <w:t>24 de outubro</w:t>
      </w:r>
      <w:r w:rsidR="00897CC1" w:rsidRPr="00BE054B">
        <w:t xml:space="preserve"> </w:t>
      </w:r>
      <w:proofErr w:type="spellStart"/>
      <w:r w:rsidR="00897CC1" w:rsidRPr="00BE054B">
        <w:t>de</w:t>
      </w:r>
      <w:proofErr w:type="spellEnd"/>
      <w:r w:rsidR="00897CC1" w:rsidRPr="00BE054B">
        <w:t xml:space="preserve"> 2025</w:t>
      </w:r>
      <w:r w:rsidR="00A82109" w:rsidRPr="00BE054B">
        <w:t xml:space="preserve"> à</w:t>
      </w:r>
      <w:r w:rsidR="00ED5EC8" w:rsidRPr="00BE054B">
        <w:t>s 09</w:t>
      </w:r>
      <w:r w:rsidRPr="00BE054B">
        <w:t>:00hs (horário de Brasília – DF</w:t>
      </w:r>
      <w:r w:rsidR="001C1A9A" w:rsidRPr="00BE054B">
        <w:t>), sendo</w:t>
      </w:r>
      <w:r w:rsidRPr="00BE054B">
        <w:t xml:space="preserve"> a disputa de modo o</w:t>
      </w:r>
      <w:r w:rsidR="001E5B50" w:rsidRPr="00BE054B">
        <w:t>n</w:t>
      </w:r>
      <w:r w:rsidRPr="00BE054B">
        <w:t xml:space="preserve">line através da plataforma </w:t>
      </w:r>
      <w:hyperlink r:id="rId12" w:history="1">
        <w:r w:rsidRPr="00BE054B">
          <w:rPr>
            <w:rStyle w:val="Hyperlink"/>
            <w:color w:val="auto"/>
          </w:rPr>
          <w:t>www.licitanet.com.br</w:t>
        </w:r>
      </w:hyperlink>
      <w:r w:rsidRPr="00CA71C7">
        <w:rPr>
          <w:color w:val="FF0000"/>
        </w:rPr>
        <w:t xml:space="preserve"> </w:t>
      </w:r>
    </w:p>
    <w:p w14:paraId="315E6246" w14:textId="77777777" w:rsidR="00C871C8" w:rsidRPr="00CA71C7" w:rsidRDefault="00C871C8" w:rsidP="00DA61C0">
      <w:pPr>
        <w:jc w:val="both"/>
        <w:rPr>
          <w:rFonts w:ascii="Times New Roman" w:hAnsi="Times New Roman" w:cs="Times New Roman"/>
          <w:b/>
          <w:sz w:val="24"/>
          <w:szCs w:val="24"/>
        </w:rPr>
      </w:pPr>
    </w:p>
    <w:p w14:paraId="0CECDD6B" w14:textId="77777777" w:rsidR="000E36A6" w:rsidRPr="00CA71C7" w:rsidRDefault="004161A9" w:rsidP="00DA61C0">
      <w:pPr>
        <w:jc w:val="both"/>
        <w:rPr>
          <w:rFonts w:ascii="Times New Roman" w:hAnsi="Times New Roman" w:cs="Times New Roman"/>
          <w:b/>
          <w:sz w:val="24"/>
          <w:szCs w:val="24"/>
        </w:rPr>
      </w:pPr>
      <w:r w:rsidRPr="00CA71C7">
        <w:rPr>
          <w:rFonts w:ascii="Times New Roman" w:hAnsi="Times New Roman" w:cs="Times New Roman"/>
          <w:b/>
          <w:sz w:val="24"/>
          <w:szCs w:val="24"/>
        </w:rPr>
        <w:t xml:space="preserve">1. </w:t>
      </w:r>
      <w:r w:rsidR="000E36A6" w:rsidRPr="00CA71C7">
        <w:rPr>
          <w:rFonts w:ascii="Times New Roman" w:hAnsi="Times New Roman" w:cs="Times New Roman"/>
          <w:b/>
          <w:sz w:val="24"/>
          <w:szCs w:val="24"/>
        </w:rPr>
        <w:t xml:space="preserve">OBJETO: </w:t>
      </w:r>
    </w:p>
    <w:p w14:paraId="75F6F802" w14:textId="77777777" w:rsidR="000E36A6" w:rsidRPr="00CA71C7" w:rsidRDefault="000E36A6" w:rsidP="00DA61C0">
      <w:pPr>
        <w:jc w:val="both"/>
        <w:rPr>
          <w:rFonts w:ascii="Times New Roman" w:hAnsi="Times New Roman" w:cs="Times New Roman"/>
          <w:sz w:val="24"/>
          <w:szCs w:val="24"/>
        </w:rPr>
      </w:pPr>
    </w:p>
    <w:p w14:paraId="612BD437" w14:textId="375BC9D4" w:rsidR="001278CC" w:rsidRPr="00CA71C7" w:rsidRDefault="00213ECE" w:rsidP="00DA61C0">
      <w:pPr>
        <w:jc w:val="both"/>
        <w:rPr>
          <w:rFonts w:ascii="Times New Roman" w:hAnsi="Times New Roman" w:cs="Times New Roman"/>
          <w:sz w:val="24"/>
          <w:szCs w:val="24"/>
          <w:highlight w:val="yellow"/>
        </w:rPr>
      </w:pPr>
      <w:r w:rsidRPr="00CA71C7">
        <w:rPr>
          <w:rFonts w:ascii="Times New Roman" w:hAnsi="Times New Roman" w:cs="Times New Roman"/>
          <w:sz w:val="24"/>
          <w:szCs w:val="24"/>
        </w:rPr>
        <w:t xml:space="preserve">Contratação, de Pessoa Jurídica para aquisição de Cartuchos, Tonner e materiais de informática estimado para os próximos meses, </w:t>
      </w:r>
      <w:r w:rsidR="00CA71C7" w:rsidRPr="00CA71C7">
        <w:rPr>
          <w:rFonts w:ascii="Times New Roman" w:hAnsi="Times New Roman" w:cs="Times New Roman"/>
          <w:sz w:val="24"/>
          <w:szCs w:val="24"/>
        </w:rPr>
        <w:t>para os departamentos da C</w:t>
      </w:r>
      <w:r w:rsidR="00CA71C7">
        <w:rPr>
          <w:rFonts w:ascii="Times New Roman" w:hAnsi="Times New Roman" w:cs="Times New Roman"/>
          <w:sz w:val="24"/>
          <w:szCs w:val="24"/>
        </w:rPr>
        <w:t>â</w:t>
      </w:r>
      <w:r w:rsidR="00CA71C7" w:rsidRPr="00CA71C7">
        <w:rPr>
          <w:rFonts w:ascii="Times New Roman" w:hAnsi="Times New Roman" w:cs="Times New Roman"/>
          <w:sz w:val="24"/>
          <w:szCs w:val="24"/>
        </w:rPr>
        <w:t xml:space="preserve">mara Municipal de Tupaciguara, </w:t>
      </w:r>
      <w:r w:rsidRPr="00CA71C7">
        <w:rPr>
          <w:rFonts w:ascii="Times New Roman" w:hAnsi="Times New Roman" w:cs="Times New Roman"/>
          <w:sz w:val="24"/>
          <w:szCs w:val="24"/>
        </w:rPr>
        <w:t>conforme especificado neste Termo de Referência</w:t>
      </w:r>
    </w:p>
    <w:p w14:paraId="0B723BC5" w14:textId="77777777" w:rsidR="00213ECE" w:rsidRDefault="00213ECE" w:rsidP="00DA61C0">
      <w:pPr>
        <w:jc w:val="both"/>
        <w:rPr>
          <w:rFonts w:ascii="Times New Roman" w:hAnsi="Times New Roman" w:cs="Times New Roman"/>
          <w:b/>
          <w:sz w:val="24"/>
          <w:szCs w:val="24"/>
        </w:rPr>
      </w:pPr>
    </w:p>
    <w:p w14:paraId="69791A3E" w14:textId="77777777" w:rsidR="000E36A6" w:rsidRPr="008F0773" w:rsidRDefault="004161A9" w:rsidP="00DA61C0">
      <w:pPr>
        <w:jc w:val="both"/>
        <w:rPr>
          <w:rFonts w:ascii="Times New Roman" w:hAnsi="Times New Roman" w:cs="Times New Roman"/>
          <w:b/>
          <w:sz w:val="24"/>
          <w:szCs w:val="24"/>
        </w:rPr>
      </w:pPr>
      <w:r w:rsidRPr="008F0773">
        <w:rPr>
          <w:rFonts w:ascii="Times New Roman" w:hAnsi="Times New Roman" w:cs="Times New Roman"/>
          <w:b/>
          <w:sz w:val="24"/>
          <w:szCs w:val="24"/>
        </w:rPr>
        <w:t xml:space="preserve">2. </w:t>
      </w:r>
      <w:r w:rsidR="000E36A6" w:rsidRPr="008F0773">
        <w:rPr>
          <w:rFonts w:ascii="Times New Roman" w:hAnsi="Times New Roman" w:cs="Times New Roman"/>
          <w:b/>
          <w:sz w:val="24"/>
          <w:szCs w:val="24"/>
        </w:rPr>
        <w:t>DESCRIÇÃO DO OBJETO</w:t>
      </w:r>
    </w:p>
    <w:p w14:paraId="65F0BBAD" w14:textId="77777777" w:rsidR="004351B6" w:rsidRPr="008F0773" w:rsidRDefault="004351B6" w:rsidP="00DA61C0">
      <w:pPr>
        <w:jc w:val="both"/>
        <w:rPr>
          <w:rFonts w:ascii="Times New Roman" w:hAnsi="Times New Roman" w:cs="Times New Roman"/>
          <w:sz w:val="24"/>
          <w:szCs w:val="24"/>
        </w:rPr>
      </w:pPr>
    </w:p>
    <w:p w14:paraId="5F5CBF0D" w14:textId="77777777" w:rsidR="00234374" w:rsidRDefault="00234374" w:rsidP="00DA61C0">
      <w:pPr>
        <w:jc w:val="both"/>
        <w:rPr>
          <w:rFonts w:ascii="Times New Roman" w:hAnsi="Times New Roman" w:cs="Times New Roman"/>
          <w:sz w:val="24"/>
          <w:szCs w:val="24"/>
        </w:rPr>
      </w:pPr>
      <w:r w:rsidRPr="008F0773">
        <w:rPr>
          <w:rFonts w:ascii="Times New Roman" w:hAnsi="Times New Roman" w:cs="Times New Roman"/>
          <w:sz w:val="24"/>
          <w:szCs w:val="24"/>
        </w:rPr>
        <w:t xml:space="preserve">2.1 A indicação de marca na especificação, eventualmente poderá ser utilizada pela Câmara Municipal como parâmetro de qualidade, admitida tão somente para facilitar a descrição do objeto a ser licitado e munir as empresas participantes da licitação com informações relativas ao padrão de qualidade mínimo almejado por esta </w:t>
      </w:r>
      <w:r w:rsidR="006B28ED">
        <w:rPr>
          <w:rFonts w:ascii="Times New Roman" w:hAnsi="Times New Roman" w:cs="Times New Roman"/>
          <w:sz w:val="24"/>
          <w:szCs w:val="24"/>
        </w:rPr>
        <w:t>Câmara</w:t>
      </w:r>
      <w:r w:rsidRPr="008F0773">
        <w:rPr>
          <w:rFonts w:ascii="Times New Roman" w:hAnsi="Times New Roman" w:cs="Times New Roman"/>
          <w:sz w:val="24"/>
          <w:szCs w:val="24"/>
        </w:rPr>
        <w:t xml:space="preserve">. (TCU, Acórdãos 2401/2006 e 2300/2007 – ambos Plenário). </w:t>
      </w:r>
    </w:p>
    <w:p w14:paraId="7E8E4453" w14:textId="77777777" w:rsidR="00CA71C7" w:rsidRDefault="00234374" w:rsidP="00DA61C0">
      <w:pPr>
        <w:jc w:val="both"/>
        <w:rPr>
          <w:rFonts w:ascii="Times New Roman" w:hAnsi="Times New Roman" w:cs="Times New Roman"/>
          <w:sz w:val="24"/>
          <w:szCs w:val="24"/>
        </w:rPr>
      </w:pPr>
      <w:r w:rsidRPr="008F0773">
        <w:rPr>
          <w:rFonts w:ascii="Times New Roman" w:hAnsi="Times New Roman" w:cs="Times New Roman"/>
          <w:sz w:val="24"/>
          <w:szCs w:val="24"/>
        </w:rPr>
        <w:t>2.2 Cabe destacar que as marcas indicadas como referência atendem a um padrão de qualidade reconhecido pelo mercado ou decorrem ainda da utilização e aprovação pela Câmara Municipal de Tupaciguara em fornecimentos anteriormente. Em hipótese alguma denotam preferência por este ou aquele fabricante, razão pelo qual inserimos mais de uma opção, de forma a sinalizar para o mercado a posição da Câmara Municipal em acolher a diversidade.</w:t>
      </w:r>
    </w:p>
    <w:p w14:paraId="7E73D864" w14:textId="32E01EF6" w:rsidR="00234374" w:rsidRDefault="00234374" w:rsidP="00DA61C0">
      <w:pPr>
        <w:jc w:val="both"/>
        <w:rPr>
          <w:rFonts w:ascii="Times New Roman" w:hAnsi="Times New Roman" w:cs="Times New Roman"/>
        </w:rPr>
      </w:pPr>
      <w:r w:rsidRPr="008F0773">
        <w:rPr>
          <w:rFonts w:ascii="Times New Roman" w:hAnsi="Times New Roman" w:cs="Times New Roman"/>
          <w:sz w:val="24"/>
          <w:szCs w:val="24"/>
        </w:rPr>
        <w:t xml:space="preserve">2.3 Conforme quado descrtio no item 1.1 do Termo de Referencia – ANEXO I , deste edital,  os item que indica marcas como referência, podem ser similar ou equivalente, ainda de melhort auqlidade, neste sentido o </w:t>
      </w:r>
      <w:r w:rsidRPr="008F0773">
        <w:rPr>
          <w:rFonts w:ascii="Times New Roman" w:hAnsi="Times New Roman" w:cs="Times New Roman"/>
        </w:rPr>
        <w:t>TCU destaca que “[…] a indicação de Marca como parâmetro de qualidade pode ser admitida para facilitar a descrição do objeto a ser licitado, desde que seguida da expressão ‘ou equivalente’, ‘ou similar’, ou de ‘melhor qualidade’” (ACÓRDÃO nº 2401/2006).</w:t>
      </w:r>
    </w:p>
    <w:p w14:paraId="3D417162" w14:textId="77777777" w:rsidR="00234374" w:rsidRPr="008F0773" w:rsidRDefault="00234374" w:rsidP="00DA61C0">
      <w:pPr>
        <w:jc w:val="both"/>
        <w:rPr>
          <w:rFonts w:ascii="Times New Roman" w:hAnsi="Times New Roman" w:cs="Times New Roman"/>
          <w:sz w:val="24"/>
          <w:szCs w:val="24"/>
        </w:rPr>
      </w:pPr>
      <w:r w:rsidRPr="008F0773">
        <w:rPr>
          <w:rFonts w:ascii="Times New Roman" w:hAnsi="Times New Roman" w:cs="Times New Roman"/>
          <w:sz w:val="24"/>
          <w:szCs w:val="24"/>
        </w:rPr>
        <w:t xml:space="preserve">2.4. As marcas utilizadas como parâmetros se  justifica devido que os </w:t>
      </w:r>
      <w:r w:rsidR="00770F36">
        <w:rPr>
          <w:rFonts w:ascii="Times New Roman" w:hAnsi="Times New Roman" w:cs="Times New Roman"/>
          <w:sz w:val="24"/>
          <w:szCs w:val="24"/>
        </w:rPr>
        <w:t xml:space="preserve">produtos </w:t>
      </w:r>
      <w:r w:rsidRPr="008F0773">
        <w:rPr>
          <w:rFonts w:ascii="Times New Roman" w:hAnsi="Times New Roman" w:cs="Times New Roman"/>
          <w:sz w:val="24"/>
          <w:szCs w:val="24"/>
        </w:rPr>
        <w:t xml:space="preserve">destes frabricantes demonstrando maior durabilidade. Esse processo busca  adquirir produto que possa atender as </w:t>
      </w:r>
      <w:r w:rsidRPr="008F0773">
        <w:rPr>
          <w:rFonts w:ascii="Times New Roman" w:hAnsi="Times New Roman" w:cs="Times New Roman"/>
          <w:sz w:val="24"/>
          <w:szCs w:val="24"/>
        </w:rPr>
        <w:lastRenderedPageBreak/>
        <w:t>demanda do legislativo com eficiência.</w:t>
      </w:r>
    </w:p>
    <w:p w14:paraId="12A79C96" w14:textId="77777777" w:rsidR="00234374" w:rsidRPr="008F0773" w:rsidRDefault="00234374" w:rsidP="00DA61C0">
      <w:pPr>
        <w:jc w:val="both"/>
        <w:rPr>
          <w:rFonts w:ascii="Times New Roman" w:hAnsi="Times New Roman" w:cs="Times New Roman"/>
          <w:sz w:val="24"/>
          <w:szCs w:val="24"/>
        </w:rPr>
      </w:pPr>
    </w:p>
    <w:p w14:paraId="432EF41E" w14:textId="77777777" w:rsidR="004161A9" w:rsidRPr="008F0773" w:rsidRDefault="000E36A6" w:rsidP="00DA61C0">
      <w:pPr>
        <w:jc w:val="both"/>
        <w:rPr>
          <w:rFonts w:ascii="Times New Roman" w:hAnsi="Times New Roman" w:cs="Times New Roman"/>
          <w:b/>
          <w:sz w:val="24"/>
          <w:szCs w:val="24"/>
        </w:rPr>
      </w:pPr>
      <w:r w:rsidRPr="008F0773">
        <w:rPr>
          <w:rFonts w:ascii="Times New Roman" w:hAnsi="Times New Roman" w:cs="Times New Roman"/>
          <w:sz w:val="24"/>
          <w:szCs w:val="24"/>
        </w:rPr>
        <w:t xml:space="preserve"> </w:t>
      </w:r>
      <w:r w:rsidR="004161A9" w:rsidRPr="008F0773">
        <w:rPr>
          <w:rFonts w:ascii="Times New Roman" w:hAnsi="Times New Roman" w:cs="Times New Roman"/>
          <w:b/>
          <w:sz w:val="24"/>
          <w:szCs w:val="24"/>
        </w:rPr>
        <w:t xml:space="preserve">3 DO CREDENCIAMENTO </w:t>
      </w:r>
    </w:p>
    <w:p w14:paraId="7B5803A1" w14:textId="77777777" w:rsidR="004161A9" w:rsidRPr="008F0773" w:rsidRDefault="004161A9" w:rsidP="00DA61C0">
      <w:pPr>
        <w:jc w:val="both"/>
        <w:rPr>
          <w:rFonts w:ascii="Times New Roman" w:hAnsi="Times New Roman" w:cs="Times New Roman"/>
          <w:sz w:val="24"/>
          <w:szCs w:val="24"/>
        </w:rPr>
      </w:pPr>
    </w:p>
    <w:p w14:paraId="7A90246E" w14:textId="77777777" w:rsidR="004161A9" w:rsidRDefault="004161A9" w:rsidP="00DA61C0">
      <w:pPr>
        <w:jc w:val="both"/>
        <w:rPr>
          <w:rFonts w:ascii="Times New Roman" w:hAnsi="Times New Roman" w:cs="Times New Roman"/>
          <w:sz w:val="24"/>
          <w:szCs w:val="24"/>
        </w:rPr>
      </w:pPr>
      <w:r w:rsidRPr="004161A9">
        <w:rPr>
          <w:rFonts w:ascii="Times New Roman" w:hAnsi="Times New Roman" w:cs="Times New Roman"/>
          <w:sz w:val="24"/>
          <w:szCs w:val="24"/>
        </w:rPr>
        <w:t xml:space="preserve">3.1 Para participar do pregão eletrônico, o licitante deverá estar credenciado no sistema “PREGÃO ELETRÔNICO” através do site </w:t>
      </w:r>
      <w:r w:rsidR="006A2D5C">
        <w:fldChar w:fldCharType="begin"/>
      </w:r>
      <w:r w:rsidR="006A2D5C">
        <w:instrText xml:space="preserve"> HYPERLINK "https://licitanet.com.br/" </w:instrText>
      </w:r>
      <w:r w:rsidR="006A2D5C">
        <w:fldChar w:fldCharType="separate"/>
      </w:r>
      <w:r w:rsidRPr="00E73473">
        <w:rPr>
          <w:rStyle w:val="Hyperlink"/>
          <w:rFonts w:ascii="Times New Roman" w:hAnsi="Times New Roman" w:cs="Times New Roman"/>
          <w:sz w:val="24"/>
          <w:szCs w:val="24"/>
        </w:rPr>
        <w:t>https://licitanet.com.br/</w:t>
      </w:r>
      <w:r w:rsidR="006A2D5C">
        <w:rPr>
          <w:rStyle w:val="Hyperlink"/>
          <w:rFonts w:ascii="Times New Roman" w:hAnsi="Times New Roman" w:cs="Times New Roman"/>
          <w:sz w:val="24"/>
          <w:szCs w:val="24"/>
        </w:rPr>
        <w:fldChar w:fldCharType="end"/>
      </w:r>
      <w:r w:rsidRPr="004161A9">
        <w:rPr>
          <w:rFonts w:ascii="Times New Roman" w:hAnsi="Times New Roman" w:cs="Times New Roman"/>
          <w:sz w:val="24"/>
          <w:szCs w:val="24"/>
        </w:rPr>
        <w:t xml:space="preserve">; </w:t>
      </w:r>
    </w:p>
    <w:p w14:paraId="06D2945D" w14:textId="77777777" w:rsidR="004161A9" w:rsidRDefault="004161A9" w:rsidP="00DA61C0">
      <w:pPr>
        <w:jc w:val="both"/>
        <w:rPr>
          <w:rFonts w:ascii="Times New Roman" w:hAnsi="Times New Roman" w:cs="Times New Roman"/>
          <w:sz w:val="24"/>
          <w:szCs w:val="24"/>
        </w:rPr>
      </w:pPr>
      <w:r w:rsidRPr="004161A9">
        <w:rPr>
          <w:rFonts w:ascii="Times New Roman" w:hAnsi="Times New Roman" w:cs="Times New Roman"/>
          <w:sz w:val="24"/>
          <w:szCs w:val="24"/>
        </w:rPr>
        <w:t xml:space="preserve">3.2 O credenciamento dar-se-á pela atribuição de chave de identificação e de senha, pessoal e intransferível, para acesso ao sistema eletrônico; </w:t>
      </w:r>
    </w:p>
    <w:p w14:paraId="579265C3" w14:textId="77777777" w:rsidR="004161A9" w:rsidRDefault="004161A9" w:rsidP="00DA61C0">
      <w:pPr>
        <w:jc w:val="both"/>
        <w:rPr>
          <w:rFonts w:ascii="Times New Roman" w:hAnsi="Times New Roman" w:cs="Times New Roman"/>
          <w:sz w:val="24"/>
          <w:szCs w:val="24"/>
        </w:rPr>
      </w:pPr>
      <w:r w:rsidRPr="004161A9">
        <w:rPr>
          <w:rFonts w:ascii="Times New Roman" w:hAnsi="Times New Roman" w:cs="Times New Roman"/>
          <w:sz w:val="24"/>
          <w:szCs w:val="24"/>
        </w:rPr>
        <w:t xml:space="preserve">3.3 O credenciamento junto ao provedor do sistema implica na responsabilidade legal do licitante ou de seu representante legal e a presunção de sua capacidade técnica para realização das transações inerentes ao Pregão na forma eletrônica; </w:t>
      </w:r>
    </w:p>
    <w:p w14:paraId="2656C99A" w14:textId="77777777" w:rsidR="004161A9" w:rsidRDefault="004161A9" w:rsidP="00DA61C0">
      <w:pPr>
        <w:jc w:val="both"/>
        <w:rPr>
          <w:rFonts w:ascii="Times New Roman" w:hAnsi="Times New Roman" w:cs="Times New Roman"/>
          <w:sz w:val="24"/>
          <w:szCs w:val="24"/>
        </w:rPr>
      </w:pPr>
      <w:r w:rsidRPr="004161A9">
        <w:rPr>
          <w:rFonts w:ascii="Times New Roman" w:hAnsi="Times New Roman" w:cs="Times New Roman"/>
          <w:sz w:val="24"/>
          <w:szCs w:val="24"/>
        </w:rPr>
        <w:t>3.4 O licitante que deixar de assinalar o campo da Declaração de ME/EPP não terá direito a usufruir do tratamento favorecido previsto na Lei Complementar n</w:t>
      </w:r>
      <w:r w:rsidR="00043EFE">
        <w:rPr>
          <w:rFonts w:ascii="Times New Roman" w:hAnsi="Times New Roman" w:cs="Times New Roman"/>
          <w:sz w:val="24"/>
          <w:szCs w:val="24"/>
        </w:rPr>
        <w:t>.</w:t>
      </w:r>
      <w:r w:rsidRPr="004161A9">
        <w:rPr>
          <w:rFonts w:ascii="Times New Roman" w:hAnsi="Times New Roman" w:cs="Times New Roman"/>
          <w:sz w:val="24"/>
          <w:szCs w:val="24"/>
        </w:rPr>
        <w:t xml:space="preserve">º 123, de </w:t>
      </w:r>
      <w:r w:rsidR="00043EFE">
        <w:rPr>
          <w:rFonts w:ascii="Times New Roman" w:hAnsi="Times New Roman" w:cs="Times New Roman"/>
          <w:sz w:val="24"/>
          <w:szCs w:val="24"/>
        </w:rPr>
        <w:t xml:space="preserve">14 de dezembro de </w:t>
      </w:r>
      <w:r w:rsidRPr="004161A9">
        <w:rPr>
          <w:rFonts w:ascii="Times New Roman" w:hAnsi="Times New Roman" w:cs="Times New Roman"/>
          <w:sz w:val="24"/>
          <w:szCs w:val="24"/>
        </w:rPr>
        <w:t xml:space="preserve">2006, mesmo que microempresa, empresa de pequeno porte e equiparadas; </w:t>
      </w:r>
    </w:p>
    <w:p w14:paraId="6A80D1AA" w14:textId="77777777" w:rsidR="003A27CA" w:rsidRDefault="004161A9" w:rsidP="00DA61C0">
      <w:pPr>
        <w:jc w:val="both"/>
        <w:rPr>
          <w:rFonts w:ascii="Times New Roman" w:hAnsi="Times New Roman" w:cs="Times New Roman"/>
          <w:sz w:val="24"/>
          <w:szCs w:val="24"/>
        </w:rPr>
      </w:pPr>
      <w:r w:rsidRPr="004161A9">
        <w:rPr>
          <w:rFonts w:ascii="Times New Roman" w:hAnsi="Times New Roman" w:cs="Times New Roman"/>
          <w:sz w:val="24"/>
          <w:szCs w:val="24"/>
        </w:rPr>
        <w:t>3.5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AF853DA" w14:textId="77777777" w:rsidR="004161A9" w:rsidRPr="004161A9" w:rsidRDefault="004161A9" w:rsidP="00DA61C0">
      <w:pPr>
        <w:jc w:val="both"/>
        <w:rPr>
          <w:rFonts w:ascii="Times New Roman" w:hAnsi="Times New Roman" w:cs="Times New Roman"/>
          <w:sz w:val="24"/>
          <w:szCs w:val="24"/>
        </w:rPr>
      </w:pPr>
    </w:p>
    <w:p w14:paraId="53B5BE04" w14:textId="77777777" w:rsidR="004161A9" w:rsidRDefault="004930C1" w:rsidP="00DA61C0">
      <w:pPr>
        <w:jc w:val="both"/>
        <w:rPr>
          <w:rFonts w:ascii="Times New Roman" w:hAnsi="Times New Roman" w:cs="Times New Roman"/>
          <w:sz w:val="24"/>
          <w:szCs w:val="24"/>
        </w:rPr>
      </w:pPr>
      <w:r w:rsidRPr="004161A9">
        <w:rPr>
          <w:rFonts w:ascii="Times New Roman" w:hAnsi="Times New Roman" w:cs="Times New Roman"/>
          <w:b/>
          <w:sz w:val="24"/>
          <w:szCs w:val="24"/>
        </w:rPr>
        <w:t>4</w:t>
      </w:r>
      <w:r w:rsidR="0001542F">
        <w:rPr>
          <w:rFonts w:ascii="Times New Roman" w:hAnsi="Times New Roman" w:cs="Times New Roman"/>
          <w:b/>
          <w:sz w:val="24"/>
          <w:szCs w:val="24"/>
        </w:rPr>
        <w:t>.</w:t>
      </w:r>
      <w:r w:rsidRPr="004161A9">
        <w:rPr>
          <w:rFonts w:ascii="Times New Roman" w:hAnsi="Times New Roman" w:cs="Times New Roman"/>
          <w:b/>
          <w:sz w:val="24"/>
          <w:szCs w:val="24"/>
        </w:rPr>
        <w:t xml:space="preserve"> DA PARTICIPAÇÃO NO PREGÃO</w:t>
      </w:r>
      <w:r w:rsidRPr="004930C1">
        <w:rPr>
          <w:rFonts w:ascii="Times New Roman" w:hAnsi="Times New Roman" w:cs="Times New Roman"/>
          <w:sz w:val="24"/>
          <w:szCs w:val="24"/>
        </w:rPr>
        <w:t xml:space="preserve"> </w:t>
      </w:r>
    </w:p>
    <w:p w14:paraId="7E4787FA" w14:textId="77777777" w:rsidR="004161A9" w:rsidRDefault="004161A9" w:rsidP="00DA61C0">
      <w:pPr>
        <w:jc w:val="both"/>
        <w:rPr>
          <w:rFonts w:ascii="Times New Roman" w:hAnsi="Times New Roman" w:cs="Times New Roman"/>
          <w:sz w:val="24"/>
          <w:szCs w:val="24"/>
        </w:rPr>
      </w:pPr>
    </w:p>
    <w:p w14:paraId="19386A93"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4.1 Poderão participar deste Pregão os interessados que militem no ramo pertinente ao objeto desta licitação, que atenderem a todas as exigências, inclusive quanto à documentação, constantes deste Edital e seus Anexos;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 </w:t>
      </w:r>
    </w:p>
    <w:p w14:paraId="245D3A7B"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4.2 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 REFERÊNCIA); </w:t>
      </w:r>
    </w:p>
    <w:p w14:paraId="2799598D"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4.3 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no TERMO DE REFERÊNCIA;</w:t>
      </w:r>
    </w:p>
    <w:p w14:paraId="410D3A08"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4.4 A declaração falsa relativa ao cumprimento dos requisitos de habilitação e proposta sujeitará o licitante às sanções previstas no</w:t>
      </w:r>
      <w:r w:rsidR="00043EFE">
        <w:rPr>
          <w:rFonts w:ascii="Times New Roman" w:hAnsi="Times New Roman" w:cs="Times New Roman"/>
          <w:sz w:val="24"/>
          <w:szCs w:val="24"/>
        </w:rPr>
        <w:t xml:space="preserve"> edital e Lei Federal nº 14.133, de 20</w:t>
      </w:r>
      <w:r w:rsidRPr="004930C1">
        <w:rPr>
          <w:rFonts w:ascii="Times New Roman" w:hAnsi="Times New Roman" w:cs="Times New Roman"/>
          <w:sz w:val="24"/>
          <w:szCs w:val="24"/>
        </w:rPr>
        <w:t xml:space="preserve">21; </w:t>
      </w:r>
    </w:p>
    <w:p w14:paraId="33782D82"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4.5 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 </w:t>
      </w:r>
      <w:r w:rsidR="006A2D5C">
        <w:fldChar w:fldCharType="begin"/>
      </w:r>
      <w:r w:rsidR="006A2D5C">
        <w:instrText xml:space="preserve"> HYPERLINK "https://licitanet.com.br/" </w:instrText>
      </w:r>
      <w:r w:rsidR="006A2D5C">
        <w:fldChar w:fldCharType="separate"/>
      </w:r>
      <w:r w:rsidR="004161A9" w:rsidRPr="00E73473">
        <w:rPr>
          <w:rStyle w:val="Hyperlink"/>
          <w:rFonts w:ascii="Times New Roman" w:hAnsi="Times New Roman" w:cs="Times New Roman"/>
          <w:sz w:val="24"/>
          <w:szCs w:val="24"/>
        </w:rPr>
        <w:t>https://licitanet.com.br/</w:t>
      </w:r>
      <w:r w:rsidR="006A2D5C">
        <w:rPr>
          <w:rStyle w:val="Hyperlink"/>
          <w:rFonts w:ascii="Times New Roman" w:hAnsi="Times New Roman" w:cs="Times New Roman"/>
          <w:sz w:val="24"/>
          <w:szCs w:val="24"/>
        </w:rPr>
        <w:fldChar w:fldCharType="end"/>
      </w:r>
      <w:r w:rsidRPr="004930C1">
        <w:rPr>
          <w:rFonts w:ascii="Times New Roman" w:hAnsi="Times New Roman" w:cs="Times New Roman"/>
          <w:sz w:val="24"/>
          <w:szCs w:val="24"/>
        </w:rPr>
        <w:t xml:space="preserve">; </w:t>
      </w:r>
    </w:p>
    <w:p w14:paraId="24769D95"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Pr="004930C1">
        <w:rPr>
          <w:rFonts w:ascii="Times New Roman" w:hAnsi="Times New Roman" w:cs="Times New Roman"/>
          <w:sz w:val="24"/>
          <w:szCs w:val="24"/>
        </w:rPr>
        <w:t>.1 A participação no Pregão Eletrônico se dará por meio da digitação da senha pessoal e intransferível do licitante e subsequente encaminhamento da proposta de preços, exclusivamente por meio da Plataforma Eletrônica, observada data e horário limite estabelecidos. O custo de operacionalização pelo uso da Plataforma de Pregão Eletrônico, a título de remuneração pela utilização dos recursos da tecnologia da informação ficará a cargo do licitante</w:t>
      </w:r>
      <w:r w:rsidR="004161A9">
        <w:rPr>
          <w:rFonts w:ascii="Times New Roman" w:hAnsi="Times New Roman" w:cs="Times New Roman"/>
          <w:sz w:val="24"/>
          <w:szCs w:val="24"/>
        </w:rPr>
        <w:t>.</w:t>
      </w:r>
      <w:r>
        <w:rPr>
          <w:rFonts w:ascii="Times New Roman" w:hAnsi="Times New Roman" w:cs="Times New Roman"/>
          <w:sz w:val="24"/>
          <w:szCs w:val="24"/>
        </w:rPr>
        <w:t xml:space="preserve"> </w:t>
      </w:r>
    </w:p>
    <w:p w14:paraId="7588304C"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Pr="004930C1">
        <w:rPr>
          <w:rFonts w:ascii="Times New Roman" w:hAnsi="Times New Roman" w:cs="Times New Roman"/>
          <w:sz w:val="24"/>
          <w:szCs w:val="24"/>
        </w:rPr>
        <w:t>.</w:t>
      </w:r>
      <w:r w:rsidR="004161A9">
        <w:rPr>
          <w:rFonts w:ascii="Times New Roman" w:hAnsi="Times New Roman" w:cs="Times New Roman"/>
          <w:sz w:val="24"/>
          <w:szCs w:val="24"/>
        </w:rPr>
        <w:t>2</w:t>
      </w:r>
      <w:r w:rsidRPr="004930C1">
        <w:rPr>
          <w:rFonts w:ascii="Times New Roman" w:hAnsi="Times New Roman" w:cs="Times New Roman"/>
          <w:sz w:val="24"/>
          <w:szCs w:val="24"/>
        </w:rPr>
        <w:t xml:space="preserve"> Independentemente de declaração expressa, a simples apresentação de proposta implica submissão a todas as condições estipuladas neste Edital e seus Anexos, sem prejuízo da estrita observância das normas contidas na legislação mencionada em seu preâmbulo; </w:t>
      </w:r>
    </w:p>
    <w:p w14:paraId="04B1C548"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00EC541A">
        <w:rPr>
          <w:rFonts w:ascii="Times New Roman" w:hAnsi="Times New Roman" w:cs="Times New Roman"/>
          <w:sz w:val="24"/>
          <w:szCs w:val="24"/>
        </w:rPr>
        <w:t>.3</w:t>
      </w:r>
      <w:r w:rsidRPr="004930C1">
        <w:rPr>
          <w:rFonts w:ascii="Times New Roman" w:hAnsi="Times New Roman" w:cs="Times New Roman"/>
          <w:sz w:val="24"/>
          <w:szCs w:val="24"/>
        </w:rPr>
        <w:t xml:space="preserve"> Todos os custos decorrentes da elaboração e apresentação de propostas serão de responsabilidade exc</w:t>
      </w:r>
      <w:r w:rsidR="000A36DB">
        <w:rPr>
          <w:rFonts w:ascii="Times New Roman" w:hAnsi="Times New Roman" w:cs="Times New Roman"/>
          <w:sz w:val="24"/>
          <w:szCs w:val="24"/>
        </w:rPr>
        <w:t xml:space="preserve">lusiva do licitante, não sendo </w:t>
      </w:r>
      <w:r w:rsidR="004161A9">
        <w:rPr>
          <w:rFonts w:ascii="Times New Roman" w:hAnsi="Times New Roman" w:cs="Times New Roman"/>
          <w:sz w:val="24"/>
          <w:szCs w:val="24"/>
        </w:rPr>
        <w:t>a Câmara Municipal de Tupaciguara</w:t>
      </w:r>
      <w:r w:rsidRPr="004930C1">
        <w:rPr>
          <w:rFonts w:ascii="Times New Roman" w:hAnsi="Times New Roman" w:cs="Times New Roman"/>
          <w:sz w:val="24"/>
          <w:szCs w:val="24"/>
        </w:rPr>
        <w:t xml:space="preserve">, em nenhuma </w:t>
      </w:r>
      <w:r w:rsidRPr="004930C1">
        <w:rPr>
          <w:rFonts w:ascii="Times New Roman" w:hAnsi="Times New Roman" w:cs="Times New Roman"/>
          <w:sz w:val="24"/>
          <w:szCs w:val="24"/>
        </w:rPr>
        <w:lastRenderedPageBreak/>
        <w:t xml:space="preserve">hipótese responsável pelos mesmos. O licitante também é o único responsável pelas transações que forem efetuadas em seu nome no Sistema Eletrônico, ou pela sua eventual desconexão; </w:t>
      </w:r>
    </w:p>
    <w:p w14:paraId="32E9FD66"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00EC541A">
        <w:rPr>
          <w:rFonts w:ascii="Times New Roman" w:hAnsi="Times New Roman" w:cs="Times New Roman"/>
          <w:sz w:val="24"/>
          <w:szCs w:val="24"/>
        </w:rPr>
        <w:t>.4</w:t>
      </w:r>
      <w:r w:rsidRPr="004930C1">
        <w:rPr>
          <w:rFonts w:ascii="Times New Roman" w:hAnsi="Times New Roman" w:cs="Times New Roman"/>
          <w:sz w:val="24"/>
          <w:szCs w:val="24"/>
        </w:rPr>
        <w:t xml:space="preserve"> As Licitantes interessadas deverão proceder ao credenciamento antes da data marcada para início da sessão pública via internet; </w:t>
      </w:r>
    </w:p>
    <w:p w14:paraId="55AB0C44"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00EC541A">
        <w:rPr>
          <w:rFonts w:ascii="Times New Roman" w:hAnsi="Times New Roman" w:cs="Times New Roman"/>
          <w:sz w:val="24"/>
          <w:szCs w:val="24"/>
        </w:rPr>
        <w:t>.5</w:t>
      </w:r>
      <w:r w:rsidRPr="004930C1">
        <w:rPr>
          <w:rFonts w:ascii="Times New Roman" w:hAnsi="Times New Roman" w:cs="Times New Roman"/>
          <w:sz w:val="24"/>
          <w:szCs w:val="24"/>
        </w:rPr>
        <w:t xml:space="preserve"> O credenciamento dar-se-á pela atribuição de chave de identificação e de senha, pessoal e intransferível, para acesso ao Sistema Eletrônico, no site: https://licitanet.com.br/; </w:t>
      </w:r>
    </w:p>
    <w:p w14:paraId="1E028138" w14:textId="77777777" w:rsidR="004161A9" w:rsidRDefault="00EC541A" w:rsidP="00DA61C0">
      <w:pPr>
        <w:jc w:val="both"/>
        <w:rPr>
          <w:rFonts w:ascii="Times New Roman" w:hAnsi="Times New Roman" w:cs="Times New Roman"/>
          <w:sz w:val="24"/>
          <w:szCs w:val="24"/>
        </w:rPr>
      </w:pPr>
      <w:r>
        <w:rPr>
          <w:rFonts w:ascii="Times New Roman" w:hAnsi="Times New Roman" w:cs="Times New Roman"/>
          <w:sz w:val="24"/>
          <w:szCs w:val="24"/>
        </w:rPr>
        <w:t>4.5.6</w:t>
      </w:r>
      <w:r w:rsidR="004930C1" w:rsidRPr="004930C1">
        <w:rPr>
          <w:rFonts w:ascii="Times New Roman" w:hAnsi="Times New Roman" w:cs="Times New Roman"/>
          <w:sz w:val="24"/>
          <w:szCs w:val="24"/>
        </w:rPr>
        <w:t xml:space="preserve"> O credenciamento junto ao provedor do Sistema implica na responsabilidade legal única e exclusiva do Licitante, ou de seu representante legal e na presunção de sua capacidade técnica para realização das transações inerentes ao Pregão Eletrônico; </w:t>
      </w:r>
    </w:p>
    <w:p w14:paraId="61240620"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5</w:t>
      </w:r>
      <w:r w:rsidR="00EC541A">
        <w:rPr>
          <w:rFonts w:ascii="Times New Roman" w:hAnsi="Times New Roman" w:cs="Times New Roman"/>
          <w:sz w:val="24"/>
          <w:szCs w:val="24"/>
        </w:rPr>
        <w:t>.7</w:t>
      </w:r>
      <w:r w:rsidRPr="004930C1">
        <w:rPr>
          <w:rFonts w:ascii="Times New Roman" w:hAnsi="Times New Roman" w:cs="Times New Roman"/>
          <w:sz w:val="24"/>
          <w:szCs w:val="24"/>
        </w:rPr>
        <w:t xml:space="preserve"> O uso da senha de acesso pelo Licitante é de sua responsabilidade exclusiva, incluindo qualquer transação efetuada diretamente ou por seu representante, não cabendo ao provedor do Sistema, ou</w:t>
      </w:r>
      <w:r w:rsidR="000A36DB">
        <w:rPr>
          <w:rFonts w:ascii="Times New Roman" w:hAnsi="Times New Roman" w:cs="Times New Roman"/>
          <w:sz w:val="24"/>
          <w:szCs w:val="24"/>
        </w:rPr>
        <w:t xml:space="preserve"> </w:t>
      </w:r>
      <w:r w:rsidR="004161A9">
        <w:rPr>
          <w:rFonts w:ascii="Times New Roman" w:hAnsi="Times New Roman" w:cs="Times New Roman"/>
          <w:sz w:val="24"/>
          <w:szCs w:val="24"/>
        </w:rPr>
        <w:t>a</w:t>
      </w:r>
      <w:r w:rsidR="004161A9" w:rsidRPr="004161A9">
        <w:rPr>
          <w:rFonts w:ascii="Times New Roman" w:hAnsi="Times New Roman" w:cs="Times New Roman"/>
          <w:sz w:val="24"/>
          <w:szCs w:val="24"/>
        </w:rPr>
        <w:t xml:space="preserve"> </w:t>
      </w:r>
      <w:r w:rsidR="004161A9">
        <w:rPr>
          <w:rFonts w:ascii="Times New Roman" w:hAnsi="Times New Roman" w:cs="Times New Roman"/>
          <w:sz w:val="24"/>
          <w:szCs w:val="24"/>
        </w:rPr>
        <w:t>Câmara Municipal de Tupaciguara</w:t>
      </w:r>
      <w:r w:rsidRPr="004930C1">
        <w:rPr>
          <w:rFonts w:ascii="Times New Roman" w:hAnsi="Times New Roman" w:cs="Times New Roman"/>
          <w:sz w:val="24"/>
          <w:szCs w:val="24"/>
        </w:rPr>
        <w:t xml:space="preserve">, promotora da licitação, responsabilidade por eventuais danos decorrentes do uso indevido da senha, ainda que, por terceiros; </w:t>
      </w:r>
    </w:p>
    <w:p w14:paraId="3E0BF016" w14:textId="77777777" w:rsidR="004161A9" w:rsidRDefault="00EC541A" w:rsidP="00DA61C0">
      <w:pPr>
        <w:jc w:val="both"/>
        <w:rPr>
          <w:rFonts w:ascii="Times New Roman" w:hAnsi="Times New Roman" w:cs="Times New Roman"/>
          <w:sz w:val="24"/>
          <w:szCs w:val="24"/>
        </w:rPr>
      </w:pPr>
      <w:r>
        <w:rPr>
          <w:rFonts w:ascii="Times New Roman" w:hAnsi="Times New Roman" w:cs="Times New Roman"/>
          <w:sz w:val="24"/>
          <w:szCs w:val="24"/>
        </w:rPr>
        <w:t>4.5.8</w:t>
      </w:r>
      <w:r w:rsidR="004930C1" w:rsidRPr="004930C1">
        <w:rPr>
          <w:rFonts w:ascii="Times New Roman" w:hAnsi="Times New Roman" w:cs="Times New Roman"/>
          <w:sz w:val="24"/>
          <w:szCs w:val="24"/>
        </w:rPr>
        <w:t xml:space="preserve"> A perda da senha ou a quebra de sigilo deverão ser comunicadas ao provedor do Sistema para imediato bloqueio de acesso; </w:t>
      </w:r>
    </w:p>
    <w:p w14:paraId="6B065C7F"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4.6 Não poderão participar deste PREGÃO ELETRÔNICO, as empresas enquadradas nos casos a seguir: </w:t>
      </w:r>
    </w:p>
    <w:p w14:paraId="6E17728A" w14:textId="77777777" w:rsidR="004161A9" w:rsidRDefault="004161A9" w:rsidP="00DA61C0">
      <w:pPr>
        <w:jc w:val="both"/>
        <w:rPr>
          <w:rFonts w:ascii="Times New Roman" w:hAnsi="Times New Roman" w:cs="Times New Roman"/>
          <w:sz w:val="24"/>
          <w:szCs w:val="24"/>
        </w:rPr>
      </w:pPr>
      <w:r>
        <w:rPr>
          <w:rFonts w:ascii="Times New Roman" w:hAnsi="Times New Roman" w:cs="Times New Roman"/>
          <w:sz w:val="24"/>
          <w:szCs w:val="24"/>
        </w:rPr>
        <w:t>4.6</w:t>
      </w:r>
      <w:r w:rsidR="004930C1" w:rsidRPr="004930C1">
        <w:rPr>
          <w:rFonts w:ascii="Times New Roman" w:hAnsi="Times New Roman" w:cs="Times New Roman"/>
          <w:sz w:val="24"/>
          <w:szCs w:val="24"/>
        </w:rPr>
        <w:t xml:space="preserve">.1 </w:t>
      </w:r>
      <w:r w:rsidR="00F25F5F">
        <w:rPr>
          <w:rFonts w:ascii="Times New Roman" w:hAnsi="Times New Roman" w:cs="Times New Roman"/>
          <w:sz w:val="24"/>
          <w:szCs w:val="24"/>
        </w:rPr>
        <w:t>E</w:t>
      </w:r>
      <w:r w:rsidR="004930C1" w:rsidRPr="004930C1">
        <w:rPr>
          <w:rFonts w:ascii="Times New Roman" w:hAnsi="Times New Roman" w:cs="Times New Roman"/>
          <w:sz w:val="24"/>
          <w:szCs w:val="24"/>
        </w:rPr>
        <w:t>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w:t>
      </w:r>
      <w:r w:rsidR="00043EFE">
        <w:rPr>
          <w:rFonts w:ascii="Times New Roman" w:hAnsi="Times New Roman" w:cs="Times New Roman"/>
          <w:sz w:val="24"/>
          <w:szCs w:val="24"/>
        </w:rPr>
        <w:t>.</w:t>
      </w:r>
      <w:r w:rsidR="004930C1" w:rsidRPr="004930C1">
        <w:rPr>
          <w:rFonts w:ascii="Times New Roman" w:hAnsi="Times New Roman" w:cs="Times New Roman"/>
          <w:sz w:val="24"/>
          <w:szCs w:val="24"/>
        </w:rPr>
        <w:t xml:space="preserve">º </w:t>
      </w:r>
      <w:r w:rsidR="00043EFE">
        <w:rPr>
          <w:rFonts w:ascii="Times New Roman" w:hAnsi="Times New Roman" w:cs="Times New Roman"/>
          <w:sz w:val="24"/>
          <w:szCs w:val="24"/>
        </w:rPr>
        <w:t xml:space="preserve">14.133, de </w:t>
      </w:r>
      <w:r w:rsidR="00F25F5F">
        <w:rPr>
          <w:rFonts w:ascii="Times New Roman" w:hAnsi="Times New Roman" w:cs="Times New Roman"/>
          <w:sz w:val="24"/>
          <w:szCs w:val="24"/>
        </w:rPr>
        <w:t>2021.</w:t>
      </w:r>
      <w:r w:rsidR="004930C1" w:rsidRPr="004930C1">
        <w:rPr>
          <w:rFonts w:ascii="Times New Roman" w:hAnsi="Times New Roman" w:cs="Times New Roman"/>
          <w:sz w:val="24"/>
          <w:szCs w:val="24"/>
        </w:rPr>
        <w:t xml:space="preserve"> </w:t>
      </w:r>
    </w:p>
    <w:p w14:paraId="14920276"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6</w:t>
      </w:r>
      <w:r w:rsidRPr="004930C1">
        <w:rPr>
          <w:rFonts w:ascii="Times New Roman" w:hAnsi="Times New Roman" w:cs="Times New Roman"/>
          <w:sz w:val="24"/>
          <w:szCs w:val="24"/>
        </w:rPr>
        <w:t xml:space="preserve">.2 Empresa declarada inidônea para licitar ou contratar com a Administração Pública; </w:t>
      </w:r>
    </w:p>
    <w:p w14:paraId="407512C1"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6</w:t>
      </w:r>
      <w:r w:rsidRPr="004930C1">
        <w:rPr>
          <w:rFonts w:ascii="Times New Roman" w:hAnsi="Times New Roman" w:cs="Times New Roman"/>
          <w:sz w:val="24"/>
          <w:szCs w:val="24"/>
        </w:rPr>
        <w:t>.3 Empresa suspensa temporariamente do direito de licitar e impedida de contratar com este Município</w:t>
      </w:r>
      <w:r w:rsidR="0012787A">
        <w:rPr>
          <w:rFonts w:ascii="Times New Roman" w:hAnsi="Times New Roman" w:cs="Times New Roman"/>
          <w:sz w:val="24"/>
          <w:szCs w:val="24"/>
        </w:rPr>
        <w:t xml:space="preserve"> de Tupaciguara</w:t>
      </w:r>
      <w:r w:rsidRPr="004930C1">
        <w:rPr>
          <w:rFonts w:ascii="Times New Roman" w:hAnsi="Times New Roman" w:cs="Times New Roman"/>
          <w:sz w:val="24"/>
          <w:szCs w:val="24"/>
        </w:rPr>
        <w:t xml:space="preserve">; </w:t>
      </w:r>
    </w:p>
    <w:p w14:paraId="665D3E31" w14:textId="77777777" w:rsidR="004161A9" w:rsidRDefault="004161A9" w:rsidP="00DA61C0">
      <w:pPr>
        <w:jc w:val="both"/>
        <w:rPr>
          <w:rFonts w:ascii="Times New Roman" w:hAnsi="Times New Roman" w:cs="Times New Roman"/>
          <w:sz w:val="24"/>
          <w:szCs w:val="24"/>
        </w:rPr>
      </w:pPr>
      <w:r>
        <w:rPr>
          <w:rFonts w:ascii="Times New Roman" w:hAnsi="Times New Roman" w:cs="Times New Roman"/>
          <w:sz w:val="24"/>
          <w:szCs w:val="24"/>
        </w:rPr>
        <w:t>4.6</w:t>
      </w:r>
      <w:r w:rsidR="004930C1" w:rsidRPr="004930C1">
        <w:rPr>
          <w:rFonts w:ascii="Times New Roman" w:hAnsi="Times New Roman" w:cs="Times New Roman"/>
          <w:sz w:val="24"/>
          <w:szCs w:val="24"/>
        </w:rPr>
        <w:t>.4 Empresas que, por quaisquer motivos, tenham sido declaradas inidôneas ou punidas com suspensão ou impedidas de licitar por órgão da Administração Pública Direta ou Indireta, na esfera Federal, Estadual ou Municipal, desde que o Ato tenha sido publicado na imprensa oficial, pelo órgão que a praticou, enquanto perdurarem os motivos determinantes da punição. Para verificação das condições definidas nesta alínea, a Comissão do Pregão, promoverá a consulta eletrônica junto ao Cadastro Nacional de Empresas Inidôneas e Suspensas-CEIS;</w:t>
      </w:r>
      <w:r w:rsidR="004930C1">
        <w:rPr>
          <w:rFonts w:ascii="Times New Roman" w:hAnsi="Times New Roman" w:cs="Times New Roman"/>
          <w:sz w:val="24"/>
          <w:szCs w:val="24"/>
        </w:rPr>
        <w:t xml:space="preserve"> </w:t>
      </w:r>
    </w:p>
    <w:p w14:paraId="2227D3F7"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4161A9">
        <w:rPr>
          <w:rFonts w:ascii="Times New Roman" w:hAnsi="Times New Roman" w:cs="Times New Roman"/>
          <w:sz w:val="24"/>
          <w:szCs w:val="24"/>
        </w:rPr>
        <w:t>6</w:t>
      </w:r>
      <w:r w:rsidRPr="004930C1">
        <w:rPr>
          <w:rFonts w:ascii="Times New Roman" w:hAnsi="Times New Roman" w:cs="Times New Roman"/>
          <w:sz w:val="24"/>
          <w:szCs w:val="24"/>
        </w:rPr>
        <w:t>.5 Empresas cujo dirigente, gerente, sócio ou responsável técnico seja servidor público d</w:t>
      </w:r>
      <w:r w:rsidR="004161A9">
        <w:rPr>
          <w:rFonts w:ascii="Times New Roman" w:hAnsi="Times New Roman" w:cs="Times New Roman"/>
          <w:sz w:val="24"/>
          <w:szCs w:val="24"/>
        </w:rPr>
        <w:t>a</w:t>
      </w:r>
      <w:r w:rsidRPr="004930C1">
        <w:rPr>
          <w:rFonts w:ascii="Times New Roman" w:hAnsi="Times New Roman" w:cs="Times New Roman"/>
          <w:sz w:val="24"/>
          <w:szCs w:val="24"/>
        </w:rPr>
        <w:t xml:space="preserve"> </w:t>
      </w:r>
      <w:r w:rsidR="004161A9">
        <w:rPr>
          <w:rFonts w:ascii="Times New Roman" w:hAnsi="Times New Roman" w:cs="Times New Roman"/>
          <w:sz w:val="24"/>
          <w:szCs w:val="24"/>
        </w:rPr>
        <w:t>Câmara Municipal de Tupaciguara-MG.;</w:t>
      </w:r>
      <w:r w:rsidRPr="004930C1">
        <w:rPr>
          <w:rFonts w:ascii="Times New Roman" w:hAnsi="Times New Roman" w:cs="Times New Roman"/>
          <w:sz w:val="24"/>
          <w:szCs w:val="24"/>
        </w:rPr>
        <w:t xml:space="preserve"> </w:t>
      </w:r>
    </w:p>
    <w:p w14:paraId="6CFB6F5D"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4.7 A participação na sessão pública da internet dar-se-á pela utilização da senha privativa do licitante. </w:t>
      </w:r>
    </w:p>
    <w:p w14:paraId="04EC2B50"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4.8. Os documentos necessários à participação na presente licitação, compreendendo os documentos referentes à proposta de preço e à habilitação (e seus anexos), deverão ser apresentados no idioma oficial do Brasil, com valores cotados em moeda nacional do país; </w:t>
      </w:r>
    </w:p>
    <w:p w14:paraId="73465E85"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545371">
        <w:rPr>
          <w:rFonts w:ascii="Times New Roman" w:hAnsi="Times New Roman" w:cs="Times New Roman"/>
          <w:sz w:val="24"/>
          <w:szCs w:val="24"/>
        </w:rPr>
        <w:t xml:space="preserve">9. </w:t>
      </w:r>
      <w:r w:rsidRPr="004930C1">
        <w:rPr>
          <w:rFonts w:ascii="Times New Roman" w:hAnsi="Times New Roman" w:cs="Times New Roman"/>
          <w:sz w:val="24"/>
          <w:szCs w:val="24"/>
        </w:rPr>
        <w:t xml:space="preserve">Quaisquer documentos necessários à participação no presente certame, quando apresentados em língua estrangeira, deverão ser autenticados pelos respectivos consulados e traduzidos para o idioma oficial do Brasil por tradutor juramentado neste país; </w:t>
      </w:r>
    </w:p>
    <w:p w14:paraId="6DA518F0"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545371">
        <w:rPr>
          <w:rFonts w:ascii="Times New Roman" w:hAnsi="Times New Roman" w:cs="Times New Roman"/>
          <w:sz w:val="24"/>
          <w:szCs w:val="24"/>
        </w:rPr>
        <w:t>10.</w:t>
      </w:r>
      <w:r w:rsidRPr="004930C1">
        <w:rPr>
          <w:rFonts w:ascii="Times New Roman" w:hAnsi="Times New Roman" w:cs="Times New Roman"/>
          <w:sz w:val="24"/>
          <w:szCs w:val="24"/>
        </w:rPr>
        <w:t xml:space="preserve"> Não serão aceitos documentos apresentados por meio de fitas, discos magnéticos, filmes ou cópias em</w:t>
      </w:r>
      <w:r w:rsidR="00693F0F">
        <w:rPr>
          <w:rFonts w:ascii="Times New Roman" w:hAnsi="Times New Roman" w:cs="Times New Roman"/>
          <w:sz w:val="24"/>
          <w:szCs w:val="24"/>
        </w:rPr>
        <w:t xml:space="preserve"> fac-símile, mesmo autenticadas</w:t>
      </w:r>
      <w:r w:rsidRPr="004930C1">
        <w:rPr>
          <w:rFonts w:ascii="Times New Roman" w:hAnsi="Times New Roman" w:cs="Times New Roman"/>
          <w:sz w:val="24"/>
          <w:szCs w:val="24"/>
        </w:rPr>
        <w:t xml:space="preserve">; </w:t>
      </w:r>
    </w:p>
    <w:p w14:paraId="71BA9C81"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545371">
        <w:rPr>
          <w:rFonts w:ascii="Times New Roman" w:hAnsi="Times New Roman" w:cs="Times New Roman"/>
          <w:sz w:val="24"/>
          <w:szCs w:val="24"/>
        </w:rPr>
        <w:t>11.</w:t>
      </w:r>
      <w:r w:rsidRPr="004930C1">
        <w:rPr>
          <w:rFonts w:ascii="Times New Roman" w:hAnsi="Times New Roman" w:cs="Times New Roman"/>
          <w:sz w:val="24"/>
          <w:szCs w:val="24"/>
        </w:rPr>
        <w:t xml:space="preserve"> Admitem-se fotos, gravuras, desenhos, gráficos ou catálogos apenas como forma de ilustração dos itens constantes da proposta de preços; </w:t>
      </w:r>
    </w:p>
    <w:p w14:paraId="1F1301AB" w14:textId="77777777" w:rsidR="004161A9" w:rsidRDefault="00EC541A" w:rsidP="00DA61C0">
      <w:pPr>
        <w:jc w:val="both"/>
        <w:rPr>
          <w:rFonts w:ascii="Times New Roman" w:hAnsi="Times New Roman" w:cs="Times New Roman"/>
          <w:sz w:val="24"/>
          <w:szCs w:val="24"/>
        </w:rPr>
      </w:pPr>
      <w:r>
        <w:rPr>
          <w:rFonts w:ascii="Times New Roman" w:hAnsi="Times New Roman" w:cs="Times New Roman"/>
          <w:sz w:val="24"/>
          <w:szCs w:val="24"/>
        </w:rPr>
        <w:t>4.11.1</w:t>
      </w:r>
      <w:r w:rsidR="004930C1" w:rsidRPr="004930C1">
        <w:rPr>
          <w:rFonts w:ascii="Times New Roman" w:hAnsi="Times New Roman" w:cs="Times New Roman"/>
          <w:sz w:val="24"/>
          <w:szCs w:val="24"/>
        </w:rPr>
        <w:t xml:space="preserve"> Os licitantes devem estar cientes das condições para participação no certame e assumir a responsabilidade pela autenticidade de todos os documentos apresentados; </w:t>
      </w:r>
    </w:p>
    <w:p w14:paraId="3733B9E4"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545371">
        <w:rPr>
          <w:rFonts w:ascii="Times New Roman" w:hAnsi="Times New Roman" w:cs="Times New Roman"/>
          <w:sz w:val="24"/>
          <w:szCs w:val="24"/>
        </w:rPr>
        <w:t>12</w:t>
      </w:r>
      <w:r w:rsidRPr="004930C1">
        <w:rPr>
          <w:rFonts w:ascii="Times New Roman" w:hAnsi="Times New Roman" w:cs="Times New Roman"/>
          <w:sz w:val="24"/>
          <w:szCs w:val="24"/>
        </w:rPr>
        <w:t>.</w:t>
      </w:r>
      <w:r w:rsidR="00545371">
        <w:rPr>
          <w:rFonts w:ascii="Times New Roman" w:hAnsi="Times New Roman" w:cs="Times New Roman"/>
          <w:sz w:val="24"/>
          <w:szCs w:val="24"/>
        </w:rPr>
        <w:t xml:space="preserve"> </w:t>
      </w:r>
      <w:r w:rsidRPr="004930C1">
        <w:rPr>
          <w:rFonts w:ascii="Times New Roman" w:hAnsi="Times New Roman" w:cs="Times New Roman"/>
          <w:sz w:val="24"/>
          <w:szCs w:val="24"/>
        </w:rPr>
        <w:t xml:space="preserve">O contratado deverá manter, durante toda a vigência do contrato, as mesmas condições de habilitação e qualificação exigidas na licitação; </w:t>
      </w:r>
    </w:p>
    <w:p w14:paraId="566F1F37" w14:textId="77777777" w:rsidR="004161A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4.</w:t>
      </w:r>
      <w:r w:rsidR="00545371">
        <w:rPr>
          <w:rFonts w:ascii="Times New Roman" w:hAnsi="Times New Roman" w:cs="Times New Roman"/>
          <w:sz w:val="24"/>
          <w:szCs w:val="24"/>
        </w:rPr>
        <w:t>13.</w:t>
      </w:r>
      <w:r w:rsidRPr="004930C1">
        <w:rPr>
          <w:rFonts w:ascii="Times New Roman" w:hAnsi="Times New Roman" w:cs="Times New Roman"/>
          <w:sz w:val="24"/>
          <w:szCs w:val="24"/>
        </w:rPr>
        <w:t xml:space="preserve"> Os licitantes interessados em usufruir dos benefícios estabelecid</w:t>
      </w:r>
      <w:r w:rsidR="00043EFE">
        <w:rPr>
          <w:rFonts w:ascii="Times New Roman" w:hAnsi="Times New Roman" w:cs="Times New Roman"/>
          <w:sz w:val="24"/>
          <w:szCs w:val="24"/>
        </w:rPr>
        <w:t xml:space="preserve">os pela Lei Complementar n.º 123, de </w:t>
      </w:r>
      <w:r w:rsidRPr="004930C1">
        <w:rPr>
          <w:rFonts w:ascii="Times New Roman" w:hAnsi="Times New Roman" w:cs="Times New Roman"/>
          <w:sz w:val="24"/>
          <w:szCs w:val="24"/>
        </w:rPr>
        <w:t xml:space="preserve">2006 deverão atender às regras de identificação, atos e manifestação de interesse, bem como aos demais avisos emitidos pelo Pregoeiro ou pelo sistema eletrônico, nos momentos e tempos </w:t>
      </w:r>
      <w:r w:rsidRPr="004930C1">
        <w:rPr>
          <w:rFonts w:ascii="Times New Roman" w:hAnsi="Times New Roman" w:cs="Times New Roman"/>
          <w:sz w:val="24"/>
          <w:szCs w:val="24"/>
        </w:rPr>
        <w:lastRenderedPageBreak/>
        <w:t xml:space="preserve">adequados; </w:t>
      </w:r>
    </w:p>
    <w:p w14:paraId="000D7473" w14:textId="77777777" w:rsidR="004161A9" w:rsidRDefault="004161A9" w:rsidP="00DA61C0">
      <w:pPr>
        <w:jc w:val="both"/>
        <w:rPr>
          <w:rFonts w:ascii="Times New Roman" w:hAnsi="Times New Roman" w:cs="Times New Roman"/>
          <w:sz w:val="24"/>
          <w:szCs w:val="24"/>
        </w:rPr>
      </w:pPr>
    </w:p>
    <w:p w14:paraId="1F390FBC" w14:textId="77777777" w:rsidR="004161A9" w:rsidRPr="00545371" w:rsidRDefault="004930C1" w:rsidP="00DA61C0">
      <w:pPr>
        <w:jc w:val="both"/>
        <w:rPr>
          <w:rFonts w:ascii="Times New Roman" w:hAnsi="Times New Roman" w:cs="Times New Roman"/>
          <w:b/>
          <w:sz w:val="24"/>
          <w:szCs w:val="24"/>
        </w:rPr>
      </w:pPr>
      <w:r w:rsidRPr="00545371">
        <w:rPr>
          <w:rFonts w:ascii="Times New Roman" w:hAnsi="Times New Roman" w:cs="Times New Roman"/>
          <w:b/>
          <w:sz w:val="24"/>
          <w:szCs w:val="24"/>
        </w:rPr>
        <w:t xml:space="preserve">5 DA APRESENTAÇÃO DA PROPOSTA E DOS DOCUMENTOS DE HABILITAÇÃO: </w:t>
      </w:r>
    </w:p>
    <w:p w14:paraId="6B1D5C5D" w14:textId="77777777" w:rsidR="004161A9" w:rsidRDefault="004161A9" w:rsidP="00DA61C0">
      <w:pPr>
        <w:jc w:val="both"/>
        <w:rPr>
          <w:rFonts w:ascii="Times New Roman" w:hAnsi="Times New Roman" w:cs="Times New Roman"/>
          <w:sz w:val="24"/>
          <w:szCs w:val="24"/>
        </w:rPr>
      </w:pPr>
    </w:p>
    <w:p w14:paraId="606D44AF"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5.1 Os licitantes encaminharão, exclusivamente por meio do sistema (</w:t>
      </w:r>
      <w:r w:rsidRPr="00F564C7">
        <w:rPr>
          <w:rFonts w:ascii="Times New Roman" w:hAnsi="Times New Roman" w:cs="Times New Roman"/>
          <w:b/>
          <w:sz w:val="24"/>
          <w:szCs w:val="24"/>
        </w:rPr>
        <w:t>https://licitanet.com.br/),</w:t>
      </w:r>
      <w:r w:rsidRPr="004930C1">
        <w:rPr>
          <w:rFonts w:ascii="Times New Roman" w:hAnsi="Times New Roman" w:cs="Times New Roman"/>
          <w:sz w:val="24"/>
          <w:szCs w:val="24"/>
        </w:rPr>
        <w:t xml:space="preserve"> concomitantemente com os documentos de HABILITAÇÃO exigidos no edital, proposta com a “DESCRIÇÃO DETALHADA DO OBJETO OFERTADO”, incluindo QUANTIDADE, PREÇO e a MARCA (CONFORME SOLICITA O SISTEMA), até o horário limite de início da Sessão Pública, horário de Brasília, exclusivamente por meio do Sistema Eletrônico, quando, então, encerrar-se-á, automaticamente, a etapa de envio dessa documentação; </w:t>
      </w:r>
    </w:p>
    <w:p w14:paraId="5AF0D2CD" w14:textId="77777777" w:rsidR="007F22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5.2 As propostas cadastradas no Sistema </w:t>
      </w:r>
      <w:r w:rsidRPr="00F564C7">
        <w:rPr>
          <w:rFonts w:ascii="Times New Roman" w:hAnsi="Times New Roman" w:cs="Times New Roman"/>
          <w:b/>
          <w:sz w:val="24"/>
          <w:szCs w:val="24"/>
        </w:rPr>
        <w:t>NÃO DEVEM CONTER NENHUMA IDENTIFICAÇÃO</w:t>
      </w:r>
      <w:r w:rsidRPr="004930C1">
        <w:rPr>
          <w:rFonts w:ascii="Times New Roman" w:hAnsi="Times New Roman" w:cs="Times New Roman"/>
          <w:sz w:val="24"/>
          <w:szCs w:val="24"/>
        </w:rPr>
        <w:t xml:space="preserve"> </w:t>
      </w:r>
      <w:r w:rsidRPr="00F564C7">
        <w:rPr>
          <w:rFonts w:ascii="Times New Roman" w:hAnsi="Times New Roman" w:cs="Times New Roman"/>
          <w:b/>
          <w:sz w:val="24"/>
          <w:szCs w:val="24"/>
        </w:rPr>
        <w:t>DA EMPRESA PROPONENTE</w:t>
      </w:r>
      <w:r w:rsidRPr="004930C1">
        <w:rPr>
          <w:rFonts w:ascii="Times New Roman" w:hAnsi="Times New Roman" w:cs="Times New Roman"/>
          <w:sz w:val="24"/>
          <w:szCs w:val="24"/>
        </w:rPr>
        <w:t xml:space="preserve">, visando atender o princípio da impessoalidade e preservar o sigilo das propostas. </w:t>
      </w:r>
    </w:p>
    <w:p w14:paraId="63D3EB85"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5.2.1 Em caso de identificação da licitante na proposta cadastrada, esta será DESCLASSIFICADA pelo pregoeiro; </w:t>
      </w:r>
    </w:p>
    <w:p w14:paraId="53FF407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5.3 A Licitante será responsável por todas as transações que forem efetuadas em seu nome no Sistema Eletrônico, assumindo como firmes e verdadeiras sua proposta de preços e lances inseridos em sessão pública; </w:t>
      </w:r>
    </w:p>
    <w:p w14:paraId="02598F7F"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5.4 O licitante deverá obedecer rigorosamente aos termos deste Edital e seus anexos. Em caso de discordância existente entre as especificações deste objeto descritas no PORTAL e as especificações constantes do ANEXO I (TERMO DE REFERÊNCIA), prevalecerão às últimas; </w:t>
      </w:r>
    </w:p>
    <w:p w14:paraId="40E2A25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5.5 Na Proposta de Preços inserida no sistema deverão estar incluídos todos os</w:t>
      </w:r>
      <w:r>
        <w:rPr>
          <w:rFonts w:ascii="Times New Roman" w:hAnsi="Times New Roman" w:cs="Times New Roman"/>
          <w:sz w:val="24"/>
          <w:szCs w:val="24"/>
        </w:rPr>
        <w:t xml:space="preserve"> </w:t>
      </w:r>
      <w:r w:rsidRPr="004930C1">
        <w:rPr>
          <w:rFonts w:ascii="Times New Roman" w:hAnsi="Times New Roman" w:cs="Times New Roman"/>
          <w:sz w:val="24"/>
          <w:szCs w:val="24"/>
        </w:rPr>
        <w:t xml:space="preserve">insumos que o compõem, como despesas com mão-de-obra, materiais, equipamentos, impostos, taxas, fretes, descontos e quaisquer outros que incidam direta ou indiretamente na execução do objeto desta licitação; </w:t>
      </w:r>
    </w:p>
    <w:p w14:paraId="517A23E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5.6 O envio da proposta, acompanhada dos documentos de habilitação exigidos neste Edital, ocorrerá por meio de chave de acesso e senha; </w:t>
      </w:r>
    </w:p>
    <w:p w14:paraId="55C0D014"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5.7 As Microempresas e Empresas de Pequeno Porte deverão encaminhar a documentação de habilitação, ainda que haja alguma restrição de regularidade fiscal e trabalhista, nos termos do art. 43, § 1º</w:t>
      </w:r>
      <w:r w:rsidR="00043EFE">
        <w:rPr>
          <w:rFonts w:ascii="Times New Roman" w:hAnsi="Times New Roman" w:cs="Times New Roman"/>
          <w:sz w:val="24"/>
          <w:szCs w:val="24"/>
        </w:rPr>
        <w:t>,</w:t>
      </w:r>
      <w:r w:rsidRPr="004930C1">
        <w:rPr>
          <w:rFonts w:ascii="Times New Roman" w:hAnsi="Times New Roman" w:cs="Times New Roman"/>
          <w:sz w:val="24"/>
          <w:szCs w:val="24"/>
        </w:rPr>
        <w:t xml:space="preserve"> da LC nº 123, de 2006; </w:t>
      </w:r>
    </w:p>
    <w:p w14:paraId="60FB63B5"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5.8 Até a abertura da sessão pública, os licitantes poderão retirar ou substituir a proposta e os documentos de habilitação anteriormente inseridos no sistema; </w:t>
      </w:r>
    </w:p>
    <w:p w14:paraId="272D0BC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5.9 Não será estabelecida, nessa etapa do certame, ordem de classificação entre as propostas apresentadas, o que somente ocorrerá após a realização dos procedimentos de negociação e julgamento da proposta; </w:t>
      </w:r>
    </w:p>
    <w:p w14:paraId="062A39F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5.10 Os documentos que compõem a proposta e a habilitação do licitante melhor classificado somente serão disponibilizados para avaliação do pregoeiro e para acesso público após o encerramento do envio de lances; </w:t>
      </w:r>
    </w:p>
    <w:p w14:paraId="1CFDD288"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5.11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 </w:t>
      </w:r>
    </w:p>
    <w:p w14:paraId="5082682C" w14:textId="77777777" w:rsidR="00545371" w:rsidRDefault="00545371" w:rsidP="00DA61C0">
      <w:pPr>
        <w:jc w:val="both"/>
        <w:rPr>
          <w:rFonts w:ascii="Times New Roman" w:hAnsi="Times New Roman" w:cs="Times New Roman"/>
          <w:sz w:val="24"/>
          <w:szCs w:val="24"/>
        </w:rPr>
      </w:pPr>
    </w:p>
    <w:p w14:paraId="35E345BD" w14:textId="77777777" w:rsidR="00545371" w:rsidRPr="00545371" w:rsidRDefault="004930C1" w:rsidP="00DA61C0">
      <w:pPr>
        <w:jc w:val="both"/>
        <w:rPr>
          <w:rFonts w:ascii="Times New Roman" w:hAnsi="Times New Roman" w:cs="Times New Roman"/>
          <w:b/>
          <w:sz w:val="24"/>
          <w:szCs w:val="24"/>
        </w:rPr>
      </w:pPr>
      <w:r w:rsidRPr="00545371">
        <w:rPr>
          <w:rFonts w:ascii="Times New Roman" w:hAnsi="Times New Roman" w:cs="Times New Roman"/>
          <w:b/>
          <w:sz w:val="24"/>
          <w:szCs w:val="24"/>
        </w:rPr>
        <w:t xml:space="preserve">6 DO PREENCHIMENTO DA PROPOSTA: </w:t>
      </w:r>
    </w:p>
    <w:p w14:paraId="6AF730C2" w14:textId="77777777" w:rsidR="00545371" w:rsidRDefault="00545371" w:rsidP="00DA61C0">
      <w:pPr>
        <w:jc w:val="both"/>
        <w:rPr>
          <w:rFonts w:ascii="Times New Roman" w:hAnsi="Times New Roman" w:cs="Times New Roman"/>
          <w:sz w:val="24"/>
          <w:szCs w:val="24"/>
        </w:rPr>
      </w:pPr>
    </w:p>
    <w:p w14:paraId="28167F29"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6.1 O licitante deverá enviar sua proposta mediante o preenchimento, no sistema eletrônico, dos seguintes campos: </w:t>
      </w:r>
    </w:p>
    <w:p w14:paraId="021904F7"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6.1.1 Valor unitário e total do item; </w:t>
      </w:r>
    </w:p>
    <w:p w14:paraId="14E02CA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6.1.2 Marca; </w:t>
      </w:r>
    </w:p>
    <w:p w14:paraId="771CFF78"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6.1.3 Descrição detalhada do objeto, contendo as informações similares à especificação do Termo de Referência: indicando, no que for aplicável, o modelo, prazo de validade ou de garantia, número do </w:t>
      </w:r>
      <w:r w:rsidRPr="004930C1">
        <w:rPr>
          <w:rFonts w:ascii="Times New Roman" w:hAnsi="Times New Roman" w:cs="Times New Roman"/>
          <w:sz w:val="24"/>
          <w:szCs w:val="24"/>
        </w:rPr>
        <w:lastRenderedPageBreak/>
        <w:t xml:space="preserve">registro ou inscrição do bem no órgão competente, quando for o caso; </w:t>
      </w:r>
    </w:p>
    <w:p w14:paraId="2E818D6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6.2 Todas as especificações do objeto contidas na proposta vinculam a Contratada; </w:t>
      </w:r>
    </w:p>
    <w:p w14:paraId="3B1AE7DC"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6.3 Nos valores propostos estarão inclusos todos os custos operacionais, encargos previdenciários, trabalhistas, tributários, comerciais e quaisquer outros que incidam direta ou indiretamente no fornecimento dos bens; </w:t>
      </w:r>
    </w:p>
    <w:p w14:paraId="123DC049"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6.4 Os preços ofertados, tanto na proposta inicial, quanto na etapa de lances, serão de exclusiva responsabilidade do licitante, não lhe assistindo o direito de pleitear qualquer alteração, sob alegação de erro, omissão ou qualquer outro pretexto; </w:t>
      </w:r>
    </w:p>
    <w:p w14:paraId="6606706E"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6.5 O prazo de validade da proposta não será inferior a 60 (sessenta) dias, a contar da data de sua apresentação; </w:t>
      </w:r>
    </w:p>
    <w:p w14:paraId="201429D8" w14:textId="77777777" w:rsidR="00545371" w:rsidRDefault="00545371" w:rsidP="00DA61C0">
      <w:pPr>
        <w:jc w:val="both"/>
        <w:rPr>
          <w:rFonts w:ascii="Times New Roman" w:hAnsi="Times New Roman" w:cs="Times New Roman"/>
          <w:sz w:val="24"/>
          <w:szCs w:val="24"/>
        </w:rPr>
      </w:pPr>
    </w:p>
    <w:p w14:paraId="4095FCF0" w14:textId="77777777" w:rsidR="00545371" w:rsidRPr="00545371" w:rsidRDefault="004930C1" w:rsidP="00DA61C0">
      <w:pPr>
        <w:jc w:val="both"/>
        <w:rPr>
          <w:rFonts w:ascii="Times New Roman" w:hAnsi="Times New Roman" w:cs="Times New Roman"/>
          <w:b/>
          <w:sz w:val="24"/>
          <w:szCs w:val="24"/>
        </w:rPr>
      </w:pPr>
      <w:r w:rsidRPr="00545371">
        <w:rPr>
          <w:rFonts w:ascii="Times New Roman" w:hAnsi="Times New Roman" w:cs="Times New Roman"/>
          <w:b/>
          <w:sz w:val="24"/>
          <w:szCs w:val="24"/>
        </w:rPr>
        <w:t>7</w:t>
      </w:r>
      <w:r w:rsidR="00545371">
        <w:rPr>
          <w:rFonts w:ascii="Times New Roman" w:hAnsi="Times New Roman" w:cs="Times New Roman"/>
          <w:b/>
          <w:sz w:val="24"/>
          <w:szCs w:val="24"/>
        </w:rPr>
        <w:t>.</w:t>
      </w:r>
      <w:r w:rsidRPr="00545371">
        <w:rPr>
          <w:rFonts w:ascii="Times New Roman" w:hAnsi="Times New Roman" w:cs="Times New Roman"/>
          <w:b/>
          <w:sz w:val="24"/>
          <w:szCs w:val="24"/>
        </w:rPr>
        <w:t xml:space="preserve"> DA ABERTURA DA SESSÃO, CLASSIFICAÇÃO DAS PROPOSTAS E FORMULAÇÃO DE LANCES: </w:t>
      </w:r>
    </w:p>
    <w:p w14:paraId="5515693D" w14:textId="77777777" w:rsidR="00545371" w:rsidRDefault="00545371" w:rsidP="00DA61C0">
      <w:pPr>
        <w:jc w:val="both"/>
        <w:rPr>
          <w:rFonts w:ascii="Times New Roman" w:hAnsi="Times New Roman" w:cs="Times New Roman"/>
          <w:sz w:val="24"/>
          <w:szCs w:val="24"/>
        </w:rPr>
      </w:pPr>
    </w:p>
    <w:p w14:paraId="3173322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 No horário estabelecido neste Edital, o pregoeiro abrirá a sessão pública, verificando as propostas de preços lançadas no sistema, as quais deverão estar em perfeita consonância com as especificações e condições detalhadas no item 6.1 do edital; </w:t>
      </w:r>
    </w:p>
    <w:p w14:paraId="2B572E8D"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 O pregoeiro poderá suspender a sessão para visualizar e analisar, preliminarmente,</w:t>
      </w:r>
      <w:r w:rsidRPr="004930C1">
        <w:t xml:space="preserve"> </w:t>
      </w:r>
      <w:r w:rsidRPr="004930C1">
        <w:rPr>
          <w:rFonts w:ascii="Times New Roman" w:hAnsi="Times New Roman" w:cs="Times New Roman"/>
          <w:sz w:val="24"/>
          <w:szCs w:val="24"/>
        </w:rPr>
        <w:t>a proposta ofertada que se encontra inserida no campo “</w:t>
      </w:r>
      <w:r w:rsidRPr="00F564C7">
        <w:rPr>
          <w:rFonts w:ascii="Times New Roman" w:hAnsi="Times New Roman" w:cs="Times New Roman"/>
          <w:b/>
          <w:sz w:val="24"/>
          <w:szCs w:val="24"/>
        </w:rPr>
        <w:t>DESCRIÇÃO DETALHADA DO OBJETO”</w:t>
      </w:r>
      <w:r w:rsidRPr="004930C1">
        <w:rPr>
          <w:rFonts w:ascii="Times New Roman" w:hAnsi="Times New Roman" w:cs="Times New Roman"/>
          <w:sz w:val="24"/>
          <w:szCs w:val="24"/>
        </w:rPr>
        <w:t xml:space="preserve"> do sistema, confrontando suas características com as exigências do Edital e seus anexos (podendo, ainda, ser analisado pelo órgão requerente), </w:t>
      </w:r>
      <w:r w:rsidRPr="00F564C7">
        <w:rPr>
          <w:rFonts w:ascii="Times New Roman" w:hAnsi="Times New Roman" w:cs="Times New Roman"/>
          <w:b/>
          <w:sz w:val="24"/>
          <w:szCs w:val="24"/>
        </w:rPr>
        <w:t>DESCLASSIFICANDO</w:t>
      </w:r>
      <w:r w:rsidRPr="004930C1">
        <w:rPr>
          <w:rFonts w:ascii="Times New Roman" w:hAnsi="Times New Roman" w:cs="Times New Roman"/>
          <w:sz w:val="24"/>
          <w:szCs w:val="24"/>
        </w:rPr>
        <w:t xml:space="preserve">, motivadamente, aquelas que não estejam em conformidade, que forem omissas ou apresentarem irregularidades insanáveis; </w:t>
      </w:r>
    </w:p>
    <w:p w14:paraId="4AA195C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7.3 Constatada a existência de proposta incompatível com o objeto licitado ou manifestadamente inexequível, o pregoeiro obrigatoriamente justificará, por meio do sistema, e então </w:t>
      </w:r>
      <w:r w:rsidRPr="00F564C7">
        <w:rPr>
          <w:rFonts w:ascii="Times New Roman" w:hAnsi="Times New Roman" w:cs="Times New Roman"/>
          <w:b/>
          <w:sz w:val="24"/>
          <w:szCs w:val="24"/>
        </w:rPr>
        <w:t>DESCLASSIFICARÁ;</w:t>
      </w:r>
      <w:r w:rsidRPr="004930C1">
        <w:rPr>
          <w:rFonts w:ascii="Times New Roman" w:hAnsi="Times New Roman" w:cs="Times New Roman"/>
          <w:sz w:val="24"/>
          <w:szCs w:val="24"/>
        </w:rPr>
        <w:t xml:space="preserve"> </w:t>
      </w:r>
    </w:p>
    <w:p w14:paraId="33FC338F"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7.4 O proponente que encaminhar o valor inicial de sua proposta manifestadamente inexequível, caso o mesmo não honre a oferta encaminhada, terá sua proposta rejeitada na fase de aceitabilidade;</w:t>
      </w:r>
    </w:p>
    <w:p w14:paraId="6D52D23C"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7.5 As licitantes deverão manter a impessoalidade, não se identificando, sob pena de serem desclassificadas do certame pelo pregoeiro; </w:t>
      </w:r>
    </w:p>
    <w:p w14:paraId="1D58271C"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7.6 Em seguida ocorrerá o início da etapa de lances, via Internet, única e exclusivamente, no site https://licitanet.com.br/, conforme Edital; </w:t>
      </w:r>
    </w:p>
    <w:p w14:paraId="59E1127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7.7 Os licitantes poderão oferecer lances sucessivos, observando o horário fixado para abertura da sessão e as regras estabelecidas no Edital; </w:t>
      </w:r>
    </w:p>
    <w:p w14:paraId="2A8D7EE0"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7.8 O licitante somente poderá oferecer lance de valor inferior ou percentual de desconto superior ao último por ele ofertado e registrado pelo sistema; </w:t>
      </w:r>
    </w:p>
    <w:p w14:paraId="11491A97" w14:textId="5CBC460B" w:rsidR="00914EC4" w:rsidRPr="008075DE" w:rsidRDefault="00914EC4" w:rsidP="00DA61C0">
      <w:pPr>
        <w:jc w:val="both"/>
        <w:rPr>
          <w:rFonts w:ascii="Times New Roman" w:eastAsia="Arial Unicode MS" w:hAnsi="Times New Roman" w:cs="Times New Roman"/>
          <w:sz w:val="24"/>
          <w:szCs w:val="24"/>
        </w:rPr>
      </w:pPr>
      <w:r w:rsidRPr="008075DE">
        <w:rPr>
          <w:rFonts w:ascii="Times New Roman" w:hAnsi="Times New Roman" w:cs="Times New Roman"/>
          <w:sz w:val="24"/>
          <w:szCs w:val="24"/>
        </w:rPr>
        <w:t xml:space="preserve">7.9 </w:t>
      </w:r>
      <w:r w:rsidRPr="008075DE">
        <w:rPr>
          <w:rFonts w:ascii="Times New Roman" w:eastAsia="Arial Unicode MS" w:hAnsi="Times New Roman" w:cs="Times New Roman"/>
          <w:sz w:val="24"/>
          <w:szCs w:val="24"/>
        </w:rPr>
        <w:t xml:space="preserve">O intervalo mínimo de diferença de valores entre os lances, que incidirá tanto em relação aos lances intermediários quanto em relação à proposta que cobrir a melhor oferta deverá ser R$ </w:t>
      </w:r>
      <w:r w:rsidR="008075DE" w:rsidRPr="008075DE">
        <w:rPr>
          <w:rFonts w:ascii="Times New Roman" w:eastAsia="Arial Unicode MS" w:hAnsi="Times New Roman" w:cs="Times New Roman"/>
          <w:sz w:val="24"/>
          <w:szCs w:val="24"/>
        </w:rPr>
        <w:t xml:space="preserve">1,00 (um </w:t>
      </w:r>
      <w:r w:rsidRPr="008075DE">
        <w:rPr>
          <w:rFonts w:ascii="Times New Roman" w:eastAsia="Arial Unicode MS" w:hAnsi="Times New Roman" w:cs="Times New Roman"/>
          <w:sz w:val="24"/>
          <w:szCs w:val="24"/>
        </w:rPr>
        <w:t>rea</w:t>
      </w:r>
      <w:r w:rsidR="008075DE" w:rsidRPr="008075DE">
        <w:rPr>
          <w:rFonts w:ascii="Times New Roman" w:eastAsia="Arial Unicode MS" w:hAnsi="Times New Roman" w:cs="Times New Roman"/>
          <w:sz w:val="24"/>
          <w:szCs w:val="24"/>
        </w:rPr>
        <w:t>l</w:t>
      </w:r>
      <w:r w:rsidRPr="008075DE">
        <w:rPr>
          <w:rFonts w:ascii="Times New Roman" w:eastAsia="Arial Unicode MS" w:hAnsi="Times New Roman" w:cs="Times New Roman"/>
          <w:sz w:val="24"/>
          <w:szCs w:val="24"/>
        </w:rPr>
        <w:t>);</w:t>
      </w:r>
    </w:p>
    <w:p w14:paraId="3C8DC3B6"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7.10 Será adotado para o envio de lances no pregão eletrônico o modo de disputa “ABERTO”, em que os licitantes apresentarão lances públicos e sucessivos, com prorrogações; </w:t>
      </w:r>
    </w:p>
    <w:p w14:paraId="2599E114"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7.11 A etapa de lances da sessão pública terá duração de 10 (dez) minutos e, após isso, será prorrogada automaticamente pelo sistema quando houver lance ofertado nos últimos 02 (dois) minutos do período de duração da sessão pública; </w:t>
      </w:r>
    </w:p>
    <w:p w14:paraId="1B5C8C7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7.12 A prorrogação automática da etapa de lances, de que trata o item anterior, será de 02 (dois) minutos e ocorrerá sucessivamente sempre que houver lances enviados nesse período de prorrogação, inclusive no caso de lances intermediários; </w:t>
      </w:r>
    </w:p>
    <w:p w14:paraId="48848C2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7.13 Não havendo novos lances na forma estabelecida nos itens anteriores, a sessão pública encerrar-se-á automaticamente; </w:t>
      </w:r>
    </w:p>
    <w:p w14:paraId="2001FB2E"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7.14 Encerrada a fase competitiva sem que haja a prorrogação automática pelo sistema, poderá o pregoeiro, assessorado pela equipe de apoio, justificadamente, admitir o reinício da sessão pública de lances, em prol da consecução do melhor preço; </w:t>
      </w:r>
    </w:p>
    <w:p w14:paraId="070DD7F9"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7.15 Serão aceitos somente lances em moeda corrente nacional (R$), com VALORES UNITÁRIOS </w:t>
      </w:r>
      <w:r w:rsidRPr="004930C1">
        <w:rPr>
          <w:rFonts w:ascii="Times New Roman" w:hAnsi="Times New Roman" w:cs="Times New Roman"/>
          <w:sz w:val="24"/>
          <w:szCs w:val="24"/>
        </w:rPr>
        <w:lastRenderedPageBreak/>
        <w:t xml:space="preserve">E TOTAIS com no máximo 02 (duas) casas decimais, considerando as quantidades constantes no ANEXO I – TERMO DE REFERÊNCIA. Caso seja encerrada a fase de lances e a licitante divergir com o exigido, o pregoeiro, poderá convocar no CHAT MENSAGEM para atualização do referido lance, e/ou realizar a atualização dos valores arredondando-os PARA MENOS automaticamente caso a licitante permaneça inerte; </w:t>
      </w:r>
    </w:p>
    <w:p w14:paraId="39233124"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7.16 Não serão aceitos dois ou mais lances de mesmo valor, prevalecendo aquele que for recebido e registrado em primeiro lugar; </w:t>
      </w:r>
    </w:p>
    <w:p w14:paraId="1621091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7.17 Durante o transcurso da sessão pública, as licitantes serão informadas, em tempo real, do valor do menor lance registrado que tenha sido apresentado pelas demais licitantes, vedada a identificação do detentor do lance;</w:t>
      </w:r>
      <w:r>
        <w:rPr>
          <w:rFonts w:ascii="Times New Roman" w:hAnsi="Times New Roman" w:cs="Times New Roman"/>
          <w:sz w:val="24"/>
          <w:szCs w:val="24"/>
        </w:rPr>
        <w:t xml:space="preserve"> </w:t>
      </w:r>
    </w:p>
    <w:p w14:paraId="0C65CCF6"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7.18 Sendo efetuado lance manifestamente inexequível, o pregoeiro poderá alertar o proponente sobre o valor cotado para o respectivo item, através do sistema, o excluirá, podendo o mesmo ser confirmado ou reformulado pelo proponente; </w:t>
      </w:r>
    </w:p>
    <w:p w14:paraId="3874AF8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7.19 A exclusão de lance é possível somente durante a fase de lances, conforme possibilita o sistema eletrônico, ou seja, antes do encerramento do item; </w:t>
      </w:r>
    </w:p>
    <w:p w14:paraId="6F7F277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7.20 No caso de desconexão com o pregoeiro, no decorrer da etapa competitiva do Pregão Eletrônico, o Sistema Eletrônico poderá permanecer acessível às licitantes para a recepção dos lances; </w:t>
      </w:r>
    </w:p>
    <w:p w14:paraId="7C1A9E87"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7.21 O pregoeiro, quando possível, dará continuidade a sua atuação no certame, sem prejuízo dos atos realizados; </w:t>
      </w:r>
    </w:p>
    <w:p w14:paraId="2440A33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7.22 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r w:rsidR="006A2D5C">
        <w:fldChar w:fldCharType="begin"/>
      </w:r>
      <w:r w:rsidR="006A2D5C">
        <w:instrText xml:space="preserve"> HYPERLINK "https://licitanet.com.br/" </w:instrText>
      </w:r>
      <w:r w:rsidR="006A2D5C">
        <w:fldChar w:fldCharType="separate"/>
      </w:r>
      <w:r w:rsidR="00545371" w:rsidRPr="00E73473">
        <w:rPr>
          <w:rStyle w:val="Hyperlink"/>
          <w:rFonts w:ascii="Times New Roman" w:hAnsi="Times New Roman" w:cs="Times New Roman"/>
          <w:sz w:val="24"/>
          <w:szCs w:val="24"/>
        </w:rPr>
        <w:t>https://licitanet.com.br/</w:t>
      </w:r>
      <w:r w:rsidR="006A2D5C">
        <w:rPr>
          <w:rStyle w:val="Hyperlink"/>
          <w:rFonts w:ascii="Times New Roman" w:hAnsi="Times New Roman" w:cs="Times New Roman"/>
          <w:sz w:val="24"/>
          <w:szCs w:val="24"/>
        </w:rPr>
        <w:fldChar w:fldCharType="end"/>
      </w:r>
      <w:r w:rsidRPr="004930C1">
        <w:rPr>
          <w:rFonts w:ascii="Times New Roman" w:hAnsi="Times New Roman" w:cs="Times New Roman"/>
          <w:sz w:val="24"/>
          <w:szCs w:val="24"/>
        </w:rPr>
        <w:t xml:space="preserve">; </w:t>
      </w:r>
    </w:p>
    <w:p w14:paraId="5EC17C45"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7.23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C94B5E"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7.24 A desistência em apresentar lance implicará exclusão da licitante na etapa de lances e na manutenção do último preço por ela apresentado, para efeito de ordenação das propostas de preços; </w:t>
      </w:r>
    </w:p>
    <w:p w14:paraId="285D28FF"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7.25 Nos casos específicos, em relação a itens NÃO exclusivos para participação de microempresas e empresas de pequeno porte ou equiparadas, uma vez encerrada a etapa de lances, será efetivada a verificação automática, onde: </w:t>
      </w:r>
    </w:p>
    <w:p w14:paraId="18FA7BEE"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w:t>
      </w:r>
      <w:r w:rsidR="0096340B">
        <w:rPr>
          <w:rFonts w:ascii="Times New Roman" w:hAnsi="Times New Roman" w:cs="Times New Roman"/>
          <w:sz w:val="24"/>
          <w:szCs w:val="24"/>
        </w:rPr>
        <w:t>igo</w:t>
      </w:r>
      <w:r w:rsidRPr="004930C1">
        <w:rPr>
          <w:rFonts w:ascii="Times New Roman" w:hAnsi="Times New Roman" w:cs="Times New Roman"/>
          <w:sz w:val="24"/>
          <w:szCs w:val="24"/>
        </w:rPr>
        <w:t>s. 44 e 45</w:t>
      </w:r>
      <w:r w:rsidR="0096340B">
        <w:rPr>
          <w:rFonts w:ascii="Times New Roman" w:hAnsi="Times New Roman" w:cs="Times New Roman"/>
          <w:sz w:val="24"/>
          <w:szCs w:val="24"/>
        </w:rPr>
        <w:t>,</w:t>
      </w:r>
      <w:r w:rsidRPr="004930C1">
        <w:rPr>
          <w:rFonts w:ascii="Times New Roman" w:hAnsi="Times New Roman" w:cs="Times New Roman"/>
          <w:sz w:val="24"/>
          <w:szCs w:val="24"/>
        </w:rPr>
        <w:t xml:space="preserve"> da LC nº 123, de 2006 e suas alterações; </w:t>
      </w:r>
    </w:p>
    <w:p w14:paraId="5C712344"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.2 Entende-se como empate àquelas situações em que as propostas apresentadas pelas microempresas e empresas de pequeno porte sejam iguais ou até 5% (cinco por cento) superiores a proposta melhor classificada, depois de encerrada a etapa de lances; </w:t>
      </w:r>
    </w:p>
    <w:p w14:paraId="7B62BE5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.3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162C28B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.4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372358C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.5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62120277"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.6 Na hipótese de não-contratação nos termos previstos neste item, convocação será em favor da proposta originalmente vencedora do certame; </w:t>
      </w:r>
    </w:p>
    <w:p w14:paraId="67F57B3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7.26 O disposto no item 7.2</w:t>
      </w:r>
      <w:r w:rsidR="00545371">
        <w:rPr>
          <w:rFonts w:ascii="Times New Roman" w:hAnsi="Times New Roman" w:cs="Times New Roman"/>
          <w:sz w:val="24"/>
          <w:szCs w:val="24"/>
        </w:rPr>
        <w:t>5</w:t>
      </w:r>
      <w:r w:rsidRPr="004930C1">
        <w:rPr>
          <w:rFonts w:ascii="Times New Roman" w:hAnsi="Times New Roman" w:cs="Times New Roman"/>
          <w:sz w:val="24"/>
          <w:szCs w:val="24"/>
        </w:rPr>
        <w:t xml:space="preserve"> somente se aplicará quando a melhor oferta não tiver</w:t>
      </w:r>
      <w:r>
        <w:rPr>
          <w:rFonts w:ascii="Times New Roman" w:hAnsi="Times New Roman" w:cs="Times New Roman"/>
          <w:sz w:val="24"/>
          <w:szCs w:val="24"/>
        </w:rPr>
        <w:t xml:space="preserve"> </w:t>
      </w:r>
      <w:r w:rsidRPr="004930C1">
        <w:rPr>
          <w:rFonts w:ascii="Times New Roman" w:hAnsi="Times New Roman" w:cs="Times New Roman"/>
          <w:sz w:val="24"/>
          <w:szCs w:val="24"/>
        </w:rPr>
        <w:t xml:space="preserve">sido apresentada por microempresa ou empresa de pequeno porte; </w:t>
      </w:r>
    </w:p>
    <w:p w14:paraId="4F8449E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lastRenderedPageBreak/>
        <w:t xml:space="preserve">7.27 Em igualdade de condições, como critério de desempate, será assegurada preferência, sucessivamente, aos bens e serviços: </w:t>
      </w:r>
    </w:p>
    <w:p w14:paraId="21146F8D"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7</w:t>
      </w:r>
      <w:r w:rsidRPr="004930C1">
        <w:rPr>
          <w:rFonts w:ascii="Times New Roman" w:hAnsi="Times New Roman" w:cs="Times New Roman"/>
          <w:sz w:val="24"/>
          <w:szCs w:val="24"/>
        </w:rPr>
        <w:t xml:space="preserve">.1 Produzidos no País; </w:t>
      </w:r>
    </w:p>
    <w:p w14:paraId="28082A06"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7</w:t>
      </w:r>
      <w:r w:rsidRPr="004930C1">
        <w:rPr>
          <w:rFonts w:ascii="Times New Roman" w:hAnsi="Times New Roman" w:cs="Times New Roman"/>
          <w:sz w:val="24"/>
          <w:szCs w:val="24"/>
        </w:rPr>
        <w:t xml:space="preserve">.2 Produzidos ou prestados por empresas brasileiras; </w:t>
      </w:r>
    </w:p>
    <w:p w14:paraId="5C40EBB0"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7</w:t>
      </w:r>
      <w:r w:rsidRPr="004930C1">
        <w:rPr>
          <w:rFonts w:ascii="Times New Roman" w:hAnsi="Times New Roman" w:cs="Times New Roman"/>
          <w:sz w:val="24"/>
          <w:szCs w:val="24"/>
        </w:rPr>
        <w:t xml:space="preserve">.3 Produzidos ou prestados por empresas que invistam em pesquisa e no desenvolvimento de tecnologia no País; </w:t>
      </w:r>
    </w:p>
    <w:p w14:paraId="419EB207"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7</w:t>
      </w:r>
      <w:r w:rsidRPr="004930C1">
        <w:rPr>
          <w:rFonts w:ascii="Times New Roman" w:hAnsi="Times New Roman" w:cs="Times New Roman"/>
          <w:sz w:val="24"/>
          <w:szCs w:val="24"/>
        </w:rPr>
        <w:t xml:space="preserve">.4 Produzidos por empresas que comprovem cumprimento de reserva de cargos prevista em lei para pessoa com deficiência ou para reabilitado da Previdência Social e que atendam às regras de acessibilidade previstas na legislação; </w:t>
      </w:r>
    </w:p>
    <w:p w14:paraId="0020906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7.2</w:t>
      </w:r>
      <w:r w:rsidR="00545371">
        <w:rPr>
          <w:rFonts w:ascii="Times New Roman" w:hAnsi="Times New Roman" w:cs="Times New Roman"/>
          <w:sz w:val="24"/>
          <w:szCs w:val="24"/>
        </w:rPr>
        <w:t>7</w:t>
      </w:r>
      <w:r w:rsidRPr="004930C1">
        <w:rPr>
          <w:rFonts w:ascii="Times New Roman" w:hAnsi="Times New Roman" w:cs="Times New Roman"/>
          <w:sz w:val="24"/>
          <w:szCs w:val="24"/>
        </w:rPr>
        <w:t xml:space="preserve">.5 Persistindo o empate, a proposta vencedora será sorteada pelo sistema eletrônico dentre as propostas empatadas. </w:t>
      </w:r>
    </w:p>
    <w:p w14:paraId="7C4FD145"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 </w:t>
      </w:r>
    </w:p>
    <w:p w14:paraId="1D1C43D3" w14:textId="77777777" w:rsidR="00545371" w:rsidRDefault="00545371" w:rsidP="00DA61C0">
      <w:pPr>
        <w:jc w:val="both"/>
        <w:rPr>
          <w:rFonts w:ascii="Times New Roman" w:hAnsi="Times New Roman" w:cs="Times New Roman"/>
          <w:sz w:val="24"/>
          <w:szCs w:val="24"/>
        </w:rPr>
      </w:pPr>
    </w:p>
    <w:p w14:paraId="6062ABF9" w14:textId="77777777" w:rsidR="00545371" w:rsidRPr="00545371" w:rsidRDefault="004930C1" w:rsidP="00DA61C0">
      <w:pPr>
        <w:jc w:val="both"/>
        <w:rPr>
          <w:rFonts w:ascii="Times New Roman" w:hAnsi="Times New Roman" w:cs="Times New Roman"/>
          <w:b/>
          <w:sz w:val="24"/>
          <w:szCs w:val="24"/>
        </w:rPr>
      </w:pPr>
      <w:r w:rsidRPr="00545371">
        <w:rPr>
          <w:rFonts w:ascii="Times New Roman" w:hAnsi="Times New Roman" w:cs="Times New Roman"/>
          <w:b/>
          <w:sz w:val="24"/>
          <w:szCs w:val="24"/>
        </w:rPr>
        <w:t>8</w:t>
      </w:r>
      <w:r w:rsidR="0001542F">
        <w:rPr>
          <w:rFonts w:ascii="Times New Roman" w:hAnsi="Times New Roman" w:cs="Times New Roman"/>
          <w:b/>
          <w:sz w:val="24"/>
          <w:szCs w:val="24"/>
        </w:rPr>
        <w:t>.</w:t>
      </w:r>
      <w:r w:rsidRPr="00545371">
        <w:rPr>
          <w:rFonts w:ascii="Times New Roman" w:hAnsi="Times New Roman" w:cs="Times New Roman"/>
          <w:b/>
          <w:sz w:val="24"/>
          <w:szCs w:val="24"/>
        </w:rPr>
        <w:t xml:space="preserve"> DA ACEITABILIDADE DA PROPOSTA VENCEDORA: </w:t>
      </w:r>
    </w:p>
    <w:p w14:paraId="446C63BF" w14:textId="77777777" w:rsidR="00545371" w:rsidRDefault="00545371" w:rsidP="00DA61C0">
      <w:pPr>
        <w:jc w:val="both"/>
        <w:rPr>
          <w:rFonts w:ascii="Times New Roman" w:hAnsi="Times New Roman" w:cs="Times New Roman"/>
          <w:sz w:val="24"/>
          <w:szCs w:val="24"/>
        </w:rPr>
      </w:pPr>
    </w:p>
    <w:p w14:paraId="0D3B6CA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8.1 Encerrada a etapa de negociação, o pregoeiro examinará a proposta classificada em primeiro lugar quanto à adequação ao objeto e à compatibilidade do preço em relação ao máximo estipulado para contratação neste Edital e em seus anexos, observado o disposto no Inciso X, art. 32, da Lei 14.133/21</w:t>
      </w:r>
      <w:r w:rsidR="0096340B">
        <w:rPr>
          <w:rFonts w:ascii="Times New Roman" w:hAnsi="Times New Roman" w:cs="Times New Roman"/>
          <w:sz w:val="24"/>
          <w:szCs w:val="24"/>
        </w:rPr>
        <w:t>;</w:t>
      </w:r>
      <w:r w:rsidRPr="004930C1">
        <w:rPr>
          <w:rFonts w:ascii="Times New Roman" w:hAnsi="Times New Roman" w:cs="Times New Roman"/>
          <w:sz w:val="24"/>
          <w:szCs w:val="24"/>
        </w:rPr>
        <w:t xml:space="preserve"> </w:t>
      </w:r>
    </w:p>
    <w:p w14:paraId="3BC338F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8.2 Será desclassificada a proposta ou o lance vencedor, que apresentar preço final superior ao preço máximo fixado, ou que apresentar preço manifestamente inexequível; </w:t>
      </w:r>
    </w:p>
    <w:p w14:paraId="4B6CA1A9"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8.3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182B30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8.4 Qualquer interessado poderá requerer que se realizem diligências para aferir a exequibilidade e a legalidade das propostas, devendo apresentar as provas ou os indícios que fundamentam a suspeita; </w:t>
      </w:r>
    </w:p>
    <w:p w14:paraId="2E19E257"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8.5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320CE73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 O Pregoeiro poderá convocar o licitante para enviar documento digital complementar, por meio de funcionalidade disponível no sistema, no prazo de 02 (duas) horas, sob pena de não aceitação da proposta. </w:t>
      </w:r>
    </w:p>
    <w:p w14:paraId="340E167F" w14:textId="77777777" w:rsidR="0096340B"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8.6.1 O prazo estabelecido poderá ser prorrogado pelo Pregoeiro por solicitação escrita</w:t>
      </w:r>
      <w:r w:rsidR="00545371">
        <w:rPr>
          <w:rFonts w:ascii="Times New Roman" w:hAnsi="Times New Roman" w:cs="Times New Roman"/>
          <w:sz w:val="24"/>
          <w:szCs w:val="24"/>
        </w:rPr>
        <w:t xml:space="preserve"> </w:t>
      </w:r>
      <w:r w:rsidRPr="004930C1">
        <w:rPr>
          <w:rFonts w:ascii="Times New Roman" w:hAnsi="Times New Roman" w:cs="Times New Roman"/>
          <w:sz w:val="24"/>
          <w:szCs w:val="24"/>
        </w:rPr>
        <w:t xml:space="preserve">e justificada do licitante, formulada antes de findo o prazo, e formalmente aceita pelo Pregoeiro; </w:t>
      </w:r>
    </w:p>
    <w:p w14:paraId="1B81DBD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14:paraId="5FDC329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8.6.3 Se a proposta ou lance vencedor for desclassificado, o Pregoeiro examinará a proposta ou lance subsequente, e, assim sucessivamente, na ordem de classificação; </w:t>
      </w:r>
    </w:p>
    <w:p w14:paraId="1D8E3A2E"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8.6.4 Havendo necessidade, o Pregoeiro suspenderá a sessão, informando no “chat” a nova data e horário para a sua continuidade; </w:t>
      </w:r>
    </w:p>
    <w:p w14:paraId="745AB054"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8.6.5 O Pregoeiro poderá encaminhar, por meio do sistema eletrônico, contraproposta ao licitante que </w:t>
      </w:r>
      <w:r w:rsidRPr="004930C1">
        <w:rPr>
          <w:rFonts w:ascii="Times New Roman" w:hAnsi="Times New Roman" w:cs="Times New Roman"/>
          <w:sz w:val="24"/>
          <w:szCs w:val="24"/>
        </w:rPr>
        <w:lastRenderedPageBreak/>
        <w:t xml:space="preserve">apresentou o lance mais vantajoso, com o fim de negociar a obtenção de melhor preço, vedada a negociação em condições diversas das previstas neste Edital; </w:t>
      </w:r>
    </w:p>
    <w:p w14:paraId="562B7A8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8.6.6 Também nas hipóteses em que o Pregoeiro não aceitar a proposta e passar à subsequente, poderá negociar com o licitante para que seja obtido preço melhor; </w:t>
      </w:r>
    </w:p>
    <w:p w14:paraId="5D078798"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8.6.7 A negociação será realizada por meio do sistema, podendo ser acompanhada pelos demais licitantes; </w:t>
      </w:r>
    </w:p>
    <w:p w14:paraId="04E9BF2B"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8.6.8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 </w:t>
      </w:r>
    </w:p>
    <w:p w14:paraId="16578C25"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8.6.9 Encerrada a análise quanto à aceitação da proposta, o pregoeiro verificará a habilitação do licitante, observado o disposto neste Edital</w:t>
      </w:r>
      <w:r>
        <w:rPr>
          <w:rFonts w:ascii="Times New Roman" w:hAnsi="Times New Roman" w:cs="Times New Roman"/>
          <w:sz w:val="24"/>
          <w:szCs w:val="24"/>
        </w:rPr>
        <w:t xml:space="preserve"> </w:t>
      </w:r>
    </w:p>
    <w:p w14:paraId="37A831C5" w14:textId="77777777" w:rsidR="00545371" w:rsidRDefault="00545371" w:rsidP="00DA61C0">
      <w:pPr>
        <w:jc w:val="both"/>
        <w:rPr>
          <w:rFonts w:ascii="Times New Roman" w:hAnsi="Times New Roman" w:cs="Times New Roman"/>
          <w:sz w:val="24"/>
          <w:szCs w:val="24"/>
        </w:rPr>
      </w:pPr>
    </w:p>
    <w:p w14:paraId="4A8A3399" w14:textId="77777777" w:rsidR="00545371" w:rsidRPr="00545371" w:rsidRDefault="004930C1" w:rsidP="00DA61C0">
      <w:pPr>
        <w:jc w:val="both"/>
        <w:rPr>
          <w:rFonts w:ascii="Times New Roman" w:hAnsi="Times New Roman" w:cs="Times New Roman"/>
          <w:b/>
          <w:sz w:val="24"/>
          <w:szCs w:val="24"/>
        </w:rPr>
      </w:pPr>
      <w:r w:rsidRPr="00545371">
        <w:rPr>
          <w:rFonts w:ascii="Times New Roman" w:hAnsi="Times New Roman" w:cs="Times New Roman"/>
          <w:b/>
          <w:sz w:val="24"/>
          <w:szCs w:val="24"/>
        </w:rPr>
        <w:t>9</w:t>
      </w:r>
      <w:r w:rsidR="00545371">
        <w:rPr>
          <w:rFonts w:ascii="Times New Roman" w:hAnsi="Times New Roman" w:cs="Times New Roman"/>
          <w:b/>
          <w:sz w:val="24"/>
          <w:szCs w:val="24"/>
        </w:rPr>
        <w:t>.</w:t>
      </w:r>
      <w:r w:rsidRPr="00545371">
        <w:rPr>
          <w:rFonts w:ascii="Times New Roman" w:hAnsi="Times New Roman" w:cs="Times New Roman"/>
          <w:b/>
          <w:sz w:val="24"/>
          <w:szCs w:val="24"/>
        </w:rPr>
        <w:t xml:space="preserve"> DA HABILITAÇÃO </w:t>
      </w:r>
    </w:p>
    <w:p w14:paraId="32EA570A" w14:textId="77777777" w:rsidR="00545371" w:rsidRDefault="00545371" w:rsidP="00DA61C0">
      <w:pPr>
        <w:jc w:val="both"/>
        <w:rPr>
          <w:rFonts w:ascii="Times New Roman" w:hAnsi="Times New Roman" w:cs="Times New Roman"/>
          <w:sz w:val="24"/>
          <w:szCs w:val="24"/>
        </w:rPr>
      </w:pPr>
    </w:p>
    <w:p w14:paraId="6319E808"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9.1 Como condição prévia ao exame da documentação de habilitação do licitante detentor da proposta c</w:t>
      </w:r>
      <w:r w:rsidR="00A82109">
        <w:rPr>
          <w:rFonts w:ascii="Times New Roman" w:hAnsi="Times New Roman" w:cs="Times New Roman"/>
          <w:sz w:val="24"/>
          <w:szCs w:val="24"/>
        </w:rPr>
        <w:t xml:space="preserve">lassificada em primeiro lugar, </w:t>
      </w:r>
      <w:r w:rsidR="00A82109" w:rsidRPr="00A82109">
        <w:rPr>
          <w:rFonts w:ascii="Times New Roman" w:hAnsi="Times New Roman" w:cs="Times New Roman"/>
          <w:b/>
          <w:sz w:val="24"/>
          <w:szCs w:val="24"/>
        </w:rPr>
        <w:t xml:space="preserve">a empresa </w:t>
      </w:r>
      <w:r w:rsidR="00A82109">
        <w:rPr>
          <w:rFonts w:ascii="Times New Roman" w:hAnsi="Times New Roman" w:cs="Times New Roman"/>
          <w:b/>
          <w:sz w:val="24"/>
          <w:szCs w:val="24"/>
        </w:rPr>
        <w:t>licitante</w:t>
      </w:r>
      <w:r w:rsidR="00A82109" w:rsidRPr="00A82109">
        <w:rPr>
          <w:rFonts w:ascii="Times New Roman" w:hAnsi="Times New Roman" w:cs="Times New Roman"/>
          <w:b/>
          <w:sz w:val="24"/>
          <w:szCs w:val="24"/>
        </w:rPr>
        <w:t xml:space="preserve"> deverá juntar no ato de sua habilitação</w:t>
      </w:r>
      <w:r w:rsidRPr="004930C1">
        <w:rPr>
          <w:rFonts w:ascii="Times New Roman" w:hAnsi="Times New Roman" w:cs="Times New Roman"/>
          <w:sz w:val="24"/>
          <w:szCs w:val="24"/>
        </w:rPr>
        <w:t xml:space="preserve">, </w:t>
      </w:r>
      <w:r w:rsidR="00A82109">
        <w:rPr>
          <w:rFonts w:ascii="Times New Roman" w:hAnsi="Times New Roman" w:cs="Times New Roman"/>
          <w:sz w:val="24"/>
          <w:szCs w:val="24"/>
        </w:rPr>
        <w:t xml:space="preserve">as certidões abaixo designada para verificar </w:t>
      </w:r>
      <w:r w:rsidRPr="004930C1">
        <w:rPr>
          <w:rFonts w:ascii="Times New Roman" w:hAnsi="Times New Roman" w:cs="Times New Roman"/>
          <w:sz w:val="24"/>
          <w:szCs w:val="24"/>
        </w:rPr>
        <w:t>à existência</w:t>
      </w:r>
      <w:r w:rsidR="00A82109">
        <w:rPr>
          <w:rFonts w:ascii="Times New Roman" w:hAnsi="Times New Roman" w:cs="Times New Roman"/>
          <w:sz w:val="24"/>
          <w:szCs w:val="24"/>
        </w:rPr>
        <w:t xml:space="preserve"> ou não</w:t>
      </w:r>
      <w:r w:rsidRPr="004930C1">
        <w:rPr>
          <w:rFonts w:ascii="Times New Roman" w:hAnsi="Times New Roman" w:cs="Times New Roman"/>
          <w:sz w:val="24"/>
          <w:szCs w:val="24"/>
        </w:rPr>
        <w:t xml:space="preserve"> de sanção que impeça a participação no certame ou a futura contratação, mediante a consulta ao seguinte cadastro: </w:t>
      </w:r>
    </w:p>
    <w:p w14:paraId="73E76D18" w14:textId="77777777" w:rsidR="006A5CA0"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9.1.1 Cadastro Nacional de Empresas Inidôneas e Suspensas-CEIS</w:t>
      </w:r>
      <w:r w:rsidR="006A5CA0">
        <w:rPr>
          <w:rFonts w:ascii="Times New Roman" w:hAnsi="Times New Roman" w:cs="Times New Roman"/>
          <w:sz w:val="24"/>
          <w:szCs w:val="24"/>
        </w:rPr>
        <w:t xml:space="preserve"> </w:t>
      </w:r>
      <w:r w:rsidR="006A5CA0" w:rsidRPr="006A5CA0">
        <w:rPr>
          <w:rFonts w:ascii="Times New Roman" w:hAnsi="Times New Roman" w:cs="Times New Roman"/>
          <w:sz w:val="24"/>
          <w:szCs w:val="24"/>
        </w:rPr>
        <w:t>(</w:t>
      </w:r>
      <w:hyperlink r:id="rId13" w:history="1">
        <w:r w:rsidR="006A5CA0" w:rsidRPr="00E73473">
          <w:rPr>
            <w:rStyle w:val="Hyperlink"/>
            <w:rFonts w:ascii="Times New Roman" w:hAnsi="Times New Roman" w:cs="Times New Roman"/>
            <w:sz w:val="24"/>
            <w:szCs w:val="24"/>
          </w:rPr>
          <w:t>www.portaldatransparencia.gov.br/ceis</w:t>
        </w:r>
      </w:hyperlink>
      <w:r w:rsidR="006A5CA0" w:rsidRPr="006A5CA0">
        <w:rPr>
          <w:rFonts w:ascii="Times New Roman" w:hAnsi="Times New Roman" w:cs="Times New Roman"/>
          <w:sz w:val="24"/>
          <w:szCs w:val="24"/>
        </w:rPr>
        <w:t>)</w:t>
      </w:r>
      <w:r w:rsidR="006A5CA0">
        <w:rPr>
          <w:rFonts w:ascii="Times New Roman" w:hAnsi="Times New Roman" w:cs="Times New Roman"/>
          <w:sz w:val="24"/>
          <w:szCs w:val="24"/>
        </w:rPr>
        <w:t>;</w:t>
      </w:r>
    </w:p>
    <w:p w14:paraId="10512B08" w14:textId="77777777" w:rsidR="006A5CA0"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9.1.2 A consulta aos cadastros será realizada em nome da empresa licitante,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6A5CA0">
        <w:rPr>
          <w:rFonts w:ascii="Times New Roman" w:hAnsi="Times New Roman" w:cs="Times New Roman"/>
          <w:sz w:val="24"/>
          <w:szCs w:val="24"/>
        </w:rPr>
        <w:t xml:space="preserve"> </w:t>
      </w:r>
      <w:r w:rsidR="006A5CA0" w:rsidRPr="006A5CA0">
        <w:rPr>
          <w:rFonts w:ascii="Times New Roman" w:hAnsi="Times New Roman" w:cs="Times New Roman"/>
          <w:sz w:val="24"/>
          <w:szCs w:val="24"/>
        </w:rPr>
        <w:t>(</w:t>
      </w:r>
      <w:hyperlink r:id="rId14" w:history="1">
        <w:r w:rsidR="006A5CA0" w:rsidRPr="00E73473">
          <w:rPr>
            <w:rStyle w:val="Hyperlink"/>
            <w:rFonts w:ascii="Times New Roman" w:hAnsi="Times New Roman" w:cs="Times New Roman"/>
            <w:sz w:val="24"/>
            <w:szCs w:val="24"/>
          </w:rPr>
          <w:t>www.cnj.jus.br/improbidade_adm/consultar_requerido.php</w:t>
        </w:r>
      </w:hyperlink>
      <w:r w:rsidR="006A5CA0">
        <w:rPr>
          <w:rFonts w:ascii="Times New Roman" w:hAnsi="Times New Roman" w:cs="Times New Roman"/>
          <w:sz w:val="24"/>
          <w:szCs w:val="24"/>
        </w:rPr>
        <w:t>)</w:t>
      </w:r>
      <w:r w:rsidRPr="004930C1">
        <w:rPr>
          <w:rFonts w:ascii="Times New Roman" w:hAnsi="Times New Roman" w:cs="Times New Roman"/>
          <w:sz w:val="24"/>
          <w:szCs w:val="24"/>
        </w:rPr>
        <w:t>;</w:t>
      </w:r>
    </w:p>
    <w:p w14:paraId="14EC886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9.1.3 Caso conste na Consulta de Situação do Fornecedor a existência de Ocorrências Impeditivas Indiretas, o gestor diligenciará para verificar se houve fraude por parte das empresas apontadas no Relatório de Ocorrências Impeditivas Indiretas; </w:t>
      </w:r>
    </w:p>
    <w:p w14:paraId="5138CD1A"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9.1.4 A tentativa de burla será verificada por meio dos vínculos societários, linhas de fornecimento similares, dentre outros; </w:t>
      </w:r>
    </w:p>
    <w:p w14:paraId="0B212C73"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9.1.5 Constatada a existência de sanção, o Pregoeiro reputará o licitante inabilitado, por falta de condição de participação; </w:t>
      </w:r>
    </w:p>
    <w:p w14:paraId="12B2EEA1"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9.1.6 No caso de inabilitação, haverá nova verificação, pelo sistema, da eventual ocorrência do empate ficto, previsto nos art</w:t>
      </w:r>
      <w:r w:rsidR="0096340B">
        <w:rPr>
          <w:rFonts w:ascii="Times New Roman" w:hAnsi="Times New Roman" w:cs="Times New Roman"/>
          <w:sz w:val="24"/>
          <w:szCs w:val="24"/>
        </w:rPr>
        <w:t>igo</w:t>
      </w:r>
      <w:r w:rsidRPr="004930C1">
        <w:rPr>
          <w:rFonts w:ascii="Times New Roman" w:hAnsi="Times New Roman" w:cs="Times New Roman"/>
          <w:sz w:val="24"/>
          <w:szCs w:val="24"/>
        </w:rPr>
        <w:t>s 44 e 45</w:t>
      </w:r>
      <w:r w:rsidR="0096340B">
        <w:rPr>
          <w:rFonts w:ascii="Times New Roman" w:hAnsi="Times New Roman" w:cs="Times New Roman"/>
          <w:sz w:val="24"/>
          <w:szCs w:val="24"/>
        </w:rPr>
        <w:t>,</w:t>
      </w:r>
      <w:r w:rsidRPr="004930C1">
        <w:rPr>
          <w:rFonts w:ascii="Times New Roman" w:hAnsi="Times New Roman" w:cs="Times New Roman"/>
          <w:sz w:val="24"/>
          <w:szCs w:val="24"/>
        </w:rPr>
        <w:t xml:space="preserve"> da Lei Complementar n</w:t>
      </w:r>
      <w:r w:rsidR="0096340B">
        <w:rPr>
          <w:rFonts w:ascii="Times New Roman" w:hAnsi="Times New Roman" w:cs="Times New Roman"/>
          <w:sz w:val="24"/>
          <w:szCs w:val="24"/>
        </w:rPr>
        <w:t>.</w:t>
      </w:r>
      <w:r w:rsidRPr="004930C1">
        <w:rPr>
          <w:rFonts w:ascii="Times New Roman" w:hAnsi="Times New Roman" w:cs="Times New Roman"/>
          <w:sz w:val="24"/>
          <w:szCs w:val="24"/>
        </w:rPr>
        <w:t>º 123, de</w:t>
      </w:r>
      <w:r>
        <w:rPr>
          <w:rFonts w:ascii="Times New Roman" w:hAnsi="Times New Roman" w:cs="Times New Roman"/>
          <w:sz w:val="24"/>
          <w:szCs w:val="24"/>
        </w:rPr>
        <w:t xml:space="preserve"> </w:t>
      </w:r>
      <w:r w:rsidRPr="004930C1">
        <w:rPr>
          <w:rFonts w:ascii="Times New Roman" w:hAnsi="Times New Roman" w:cs="Times New Roman"/>
          <w:sz w:val="24"/>
          <w:szCs w:val="24"/>
        </w:rPr>
        <w:t xml:space="preserve">2006, seguindo-se a disciplina antes estabelecida para aceitação da proposta subsequente; </w:t>
      </w:r>
    </w:p>
    <w:p w14:paraId="75794876"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9.1.7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 </w:t>
      </w:r>
    </w:p>
    <w:p w14:paraId="48DDDCFD"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9.1.8 Somente haverá a necessidade de comprovação do preenchimento de requisitos mediante apresentação dos documentos originais não-digitais quando houver dúvida em relação à integridade do documento digital; </w:t>
      </w:r>
    </w:p>
    <w:p w14:paraId="0273B526"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9.1.9 Não serão aceitos documentos de habilitação com indicação de CNPJ/CPF diferentes, salvo aqueles legalmente permitidos; </w:t>
      </w:r>
    </w:p>
    <w:p w14:paraId="2BF9211D"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9.1.10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0F7812C2" w14:textId="77777777" w:rsidR="0054537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9.1.11 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w:t>
      </w:r>
      <w:r w:rsidRPr="004930C1">
        <w:rPr>
          <w:rFonts w:ascii="Times New Roman" w:hAnsi="Times New Roman" w:cs="Times New Roman"/>
          <w:sz w:val="24"/>
          <w:szCs w:val="24"/>
        </w:rPr>
        <w:lastRenderedPageBreak/>
        <w:t xml:space="preserve">encargos centralizado, devendo, desta forma, apresentar o documento comprobatório de autorização para a centralização. </w:t>
      </w:r>
    </w:p>
    <w:p w14:paraId="0C744FF5" w14:textId="77777777" w:rsidR="00545371" w:rsidRDefault="00545371" w:rsidP="00DA61C0">
      <w:pPr>
        <w:jc w:val="both"/>
        <w:rPr>
          <w:rFonts w:ascii="Times New Roman" w:hAnsi="Times New Roman" w:cs="Times New Roman"/>
          <w:sz w:val="24"/>
          <w:szCs w:val="24"/>
        </w:rPr>
      </w:pPr>
    </w:p>
    <w:p w14:paraId="652C154F" w14:textId="77777777" w:rsidR="00545371" w:rsidRPr="00DC617F" w:rsidRDefault="004930C1" w:rsidP="00DA61C0">
      <w:pPr>
        <w:jc w:val="both"/>
        <w:rPr>
          <w:rFonts w:ascii="Times New Roman" w:hAnsi="Times New Roman" w:cs="Times New Roman"/>
          <w:b/>
          <w:sz w:val="24"/>
          <w:szCs w:val="24"/>
        </w:rPr>
      </w:pPr>
      <w:r w:rsidRPr="00DC617F">
        <w:rPr>
          <w:rFonts w:ascii="Times New Roman" w:hAnsi="Times New Roman" w:cs="Times New Roman"/>
          <w:b/>
          <w:sz w:val="24"/>
          <w:szCs w:val="24"/>
        </w:rPr>
        <w:t xml:space="preserve">9.2 OS LICITANTES DEVERÃO ENCAMINHAR, NOS TERMOS DESTE EDITAL, A DOCUMENTAÇÃO RELACIONADA NOS ITENS A SEGUIR, PARA FINS DE HABILITAÇÃO: </w:t>
      </w:r>
    </w:p>
    <w:p w14:paraId="673A7773" w14:textId="77777777" w:rsidR="00545371" w:rsidRDefault="00545371" w:rsidP="00DA61C0">
      <w:pPr>
        <w:jc w:val="both"/>
        <w:rPr>
          <w:rFonts w:ascii="Times New Roman" w:hAnsi="Times New Roman" w:cs="Times New Roman"/>
          <w:sz w:val="24"/>
          <w:szCs w:val="24"/>
        </w:rPr>
      </w:pPr>
    </w:p>
    <w:p w14:paraId="49056B5E" w14:textId="77777777" w:rsidR="00DC617F" w:rsidRPr="00D60D89" w:rsidRDefault="00DC617F" w:rsidP="00DA61C0">
      <w:pPr>
        <w:jc w:val="both"/>
        <w:rPr>
          <w:rFonts w:ascii="Times New Roman" w:hAnsi="Times New Roman" w:cs="Times New Roman"/>
          <w:sz w:val="24"/>
          <w:szCs w:val="24"/>
        </w:rPr>
      </w:pPr>
      <w:r w:rsidRPr="00D60D89">
        <w:rPr>
          <w:rFonts w:ascii="Times New Roman" w:hAnsi="Times New Roman" w:cs="Times New Roman"/>
          <w:sz w:val="24"/>
          <w:szCs w:val="24"/>
        </w:rPr>
        <w:t>9.2.1</w:t>
      </w:r>
      <w:r w:rsidR="004930C1" w:rsidRPr="00D60D89">
        <w:rPr>
          <w:rFonts w:ascii="Times New Roman" w:hAnsi="Times New Roman" w:cs="Times New Roman"/>
          <w:sz w:val="24"/>
          <w:szCs w:val="24"/>
        </w:rPr>
        <w:t>. Ato Constitutivo</w:t>
      </w:r>
      <w:r w:rsidRPr="00D60D89">
        <w:rPr>
          <w:rFonts w:ascii="Times New Roman" w:hAnsi="Times New Roman" w:cs="Times New Roman"/>
          <w:sz w:val="24"/>
          <w:szCs w:val="24"/>
        </w:rPr>
        <w:t>:</w:t>
      </w:r>
      <w:r w:rsidR="004930C1" w:rsidRPr="00D60D89">
        <w:rPr>
          <w:rFonts w:ascii="Times New Roman" w:hAnsi="Times New Roman" w:cs="Times New Roman"/>
          <w:sz w:val="24"/>
          <w:szCs w:val="24"/>
        </w:rPr>
        <w:t xml:space="preserve"> </w:t>
      </w:r>
    </w:p>
    <w:p w14:paraId="6FF4C0E6" w14:textId="77777777" w:rsidR="00D60D89" w:rsidRDefault="00D60D89" w:rsidP="00DA61C0">
      <w:pPr>
        <w:jc w:val="both"/>
        <w:rPr>
          <w:rFonts w:ascii="Times New Roman" w:hAnsi="Times New Roman" w:cs="Times New Roman"/>
          <w:sz w:val="24"/>
          <w:szCs w:val="24"/>
        </w:rPr>
      </w:pPr>
    </w:p>
    <w:p w14:paraId="1B9929E6" w14:textId="77777777" w:rsidR="00DC617F" w:rsidRDefault="00D60D89" w:rsidP="00DA61C0">
      <w:pPr>
        <w:jc w:val="both"/>
        <w:rPr>
          <w:rFonts w:ascii="Times New Roman" w:hAnsi="Times New Roman" w:cs="Times New Roman"/>
          <w:sz w:val="24"/>
          <w:szCs w:val="24"/>
        </w:rPr>
      </w:pPr>
      <w:r>
        <w:rPr>
          <w:rFonts w:ascii="Times New Roman" w:hAnsi="Times New Roman" w:cs="Times New Roman"/>
          <w:sz w:val="24"/>
          <w:szCs w:val="24"/>
        </w:rPr>
        <w:t>A</w:t>
      </w:r>
      <w:r w:rsidR="004930C1" w:rsidRPr="004930C1">
        <w:rPr>
          <w:rFonts w:ascii="Times New Roman" w:hAnsi="Times New Roman" w:cs="Times New Roman"/>
          <w:sz w:val="24"/>
          <w:szCs w:val="24"/>
        </w:rPr>
        <w:t xml:space="preserve">. No caso de empresário individual: inscrição no Registro Público de Empresas Mercantis, a cargo da Junta Comercial da respectiva sede ou; </w:t>
      </w:r>
    </w:p>
    <w:p w14:paraId="5DE91739" w14:textId="77777777" w:rsidR="00DC617F" w:rsidRDefault="00D60D89" w:rsidP="00DA61C0">
      <w:pPr>
        <w:jc w:val="both"/>
        <w:rPr>
          <w:rFonts w:ascii="Times New Roman" w:hAnsi="Times New Roman" w:cs="Times New Roman"/>
          <w:sz w:val="24"/>
          <w:szCs w:val="24"/>
        </w:rPr>
      </w:pPr>
      <w:r>
        <w:rPr>
          <w:rFonts w:ascii="Times New Roman" w:hAnsi="Times New Roman" w:cs="Times New Roman"/>
          <w:sz w:val="24"/>
          <w:szCs w:val="24"/>
        </w:rPr>
        <w:t>B</w:t>
      </w:r>
      <w:r w:rsidR="004930C1" w:rsidRPr="004930C1">
        <w:rPr>
          <w:rFonts w:ascii="Times New Roman" w:hAnsi="Times New Roman" w:cs="Times New Roman"/>
          <w:sz w:val="24"/>
          <w:szCs w:val="24"/>
        </w:rPr>
        <w:t>. Ato constitutivo - Estatuto ou Contrato Social - e alterações em vigor</w:t>
      </w:r>
      <w:r w:rsidR="0001542F">
        <w:rPr>
          <w:rStyle w:val="Refdenotaderodap"/>
          <w:rFonts w:ascii="Times New Roman" w:hAnsi="Times New Roman" w:cs="Times New Roman"/>
          <w:sz w:val="24"/>
          <w:szCs w:val="24"/>
        </w:rPr>
        <w:footnoteReference w:id="1"/>
      </w:r>
      <w:r w:rsidR="004930C1" w:rsidRPr="004930C1">
        <w:rPr>
          <w:rFonts w:ascii="Times New Roman" w:hAnsi="Times New Roman" w:cs="Times New Roman"/>
          <w:sz w:val="24"/>
          <w:szCs w:val="24"/>
        </w:rPr>
        <w:t xml:space="preserve"> , devidamente registradas e arquivadas na repartição competente, para as Sociedades Comerciais, e, em se tratando de Sociedades por Ações, acompanhado de documentos de eleição de seus administradores, ou; </w:t>
      </w:r>
    </w:p>
    <w:p w14:paraId="522CC829" w14:textId="77777777" w:rsidR="00DC617F" w:rsidRDefault="00D60D89" w:rsidP="00DA61C0">
      <w:pPr>
        <w:jc w:val="both"/>
        <w:rPr>
          <w:rFonts w:ascii="Times New Roman" w:hAnsi="Times New Roman" w:cs="Times New Roman"/>
          <w:sz w:val="24"/>
          <w:szCs w:val="24"/>
        </w:rPr>
      </w:pPr>
      <w:r>
        <w:rPr>
          <w:rFonts w:ascii="Times New Roman" w:hAnsi="Times New Roman" w:cs="Times New Roman"/>
          <w:sz w:val="24"/>
          <w:szCs w:val="24"/>
        </w:rPr>
        <w:t>C</w:t>
      </w:r>
      <w:r w:rsidR="004930C1" w:rsidRPr="004930C1">
        <w:rPr>
          <w:rFonts w:ascii="Times New Roman" w:hAnsi="Times New Roman" w:cs="Times New Roman"/>
          <w:sz w:val="24"/>
          <w:szCs w:val="24"/>
        </w:rPr>
        <w:t xml:space="preserve">. Inscrição do ato constitutivo, no caso de Sociedades Civis, acompanhada de prova da diretoria em exercício, ou; </w:t>
      </w:r>
    </w:p>
    <w:p w14:paraId="1B07C0A9" w14:textId="77777777" w:rsidR="00DC617F" w:rsidRDefault="00D60D89" w:rsidP="00DA61C0">
      <w:pPr>
        <w:jc w:val="both"/>
        <w:rPr>
          <w:rFonts w:ascii="Times New Roman" w:hAnsi="Times New Roman" w:cs="Times New Roman"/>
          <w:sz w:val="24"/>
          <w:szCs w:val="24"/>
        </w:rPr>
      </w:pPr>
      <w:r>
        <w:rPr>
          <w:rFonts w:ascii="Times New Roman" w:hAnsi="Times New Roman" w:cs="Times New Roman"/>
          <w:sz w:val="24"/>
          <w:szCs w:val="24"/>
        </w:rPr>
        <w:t>D</w:t>
      </w:r>
      <w:r w:rsidR="004930C1" w:rsidRPr="004930C1">
        <w:rPr>
          <w:rFonts w:ascii="Times New Roman" w:hAnsi="Times New Roman" w:cs="Times New Roman"/>
          <w:sz w:val="24"/>
          <w:szCs w:val="24"/>
        </w:rPr>
        <w:t xml:space="preserve">. Decreto de autorização, em se tratando de empresas ou sociedade estrangeira em funcionamento no País, e ato de registro ou autorização para funcionamento expedido pelo órgão competente, quando a atividade assim o exigir; </w:t>
      </w:r>
    </w:p>
    <w:p w14:paraId="1376DF3A" w14:textId="77777777" w:rsidR="00DC617F" w:rsidRDefault="00D60D89" w:rsidP="00DA61C0">
      <w:pPr>
        <w:jc w:val="both"/>
        <w:rPr>
          <w:rFonts w:ascii="Times New Roman" w:hAnsi="Times New Roman" w:cs="Times New Roman"/>
          <w:sz w:val="24"/>
          <w:szCs w:val="24"/>
        </w:rPr>
      </w:pPr>
      <w:r>
        <w:rPr>
          <w:rFonts w:ascii="Times New Roman" w:hAnsi="Times New Roman" w:cs="Times New Roman"/>
          <w:sz w:val="24"/>
          <w:szCs w:val="24"/>
        </w:rPr>
        <w:t>E</w:t>
      </w:r>
      <w:r w:rsidR="004930C1" w:rsidRPr="004930C1">
        <w:rPr>
          <w:rFonts w:ascii="Times New Roman" w:hAnsi="Times New Roman" w:cs="Times New Roman"/>
          <w:sz w:val="24"/>
          <w:szCs w:val="24"/>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 ou; </w:t>
      </w:r>
    </w:p>
    <w:p w14:paraId="525E60A7" w14:textId="77777777" w:rsidR="00DC617F"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 xml:space="preserve">9.2.2. </w:t>
      </w:r>
      <w:r w:rsidR="004930C1" w:rsidRPr="00D60D89">
        <w:rPr>
          <w:rFonts w:ascii="Times New Roman" w:hAnsi="Times New Roman" w:cs="Times New Roman"/>
          <w:sz w:val="24"/>
          <w:szCs w:val="24"/>
        </w:rPr>
        <w:t xml:space="preserve">Prova de Inscrição no CNPJ. O documento deverá ser expedido no máximo 90 (Noventa) dias antes da data do recebimento dos envelopes; </w:t>
      </w:r>
    </w:p>
    <w:p w14:paraId="09AEC36F" w14:textId="77777777" w:rsidR="00DC617F"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 xml:space="preserve">9.2.3. </w:t>
      </w:r>
      <w:r w:rsidR="004930C1" w:rsidRPr="00D60D89">
        <w:rPr>
          <w:rFonts w:ascii="Times New Roman" w:hAnsi="Times New Roman" w:cs="Times New Roman"/>
          <w:sz w:val="24"/>
          <w:szCs w:val="24"/>
        </w:rPr>
        <w:t xml:space="preserve">Prova de regularidade relativa ao Fundo de Garantia por Tempo de Serviço – FGTS, emitida pela Caixa Econômica Federal em vigor; </w:t>
      </w:r>
    </w:p>
    <w:p w14:paraId="108C27DC" w14:textId="77777777" w:rsidR="006A5CA0"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9.2.4</w:t>
      </w:r>
      <w:r w:rsidR="004930C1" w:rsidRPr="00D60D89">
        <w:rPr>
          <w:rFonts w:ascii="Times New Roman" w:hAnsi="Times New Roman" w:cs="Times New Roman"/>
          <w:sz w:val="24"/>
          <w:szCs w:val="24"/>
        </w:rPr>
        <w:t xml:space="preserve"> Prova de regularidade perante a Justiça do Trabalho, mediante a apresentação de Certidão Negativa de Débitos Trabalhistas (CNDT), ou Certidão Negativa de Débitos Trabalhistas com os mesmos efeitos da CNDT conforme lei 12.440, de 07 de julho de 2011, em vigor; </w:t>
      </w:r>
    </w:p>
    <w:p w14:paraId="6BE1CEAD" w14:textId="77777777" w:rsidR="00DC617F" w:rsidRPr="00D60D89" w:rsidRDefault="006A5CA0" w:rsidP="00DA61C0">
      <w:pPr>
        <w:jc w:val="both"/>
        <w:rPr>
          <w:rFonts w:ascii="Times New Roman" w:hAnsi="Times New Roman" w:cs="Times New Roman"/>
          <w:sz w:val="24"/>
          <w:szCs w:val="24"/>
        </w:rPr>
      </w:pPr>
      <w:r>
        <w:rPr>
          <w:rFonts w:ascii="Times New Roman" w:hAnsi="Times New Roman" w:cs="Times New Roman"/>
          <w:sz w:val="24"/>
          <w:szCs w:val="24"/>
        </w:rPr>
        <w:t>9.2.5</w:t>
      </w:r>
      <w:r w:rsidR="004930C1" w:rsidRPr="00D60D89">
        <w:rPr>
          <w:rFonts w:ascii="Times New Roman" w:hAnsi="Times New Roman" w:cs="Times New Roman"/>
          <w:sz w:val="24"/>
          <w:szCs w:val="24"/>
        </w:rPr>
        <w:t xml:space="preserve">. Prova de regularidade para com a Fazenda Federal e a Seguridade Social, incluindo os Débitos Previdenciários, mediante apresentação de Certidão Conjunta de Débitos Relativos a Tributos Federais e à Dívida Ativa da União, emitida pela Secretaria da Receita Federal do Brasil; </w:t>
      </w:r>
    </w:p>
    <w:p w14:paraId="50C2C60C" w14:textId="77777777" w:rsidR="00D60D89"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w:t>
      </w:r>
      <w:r w:rsidR="006A5CA0">
        <w:rPr>
          <w:rFonts w:ascii="Times New Roman" w:hAnsi="Times New Roman" w:cs="Times New Roman"/>
          <w:sz w:val="24"/>
          <w:szCs w:val="24"/>
        </w:rPr>
        <w:t>6</w:t>
      </w:r>
      <w:r w:rsidRPr="00D60D89">
        <w:rPr>
          <w:rFonts w:ascii="Times New Roman" w:hAnsi="Times New Roman" w:cs="Times New Roman"/>
          <w:sz w:val="24"/>
          <w:szCs w:val="24"/>
        </w:rPr>
        <w:t>.</w:t>
      </w:r>
      <w:r w:rsidR="004930C1" w:rsidRPr="00D60D89">
        <w:rPr>
          <w:rFonts w:ascii="Times New Roman" w:hAnsi="Times New Roman" w:cs="Times New Roman"/>
          <w:sz w:val="24"/>
          <w:szCs w:val="24"/>
        </w:rPr>
        <w:t xml:space="preserve"> Prova de regularidade para com a Fazenda Estadual do domicílio ou sede da licitante, mediante apresentação de certidão emitida pela Secretaria competente do Estado em vigor; </w:t>
      </w:r>
    </w:p>
    <w:p w14:paraId="5B34964C" w14:textId="77777777" w:rsidR="00D60D89"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w:t>
      </w:r>
      <w:r w:rsidR="006A5CA0">
        <w:rPr>
          <w:rFonts w:ascii="Times New Roman" w:hAnsi="Times New Roman" w:cs="Times New Roman"/>
          <w:sz w:val="24"/>
          <w:szCs w:val="24"/>
        </w:rPr>
        <w:t>7</w:t>
      </w:r>
      <w:r w:rsidRPr="00D60D89">
        <w:rPr>
          <w:rFonts w:ascii="Times New Roman" w:hAnsi="Times New Roman" w:cs="Times New Roman"/>
          <w:sz w:val="24"/>
          <w:szCs w:val="24"/>
        </w:rPr>
        <w:t xml:space="preserve">. </w:t>
      </w:r>
      <w:r w:rsidR="004930C1" w:rsidRPr="00D60D89">
        <w:rPr>
          <w:rFonts w:ascii="Times New Roman" w:hAnsi="Times New Roman" w:cs="Times New Roman"/>
          <w:sz w:val="24"/>
          <w:szCs w:val="24"/>
        </w:rPr>
        <w:t xml:space="preserve"> Prova de regularidade para com a Fazenda Municipal do domicílio ou sede da licitante, mediante apresentação de certidão emitida pela Secretaria competente do Município; </w:t>
      </w:r>
    </w:p>
    <w:p w14:paraId="0B76B695" w14:textId="77777777" w:rsidR="00D60D89"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w:t>
      </w:r>
      <w:r w:rsidR="006A5CA0">
        <w:rPr>
          <w:rFonts w:ascii="Times New Roman" w:hAnsi="Times New Roman" w:cs="Times New Roman"/>
          <w:sz w:val="24"/>
          <w:szCs w:val="24"/>
        </w:rPr>
        <w:t>8</w:t>
      </w:r>
      <w:r w:rsidRPr="00D60D89">
        <w:rPr>
          <w:rFonts w:ascii="Times New Roman" w:hAnsi="Times New Roman" w:cs="Times New Roman"/>
          <w:sz w:val="24"/>
          <w:szCs w:val="24"/>
        </w:rPr>
        <w:t xml:space="preserve">. </w:t>
      </w:r>
      <w:r w:rsidR="004930C1" w:rsidRPr="00D60D89">
        <w:rPr>
          <w:rFonts w:ascii="Times New Roman" w:hAnsi="Times New Roman" w:cs="Times New Roman"/>
          <w:sz w:val="24"/>
          <w:szCs w:val="24"/>
        </w:rPr>
        <w:t xml:space="preserve">Certidão negativa de falência ou Concordata expedida pelo distribuidor da sede da pessoa jurídica. Caso o documento não declare sua validade somente será aceito documento expedido no máximo 90 (noventa) dias antes da data do recebimento dos envelopes; </w:t>
      </w:r>
    </w:p>
    <w:p w14:paraId="644724DA" w14:textId="77777777" w:rsid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w:t>
      </w:r>
      <w:r w:rsidR="006A5CA0">
        <w:rPr>
          <w:rFonts w:ascii="Times New Roman" w:hAnsi="Times New Roman" w:cs="Times New Roman"/>
          <w:sz w:val="24"/>
          <w:szCs w:val="24"/>
        </w:rPr>
        <w:t>9</w:t>
      </w:r>
      <w:r w:rsidRPr="00D60D89">
        <w:rPr>
          <w:rFonts w:ascii="Times New Roman" w:hAnsi="Times New Roman" w:cs="Times New Roman"/>
          <w:sz w:val="24"/>
          <w:szCs w:val="24"/>
        </w:rPr>
        <w:t xml:space="preserve">. </w:t>
      </w:r>
      <w:r w:rsidR="004930C1" w:rsidRPr="00D60D89">
        <w:rPr>
          <w:rFonts w:ascii="Times New Roman" w:hAnsi="Times New Roman" w:cs="Times New Roman"/>
          <w:sz w:val="24"/>
          <w:szCs w:val="24"/>
        </w:rPr>
        <w:t xml:space="preserve"> Certidão Simplificada, Ou Simplificada Digital da Junta Comercial, com data de emissão máxima de 90 (Noventa) dias, para fins de comprovação da condição de Microempresas (ME), Empresas de Pequeno Porte (EPP</w:t>
      </w:r>
      <w:r w:rsidR="004930C1" w:rsidRPr="004930C1">
        <w:rPr>
          <w:rFonts w:ascii="Times New Roman" w:hAnsi="Times New Roman" w:cs="Times New Roman"/>
          <w:sz w:val="24"/>
          <w:szCs w:val="24"/>
        </w:rPr>
        <w:t xml:space="preserve">); </w:t>
      </w:r>
    </w:p>
    <w:p w14:paraId="185DBE47" w14:textId="77777777" w:rsidR="00D60D89" w:rsidRPr="00D60D89" w:rsidRDefault="00D60D89" w:rsidP="00DA61C0">
      <w:pPr>
        <w:jc w:val="both"/>
        <w:rPr>
          <w:rFonts w:ascii="Times New Roman" w:hAnsi="Times New Roman" w:cs="Times New Roman"/>
          <w:sz w:val="24"/>
          <w:szCs w:val="24"/>
        </w:rPr>
      </w:pPr>
      <w:r w:rsidRPr="00D60D89">
        <w:rPr>
          <w:rFonts w:ascii="Times New Roman" w:hAnsi="Times New Roman" w:cs="Times New Roman"/>
          <w:sz w:val="24"/>
          <w:szCs w:val="24"/>
        </w:rPr>
        <w:t>9.2.</w:t>
      </w:r>
      <w:r w:rsidR="006A5CA0">
        <w:rPr>
          <w:rFonts w:ascii="Times New Roman" w:hAnsi="Times New Roman" w:cs="Times New Roman"/>
          <w:sz w:val="24"/>
          <w:szCs w:val="24"/>
        </w:rPr>
        <w:t>10</w:t>
      </w:r>
      <w:r w:rsidRPr="00D60D89">
        <w:rPr>
          <w:rFonts w:ascii="Times New Roman" w:hAnsi="Times New Roman" w:cs="Times New Roman"/>
          <w:sz w:val="24"/>
          <w:szCs w:val="24"/>
        </w:rPr>
        <w:t xml:space="preserve">. </w:t>
      </w:r>
      <w:r w:rsidR="004930C1" w:rsidRPr="00D60D89">
        <w:rPr>
          <w:rFonts w:ascii="Times New Roman" w:hAnsi="Times New Roman" w:cs="Times New Roman"/>
          <w:sz w:val="24"/>
          <w:szCs w:val="24"/>
        </w:rPr>
        <w:t xml:space="preserve">DECLARAÇÕES: </w:t>
      </w:r>
    </w:p>
    <w:p w14:paraId="5F595FAA" w14:textId="77777777" w:rsidR="00D60D89" w:rsidRDefault="00D60D89" w:rsidP="00DA61C0">
      <w:pPr>
        <w:jc w:val="both"/>
        <w:rPr>
          <w:rFonts w:ascii="Times New Roman" w:hAnsi="Times New Roman" w:cs="Times New Roman"/>
          <w:sz w:val="24"/>
          <w:szCs w:val="24"/>
        </w:rPr>
      </w:pPr>
      <w:r>
        <w:rPr>
          <w:rFonts w:ascii="Times New Roman" w:hAnsi="Times New Roman" w:cs="Times New Roman"/>
          <w:sz w:val="24"/>
          <w:szCs w:val="24"/>
        </w:rPr>
        <w:t>A</w:t>
      </w:r>
      <w:r w:rsidR="004930C1" w:rsidRPr="004930C1">
        <w:rPr>
          <w:rFonts w:ascii="Times New Roman" w:hAnsi="Times New Roman" w:cs="Times New Roman"/>
          <w:sz w:val="24"/>
          <w:szCs w:val="24"/>
        </w:rPr>
        <w:t xml:space="preserve">. Declaração expressa de que a licitante não emprega trabalhador nas situações previstas no inciso XXXIII do art. 7° da Constituição Federal, assinada por sócio, diretor ou procurador que tenha poderes para tal investidura, conforme modelo ANEXO III; </w:t>
      </w:r>
    </w:p>
    <w:p w14:paraId="02B7ED9B" w14:textId="77777777" w:rsidR="00D60D89" w:rsidRDefault="00D60D89" w:rsidP="00DA61C0">
      <w:pPr>
        <w:jc w:val="both"/>
        <w:rPr>
          <w:rFonts w:ascii="Times New Roman" w:hAnsi="Times New Roman" w:cs="Times New Roman"/>
          <w:sz w:val="24"/>
          <w:szCs w:val="24"/>
        </w:rPr>
      </w:pPr>
      <w:r>
        <w:rPr>
          <w:rFonts w:ascii="Times New Roman" w:hAnsi="Times New Roman" w:cs="Times New Roman"/>
          <w:sz w:val="24"/>
          <w:szCs w:val="24"/>
        </w:rPr>
        <w:t>B</w:t>
      </w:r>
      <w:r w:rsidR="004930C1" w:rsidRPr="004930C1">
        <w:rPr>
          <w:rFonts w:ascii="Times New Roman" w:hAnsi="Times New Roman" w:cs="Times New Roman"/>
          <w:sz w:val="24"/>
          <w:szCs w:val="24"/>
        </w:rPr>
        <w:t xml:space="preserve">. Declaração do Anexo IV – Conforme modelo de declaração de enquadramento de microempresa, empresa de pequeno porte, se for o caso; </w:t>
      </w:r>
    </w:p>
    <w:p w14:paraId="6522F58D" w14:textId="77777777" w:rsidR="00D60D89" w:rsidRDefault="00D60D89" w:rsidP="00DA61C0">
      <w:pPr>
        <w:jc w:val="both"/>
        <w:rPr>
          <w:rFonts w:ascii="Times New Roman" w:hAnsi="Times New Roman" w:cs="Times New Roman"/>
          <w:sz w:val="24"/>
          <w:szCs w:val="24"/>
        </w:rPr>
      </w:pPr>
      <w:r>
        <w:rPr>
          <w:rFonts w:ascii="Times New Roman" w:hAnsi="Times New Roman" w:cs="Times New Roman"/>
          <w:sz w:val="24"/>
          <w:szCs w:val="24"/>
        </w:rPr>
        <w:t>C</w:t>
      </w:r>
      <w:r w:rsidR="004930C1" w:rsidRPr="004930C1">
        <w:rPr>
          <w:rFonts w:ascii="Times New Roman" w:hAnsi="Times New Roman" w:cs="Times New Roman"/>
          <w:sz w:val="24"/>
          <w:szCs w:val="24"/>
        </w:rPr>
        <w:t>. Declaração do Anexo V - Conforme modelo de declaração de Atendimento pleno a todos os requisitos de habilitação;</w:t>
      </w:r>
    </w:p>
    <w:p w14:paraId="0932FC71" w14:textId="77777777" w:rsidR="00D60D89" w:rsidRDefault="004930C1" w:rsidP="00DA61C0">
      <w:pPr>
        <w:jc w:val="both"/>
        <w:rPr>
          <w:rFonts w:ascii="Times New Roman" w:hAnsi="Times New Roman" w:cs="Times New Roman"/>
          <w:sz w:val="24"/>
          <w:szCs w:val="24"/>
        </w:rPr>
      </w:pPr>
      <w:r w:rsidRPr="00D60D89">
        <w:rPr>
          <w:rFonts w:ascii="Times New Roman" w:hAnsi="Times New Roman" w:cs="Times New Roman"/>
          <w:sz w:val="24"/>
          <w:szCs w:val="24"/>
        </w:rPr>
        <w:lastRenderedPageBreak/>
        <w:t>9.3</w:t>
      </w:r>
      <w:r w:rsidRPr="004930C1">
        <w:rPr>
          <w:rFonts w:ascii="Times New Roman" w:hAnsi="Times New Roman" w:cs="Times New Roman"/>
          <w:sz w:val="24"/>
          <w:szCs w:val="24"/>
        </w:rPr>
        <w:t xml:space="preserve"> O objeto social descrito no ato constitutivo deverá possuir ramo de atividade compatível ao objeto licitado; </w:t>
      </w:r>
    </w:p>
    <w:p w14:paraId="040B39D8"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9.4 Qualquer informação incompleta ou inverídica constante dos documentos apresentados apurada pelo (a) Pregoeiro (a), mediante simples conferência ou diligência, implicará na inabilitação da respectiva licitante e envio dos documentos para o M.P. (Ministério Público), para apuração, se possível, de prática delituosa, conforme </w:t>
      </w:r>
      <w:r w:rsidR="0096340B">
        <w:rPr>
          <w:rFonts w:ascii="Times New Roman" w:hAnsi="Times New Roman" w:cs="Times New Roman"/>
          <w:sz w:val="24"/>
          <w:szCs w:val="24"/>
        </w:rPr>
        <w:t>i</w:t>
      </w:r>
      <w:r w:rsidRPr="004930C1">
        <w:rPr>
          <w:rFonts w:ascii="Times New Roman" w:hAnsi="Times New Roman" w:cs="Times New Roman"/>
          <w:sz w:val="24"/>
          <w:szCs w:val="24"/>
        </w:rPr>
        <w:t xml:space="preserve">ciso II, § 3º, II do </w:t>
      </w:r>
      <w:r w:rsidR="0096340B">
        <w:rPr>
          <w:rFonts w:ascii="Times New Roman" w:hAnsi="Times New Roman" w:cs="Times New Roman"/>
          <w:sz w:val="24"/>
          <w:szCs w:val="24"/>
        </w:rPr>
        <w:t>art. 169, da Lei Federal 14.133, de 20</w:t>
      </w:r>
      <w:r w:rsidRPr="004930C1">
        <w:rPr>
          <w:rFonts w:ascii="Times New Roman" w:hAnsi="Times New Roman" w:cs="Times New Roman"/>
          <w:sz w:val="24"/>
          <w:szCs w:val="24"/>
        </w:rPr>
        <w:t xml:space="preserve">21; </w:t>
      </w:r>
    </w:p>
    <w:p w14:paraId="3DB6CF30"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9.5 Não serão aceitos protocolos de pedidos ou solicitações de documentos, em substituição aos documentos requeridos no presente Edital; </w:t>
      </w:r>
    </w:p>
    <w:p w14:paraId="2937355D"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9.6 A existência de restrição relativamente à regularidade fiscal e trabalhista não impede que a licitante qualificada como microempresa ou empresa de pequeno porte seja declarada vencedora, uma vez que atenda a todas as demais exigências do edital; </w:t>
      </w:r>
    </w:p>
    <w:p w14:paraId="4606EADB"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9.7 A declaração do vencedor acontecerá no momento imediatamente posterior à fase de habilitação; </w:t>
      </w:r>
    </w:p>
    <w:p w14:paraId="126CA4A2"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9.8 Havendo restrição quanto à regularidade fiscal ou trabalhista no caso de Microempresa, Empresa de Pequeno Porte e Microempreendedor Equiparadas, fica</w:t>
      </w:r>
      <w:r>
        <w:rPr>
          <w:rFonts w:ascii="Times New Roman" w:hAnsi="Times New Roman" w:cs="Times New Roman"/>
          <w:sz w:val="24"/>
          <w:szCs w:val="24"/>
        </w:rPr>
        <w:t xml:space="preserve"> </w:t>
      </w:r>
      <w:r w:rsidRPr="004930C1">
        <w:rPr>
          <w:rFonts w:ascii="Times New Roman" w:hAnsi="Times New Roman" w:cs="Times New Roman"/>
          <w:sz w:val="24"/>
          <w:szCs w:val="24"/>
        </w:rPr>
        <w:t xml:space="preserve">concedido um prazo de 05 (Cinco) dias úteis para a sua regularização, prorrogável por igual período mediante justificativa tempestiva e aceita pelo Pregoeiro e equipe de apoio, nos termos da Lei Complementar nº 147 de 07 de agosto de 2014; </w:t>
      </w:r>
    </w:p>
    <w:p w14:paraId="6CF4A2DB"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9.9 A não-regularização fiscal e trabalhista no prazo previsto no subitem anterior acarretará a inabilitação da licitante, sem prejuízo das sanções previstas neste Edital, sendo facultada a convocação dos licitantes remanescentes, na ordem de classificação. Se, na ordem de classificação, seguir-se outra microempresa, empresa de pequeno porte ou equiparada, com alguma restrição na documentação fiscal e trabalhista, será concedido o mesmo prazo para regularização; </w:t>
      </w:r>
    </w:p>
    <w:p w14:paraId="00189AC2"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9.10 Havendo necessidade de analisar minuciosamente os documentos exigidos, o Pregoeiro suspenderá a sessão, informando no “chat” a nova data e horário para a continuidade da mesma; </w:t>
      </w:r>
    </w:p>
    <w:p w14:paraId="4AF5A6DE"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9.11 Será inabilitado o licitante que não comprovar sua habilitação, seja por não apresentar quaisquer dos documentos exigidos, ou apresentá-los em desacordo com o estabelecido neste Edital; </w:t>
      </w:r>
    </w:p>
    <w:p w14:paraId="4D0F7ACD"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9.12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65E6DE04"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9.13 Não havendo a comprovação cumulativa dos requisitos de habilitação, a inabilitação recairá sobre o (s) item (ns) de menor (es) valor (es) cuja retirada (s) seja (m) suficiente (s) para a habilitação do licitante nos remanescentes; </w:t>
      </w:r>
    </w:p>
    <w:p w14:paraId="64E02D99"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9.14 Constatado o atendimento às exigências de habilitação fixadas no Edital, o licitante será declarado vencedor; </w:t>
      </w:r>
    </w:p>
    <w:p w14:paraId="074220E0"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9.15 As Certidões que não possuírem prazo de validade, somente serão aceitas com data de emissão não superior a 60 (sessenta) dias consecutivos de antecedência da data de abertura da sessão deste Pregão; </w:t>
      </w:r>
    </w:p>
    <w:p w14:paraId="0EF3E022" w14:textId="75CCE8DD"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9.16 Todos os documentos (exceto os impressos via internet) necessários à habilitação poderão ser apresentados em original, por qualquer processo de cópia autenticada por cartório competente ou por servidor da administração ou publicação em órgão da imp</w:t>
      </w:r>
      <w:r w:rsidR="006A5BE1">
        <w:rPr>
          <w:rFonts w:ascii="Times New Roman" w:hAnsi="Times New Roman" w:cs="Times New Roman"/>
          <w:sz w:val="24"/>
          <w:szCs w:val="24"/>
        </w:rPr>
        <w:t>rensa oficial, conforme dita o art. 70, da Lei nº 14.133, 20</w:t>
      </w:r>
      <w:r w:rsidRPr="004930C1">
        <w:rPr>
          <w:rFonts w:ascii="Times New Roman" w:hAnsi="Times New Roman" w:cs="Times New Roman"/>
          <w:sz w:val="24"/>
          <w:szCs w:val="24"/>
        </w:rPr>
        <w:t xml:space="preserve">21; </w:t>
      </w:r>
    </w:p>
    <w:p w14:paraId="3CEA3904" w14:textId="77777777" w:rsidR="00D60D89" w:rsidRDefault="00D60D89" w:rsidP="00DA61C0">
      <w:pPr>
        <w:jc w:val="both"/>
        <w:rPr>
          <w:rFonts w:ascii="Times New Roman" w:hAnsi="Times New Roman" w:cs="Times New Roman"/>
          <w:sz w:val="24"/>
          <w:szCs w:val="24"/>
        </w:rPr>
      </w:pPr>
    </w:p>
    <w:p w14:paraId="009A1EEE" w14:textId="77777777" w:rsidR="00D60D89" w:rsidRPr="00D60D89" w:rsidRDefault="004930C1" w:rsidP="00DA61C0">
      <w:pPr>
        <w:jc w:val="both"/>
        <w:rPr>
          <w:rFonts w:ascii="Times New Roman" w:hAnsi="Times New Roman" w:cs="Times New Roman"/>
          <w:b/>
          <w:sz w:val="24"/>
          <w:szCs w:val="24"/>
        </w:rPr>
      </w:pPr>
      <w:r w:rsidRPr="00D60D89">
        <w:rPr>
          <w:rFonts w:ascii="Times New Roman" w:hAnsi="Times New Roman" w:cs="Times New Roman"/>
          <w:b/>
          <w:sz w:val="24"/>
          <w:szCs w:val="24"/>
        </w:rPr>
        <w:t>10</w:t>
      </w:r>
      <w:r w:rsidR="00D60D89">
        <w:rPr>
          <w:rFonts w:ascii="Times New Roman" w:hAnsi="Times New Roman" w:cs="Times New Roman"/>
          <w:b/>
          <w:sz w:val="24"/>
          <w:szCs w:val="24"/>
        </w:rPr>
        <w:t>.</w:t>
      </w:r>
      <w:r w:rsidRPr="00D60D89">
        <w:rPr>
          <w:rFonts w:ascii="Times New Roman" w:hAnsi="Times New Roman" w:cs="Times New Roman"/>
          <w:b/>
          <w:sz w:val="24"/>
          <w:szCs w:val="24"/>
        </w:rPr>
        <w:t xml:space="preserve"> DO ENCAMINHAMENTO DA PROPOSTA VENCEDORA </w:t>
      </w:r>
    </w:p>
    <w:p w14:paraId="33A14716" w14:textId="77777777" w:rsidR="00D60D89" w:rsidRDefault="00D60D89" w:rsidP="00DA61C0">
      <w:pPr>
        <w:jc w:val="both"/>
        <w:rPr>
          <w:rFonts w:ascii="Times New Roman" w:hAnsi="Times New Roman" w:cs="Times New Roman"/>
          <w:sz w:val="24"/>
          <w:szCs w:val="24"/>
        </w:rPr>
      </w:pPr>
    </w:p>
    <w:p w14:paraId="4D30DA6E"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10.1 A proposta final do licitante declarado vencedor deverá ser encaminhada no prazo de 02 (duas) horas, a contar da solicitação do Pregoeiro no sistema eletrônico e deverá: </w:t>
      </w:r>
    </w:p>
    <w:p w14:paraId="66387F38"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A. Ser redigida em língua portuguesa, datilografada ou digitada, em uma via, sem emendas, rasuras, entrelinhas ou ressalvas, devendo a última folha ser assinada e as demais rubricadas pelo licitante ou seu representante legal; </w:t>
      </w:r>
    </w:p>
    <w:p w14:paraId="207573FE"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B. Conter a indicação do banco, número da conta e agência do licitante vencedor, para fins de pagamento; </w:t>
      </w:r>
    </w:p>
    <w:p w14:paraId="54EF9949"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C. A proposta final deverá ser documentada nos autos e será levada em consideração no decorrer da </w:t>
      </w:r>
      <w:r w:rsidRPr="004930C1">
        <w:rPr>
          <w:rFonts w:ascii="Times New Roman" w:hAnsi="Times New Roman" w:cs="Times New Roman"/>
          <w:sz w:val="24"/>
          <w:szCs w:val="24"/>
        </w:rPr>
        <w:lastRenderedPageBreak/>
        <w:t xml:space="preserve">execução do contrato e aplicação de eventual sanção à Contratada, se for o caso; </w:t>
      </w:r>
    </w:p>
    <w:p w14:paraId="06D86056"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D. Todas as especificações do objeto contidas na proposta, tais como, validade da proposta, marca, modelo, tipo, vinculam a Contratada; </w:t>
      </w:r>
    </w:p>
    <w:p w14:paraId="35F47C6A"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E. Os preços deverão ser expressos em moeda corrente nacional, o valor unitário</w:t>
      </w:r>
      <w:r>
        <w:rPr>
          <w:rFonts w:ascii="Times New Roman" w:hAnsi="Times New Roman" w:cs="Times New Roman"/>
          <w:sz w:val="24"/>
          <w:szCs w:val="24"/>
        </w:rPr>
        <w:t xml:space="preserve"> </w:t>
      </w:r>
      <w:r w:rsidRPr="004930C1">
        <w:rPr>
          <w:rFonts w:ascii="Times New Roman" w:hAnsi="Times New Roman" w:cs="Times New Roman"/>
          <w:sz w:val="24"/>
          <w:szCs w:val="24"/>
        </w:rPr>
        <w:t xml:space="preserve">em algarismos e o valor global em algarismos e por extenso; </w:t>
      </w:r>
    </w:p>
    <w:p w14:paraId="7F55B8AF"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F. Ocorrendo divergência entre os preços unitários e o preço global, prevalecerão os primeiros; no caso de divergência entre os valores numéricos e os valores expressos por extenso, prevalecerão estes últimos; </w:t>
      </w:r>
    </w:p>
    <w:p w14:paraId="169B0B09" w14:textId="77777777" w:rsidR="00D60D89"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 xml:space="preserve">G. A oferta deverá ser firme e precisa, limitada, rigorosamente, ao objeto deste Edital, sem conter alternativas de preço ou de qualquer outra condição que induza o julgamento a mais de um resultado, sob pena de desclassificação; </w:t>
      </w:r>
    </w:p>
    <w:p w14:paraId="55031CAE" w14:textId="77777777" w:rsidR="004930C1" w:rsidRPr="004930C1" w:rsidRDefault="004930C1" w:rsidP="00DA61C0">
      <w:pPr>
        <w:jc w:val="both"/>
        <w:rPr>
          <w:rFonts w:ascii="Times New Roman" w:hAnsi="Times New Roman" w:cs="Times New Roman"/>
          <w:sz w:val="24"/>
          <w:szCs w:val="24"/>
        </w:rPr>
      </w:pPr>
      <w:r w:rsidRPr="004930C1">
        <w:rPr>
          <w:rFonts w:ascii="Times New Roman" w:hAnsi="Times New Roman" w:cs="Times New Roman"/>
          <w:sz w:val="24"/>
          <w:szCs w:val="24"/>
        </w:rPr>
        <w:t>H. A proposta deverá obedecer aos termos deste Edital e seus Anexos, não sendo considerada aquela que não corresponda às especificações ali contidas ou que estabeleça vínculo à proposta de outro licitante</w:t>
      </w:r>
    </w:p>
    <w:p w14:paraId="737012D4" w14:textId="77777777" w:rsidR="004930C1" w:rsidRDefault="004930C1" w:rsidP="00DA61C0">
      <w:pPr>
        <w:jc w:val="both"/>
        <w:rPr>
          <w:rFonts w:ascii="Times New Roman" w:hAnsi="Times New Roman" w:cs="Times New Roman"/>
          <w:b/>
          <w:sz w:val="24"/>
          <w:szCs w:val="24"/>
        </w:rPr>
      </w:pPr>
    </w:p>
    <w:p w14:paraId="2D8F4421" w14:textId="77777777" w:rsidR="0016661F" w:rsidRPr="003E1BB1" w:rsidRDefault="00D60D89" w:rsidP="00DA61C0">
      <w:pPr>
        <w:pStyle w:val="Corpodetexto"/>
        <w:jc w:val="both"/>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16661F" w:rsidRPr="003E1BB1">
        <w:rPr>
          <w:rFonts w:ascii="Times New Roman" w:hAnsi="Times New Roman" w:cs="Times New Roman"/>
          <w:b/>
          <w:color w:val="000000"/>
          <w:sz w:val="24"/>
          <w:szCs w:val="24"/>
        </w:rPr>
        <w:t xml:space="preserve">. DAS PROVIDÊNCIAS/IMPUGNAÇÃO AO EDITAL </w:t>
      </w:r>
    </w:p>
    <w:p w14:paraId="6C357C3A" w14:textId="77777777" w:rsidR="0016661F" w:rsidRDefault="0016661F" w:rsidP="00DA61C0">
      <w:pPr>
        <w:pStyle w:val="Corpodetexto"/>
        <w:jc w:val="both"/>
        <w:rPr>
          <w:rFonts w:ascii="Times New Roman" w:hAnsi="Times New Roman" w:cs="Times New Roman"/>
          <w:color w:val="000000"/>
          <w:sz w:val="24"/>
          <w:szCs w:val="24"/>
        </w:rPr>
      </w:pPr>
    </w:p>
    <w:p w14:paraId="5AEBBFE5"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11.1. Qualquer pessoa é parte legítima para impugnar este Edital por irregularidade na aplicação da Lei nº 14.133, de 2021, devendo protocolar o pedido até 3 (três) dias úteis antes da data da abertura do certame, nos ter</w:t>
      </w:r>
      <w:r w:rsidR="0096340B">
        <w:rPr>
          <w:rFonts w:ascii="Times New Roman" w:hAnsi="Times New Roman" w:cs="Times New Roman"/>
          <w:color w:val="000000"/>
          <w:sz w:val="24"/>
          <w:szCs w:val="24"/>
        </w:rPr>
        <w:t xml:space="preserve">mos do art. 164, </w:t>
      </w:r>
      <w:r w:rsidR="0096340B" w:rsidRPr="0096340B">
        <w:rPr>
          <w:rFonts w:ascii="Times New Roman" w:hAnsi="Times New Roman" w:cs="Times New Roman"/>
          <w:i/>
          <w:color w:val="000000"/>
          <w:sz w:val="24"/>
          <w:szCs w:val="24"/>
        </w:rPr>
        <w:t>caput</w:t>
      </w:r>
      <w:r w:rsidR="0096340B">
        <w:rPr>
          <w:rFonts w:ascii="Times New Roman" w:hAnsi="Times New Roman" w:cs="Times New Roman"/>
          <w:color w:val="000000"/>
          <w:sz w:val="24"/>
          <w:szCs w:val="24"/>
        </w:rPr>
        <w:t>, da Lei n</w:t>
      </w:r>
      <w:r w:rsidRPr="00277A70">
        <w:rPr>
          <w:rFonts w:ascii="Times New Roman" w:hAnsi="Times New Roman" w:cs="Times New Roman"/>
          <w:color w:val="000000"/>
          <w:sz w:val="24"/>
          <w:szCs w:val="24"/>
        </w:rPr>
        <w:t xml:space="preserve">.º </w:t>
      </w:r>
      <w:r w:rsidR="0096340B">
        <w:rPr>
          <w:rFonts w:ascii="Times New Roman" w:hAnsi="Times New Roman" w:cs="Times New Roman"/>
          <w:color w:val="000000"/>
          <w:sz w:val="24"/>
          <w:szCs w:val="24"/>
        </w:rPr>
        <w:t xml:space="preserve">14.133, de </w:t>
      </w:r>
      <w:r w:rsidRPr="00277A70">
        <w:rPr>
          <w:rFonts w:ascii="Times New Roman" w:hAnsi="Times New Roman" w:cs="Times New Roman"/>
          <w:color w:val="000000"/>
          <w:sz w:val="24"/>
          <w:szCs w:val="24"/>
        </w:rPr>
        <w:t xml:space="preserve">2021. </w:t>
      </w:r>
    </w:p>
    <w:p w14:paraId="212D93BA"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 xml:space="preserve">11.2. A resposta à impugnação ou ao pedido de esclarecimento será divulgado em sítio eletrônico oficial no prazo de até 3 (três) dias úteis, limitado ao último dia útil anterior à data da abertura do certame. </w:t>
      </w:r>
    </w:p>
    <w:p w14:paraId="6C8910BF"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 xml:space="preserve">11.3. A impugnação e o pedido de esclarecimento poderão ser realizados por forma eletrônica, por meio do seguinte endereço eletrônico: </w:t>
      </w:r>
      <w:r w:rsidR="006A2D5C">
        <w:fldChar w:fldCharType="begin"/>
      </w:r>
      <w:r w:rsidR="006A2D5C">
        <w:instrText xml:space="preserve"> HYPERLINK "mailto:comprass@camaratupaciguara.mg.gov.br" </w:instrText>
      </w:r>
      <w:r w:rsidR="006A2D5C">
        <w:fldChar w:fldCharType="separate"/>
      </w:r>
      <w:r w:rsidRPr="00277A70">
        <w:rPr>
          <w:rStyle w:val="Hyperlink"/>
          <w:rFonts w:ascii="Times New Roman" w:hAnsi="Times New Roman" w:cs="Times New Roman"/>
          <w:sz w:val="24"/>
          <w:szCs w:val="24"/>
        </w:rPr>
        <w:t>compras@camaratupaciguara.mg.gov.br</w:t>
      </w:r>
      <w:r w:rsidR="006A2D5C">
        <w:rPr>
          <w:rStyle w:val="Hyperlink"/>
          <w:rFonts w:ascii="Times New Roman" w:hAnsi="Times New Roman" w:cs="Times New Roman"/>
          <w:sz w:val="24"/>
          <w:szCs w:val="24"/>
        </w:rPr>
        <w:fldChar w:fldCharType="end"/>
      </w:r>
      <w:r w:rsidRPr="00277A70">
        <w:rPr>
          <w:rFonts w:ascii="Times New Roman" w:hAnsi="Times New Roman" w:cs="Times New Roman"/>
          <w:color w:val="000000"/>
          <w:sz w:val="24"/>
          <w:szCs w:val="24"/>
          <w:u w:val="single"/>
        </w:rPr>
        <w:t>.</w:t>
      </w:r>
    </w:p>
    <w:p w14:paraId="615468D8"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 xml:space="preserve">11.4. As impugnações e pedidos de esclarecimentos não suspendem os prazos previstos no certame. </w:t>
      </w:r>
    </w:p>
    <w:p w14:paraId="7E47113D" w14:textId="77777777" w:rsidR="0016661F"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11.4.1. A concessão de efeito suspensivo à impugnação é medida excepcional e deverá ser motivada pelo agente de contratação, nos autos do processo de licitação.</w:t>
      </w:r>
    </w:p>
    <w:p w14:paraId="076D4B26"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11.5. Acolhida a impugnação, será definida e publicada nova data para a realização do certame.</w:t>
      </w:r>
    </w:p>
    <w:p w14:paraId="06E89932" w14:textId="77777777" w:rsidR="00277A70" w:rsidRDefault="00277A70" w:rsidP="00DA61C0">
      <w:pPr>
        <w:pStyle w:val="Corpodetexto"/>
        <w:jc w:val="both"/>
        <w:rPr>
          <w:rFonts w:ascii="Times New Roman" w:hAnsi="Times New Roman" w:cs="Times New Roman"/>
          <w:color w:val="000000"/>
          <w:sz w:val="24"/>
          <w:szCs w:val="24"/>
        </w:rPr>
      </w:pPr>
    </w:p>
    <w:p w14:paraId="2449C2F8" w14:textId="77777777" w:rsidR="00001083" w:rsidRPr="00D60D89" w:rsidRDefault="00D60D89" w:rsidP="00DA61C0">
      <w:pPr>
        <w:pStyle w:val="Corpodetexto"/>
        <w:jc w:val="both"/>
        <w:rPr>
          <w:rFonts w:ascii="Times New Roman" w:hAnsi="Times New Roman" w:cs="Times New Roman"/>
          <w:b/>
          <w:color w:val="000000"/>
          <w:sz w:val="24"/>
          <w:szCs w:val="24"/>
        </w:rPr>
      </w:pPr>
      <w:r w:rsidRPr="00D60D89">
        <w:rPr>
          <w:rFonts w:ascii="Times New Roman" w:hAnsi="Times New Roman" w:cs="Times New Roman"/>
          <w:b/>
          <w:color w:val="000000"/>
          <w:sz w:val="24"/>
          <w:szCs w:val="24"/>
        </w:rPr>
        <w:t>12</w:t>
      </w:r>
      <w:r w:rsidR="00001083" w:rsidRPr="00D60D89">
        <w:rPr>
          <w:rFonts w:ascii="Times New Roman" w:hAnsi="Times New Roman" w:cs="Times New Roman"/>
          <w:b/>
          <w:color w:val="000000"/>
          <w:sz w:val="24"/>
          <w:szCs w:val="24"/>
        </w:rPr>
        <w:t xml:space="preserve">. DOS RECURSOS ADMINISTRATIVOS </w:t>
      </w:r>
    </w:p>
    <w:p w14:paraId="3CC97996" w14:textId="77777777" w:rsidR="00001083" w:rsidRDefault="00001083" w:rsidP="00DA61C0">
      <w:pPr>
        <w:pStyle w:val="Corpodetexto"/>
        <w:jc w:val="both"/>
        <w:rPr>
          <w:rFonts w:ascii="Times New Roman" w:hAnsi="Times New Roman" w:cs="Times New Roman"/>
          <w:color w:val="000000"/>
          <w:sz w:val="24"/>
          <w:szCs w:val="24"/>
        </w:rPr>
      </w:pPr>
    </w:p>
    <w:p w14:paraId="184A5300" w14:textId="77777777" w:rsidR="00001083"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 xml:space="preserve">.1. A interposição de recurso referente ao julgamento das propostas, à habilitação ou inabilitação de licitantes, à anulação ou revogação da licitação, observará o disposto no art. 165 da Lei nº 14.133, de 2021. </w:t>
      </w:r>
    </w:p>
    <w:p w14:paraId="765EE2DD" w14:textId="77777777" w:rsidR="00001083"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 xml:space="preserve">.2. O prazo recursal é de 3 (três) dias úteis, contados da data de intimação ou de lavratura da ata. </w:t>
      </w:r>
    </w:p>
    <w:p w14:paraId="31323D82" w14:textId="77777777" w:rsidR="00001083"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 xml:space="preserve">.3. Quando o recurso apresentado impugnar o julgamento das propostas ou o ato de habilitação ou inabilitação do licitante: </w:t>
      </w:r>
    </w:p>
    <w:p w14:paraId="6F6E7C90" w14:textId="77777777" w:rsidR="00001083"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 xml:space="preserve">.3.1. a intenção de recorrer deverá ser manifestada </w:t>
      </w:r>
      <w:r w:rsidR="006B28ED">
        <w:rPr>
          <w:rFonts w:ascii="Times New Roman" w:hAnsi="Times New Roman" w:cs="Times New Roman"/>
          <w:color w:val="000000"/>
          <w:sz w:val="24"/>
          <w:szCs w:val="24"/>
        </w:rPr>
        <w:t>no prazo máximo de 10 (dez) minutos, sob pena de preclusão</w:t>
      </w:r>
      <w:r w:rsidRPr="00001083">
        <w:rPr>
          <w:rFonts w:ascii="Times New Roman" w:hAnsi="Times New Roman" w:cs="Times New Roman"/>
          <w:color w:val="000000"/>
          <w:sz w:val="24"/>
          <w:szCs w:val="24"/>
        </w:rPr>
        <w:t xml:space="preserve">; </w:t>
      </w:r>
    </w:p>
    <w:p w14:paraId="7CADA66E" w14:textId="77777777" w:rsidR="00001083"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 xml:space="preserve">.3.2. o prazo para apresentação das razões recursais será iniciado na data de intimação ou de lavratura da ata de habilitação ou inabilitação; </w:t>
      </w:r>
    </w:p>
    <w:p w14:paraId="2CD6CF8F" w14:textId="77777777" w:rsidR="00001083" w:rsidRDefault="00D60D89" w:rsidP="00DA61C0">
      <w:pPr>
        <w:pStyle w:val="Corpodetexto"/>
        <w:jc w:val="both"/>
        <w:rPr>
          <w:rFonts w:ascii="Times New Roman" w:hAnsi="Times New Roman" w:cs="Times New Roman"/>
          <w:color w:val="000000"/>
          <w:sz w:val="24"/>
          <w:szCs w:val="24"/>
        </w:rPr>
      </w:pPr>
      <w:r>
        <w:rPr>
          <w:rFonts w:ascii="Times New Roman" w:hAnsi="Times New Roman" w:cs="Times New Roman"/>
          <w:color w:val="000000"/>
          <w:sz w:val="24"/>
          <w:szCs w:val="24"/>
        </w:rPr>
        <w:t>12</w:t>
      </w:r>
      <w:r w:rsidR="00001083" w:rsidRPr="00001083">
        <w:rPr>
          <w:rFonts w:ascii="Times New Roman" w:hAnsi="Times New Roman" w:cs="Times New Roman"/>
          <w:color w:val="000000"/>
          <w:sz w:val="24"/>
          <w:szCs w:val="24"/>
        </w:rPr>
        <w:t xml:space="preserve">.4. Os recursos deverão ser encaminhados em campo próprio do sistema. </w:t>
      </w:r>
    </w:p>
    <w:p w14:paraId="47E575B1" w14:textId="77777777" w:rsidR="00277A70" w:rsidRDefault="00001083" w:rsidP="00DA61C0">
      <w:pPr>
        <w:pStyle w:val="Corpodetexto"/>
        <w:jc w:val="both"/>
        <w:rPr>
          <w:rFonts w:ascii="Times New Roman" w:hAnsi="Times New Roman" w:cs="Times New Roman"/>
          <w:color w:val="000000"/>
          <w:sz w:val="24"/>
          <w:szCs w:val="24"/>
        </w:rPr>
      </w:pPr>
      <w:r w:rsidRPr="00001083">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001083">
        <w:rPr>
          <w:rFonts w:ascii="Times New Roman" w:hAnsi="Times New Roman" w:cs="Times New Roman"/>
          <w:color w:val="000000"/>
          <w:sz w:val="24"/>
          <w:szCs w:val="24"/>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w:t>
      </w:r>
      <w:r w:rsidR="00277A70">
        <w:rPr>
          <w:rFonts w:ascii="Times New Roman" w:hAnsi="Times New Roman" w:cs="Times New Roman"/>
          <w:color w:val="000000"/>
          <w:sz w:val="24"/>
          <w:szCs w:val="24"/>
        </w:rPr>
        <w:t xml:space="preserve"> </w:t>
      </w:r>
      <w:r w:rsidR="00277A70" w:rsidRPr="00277A70">
        <w:rPr>
          <w:rFonts w:ascii="Times New Roman" w:hAnsi="Times New Roman" w:cs="Times New Roman"/>
          <w:color w:val="000000"/>
          <w:sz w:val="24"/>
          <w:szCs w:val="24"/>
        </w:rPr>
        <w:t>(dez) dias úteis, contado do recebimento dos autos, nos t</w:t>
      </w:r>
      <w:r w:rsidR="0096340B">
        <w:rPr>
          <w:rFonts w:ascii="Times New Roman" w:hAnsi="Times New Roman" w:cs="Times New Roman"/>
          <w:color w:val="000000"/>
          <w:sz w:val="24"/>
          <w:szCs w:val="24"/>
        </w:rPr>
        <w:t>ermos do art. 165, §2º, da Lei n</w:t>
      </w:r>
      <w:r w:rsidR="00277A70" w:rsidRPr="00277A70">
        <w:rPr>
          <w:rFonts w:ascii="Times New Roman" w:hAnsi="Times New Roman" w:cs="Times New Roman"/>
          <w:color w:val="000000"/>
          <w:sz w:val="24"/>
          <w:szCs w:val="24"/>
        </w:rPr>
        <w:t>.º 14.133</w:t>
      </w:r>
      <w:r w:rsidR="0096340B">
        <w:rPr>
          <w:rFonts w:ascii="Times New Roman" w:hAnsi="Times New Roman" w:cs="Times New Roman"/>
          <w:color w:val="000000"/>
          <w:sz w:val="24"/>
          <w:szCs w:val="24"/>
        </w:rPr>
        <w:t xml:space="preserve">, de </w:t>
      </w:r>
      <w:r w:rsidR="00277A70" w:rsidRPr="00277A70">
        <w:rPr>
          <w:rFonts w:ascii="Times New Roman" w:hAnsi="Times New Roman" w:cs="Times New Roman"/>
          <w:color w:val="000000"/>
          <w:sz w:val="24"/>
          <w:szCs w:val="24"/>
        </w:rPr>
        <w:t xml:space="preserve">2021. </w:t>
      </w:r>
    </w:p>
    <w:p w14:paraId="48E0F1D9"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277A70">
        <w:rPr>
          <w:rFonts w:ascii="Times New Roman" w:hAnsi="Times New Roman" w:cs="Times New Roman"/>
          <w:color w:val="000000"/>
          <w:sz w:val="24"/>
          <w:szCs w:val="24"/>
        </w:rPr>
        <w:t xml:space="preserve">.6. Os recursos interpostos fora do prazo não serão conhecidos. </w:t>
      </w:r>
    </w:p>
    <w:p w14:paraId="78AAF6E8"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277A70">
        <w:rPr>
          <w:rFonts w:ascii="Times New Roman" w:hAnsi="Times New Roman" w:cs="Times New Roman"/>
          <w:color w:val="000000"/>
          <w:sz w:val="24"/>
          <w:szCs w:val="24"/>
        </w:rPr>
        <w:t xml:space="preserve">.7.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51CF23C2"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277A70">
        <w:rPr>
          <w:rFonts w:ascii="Times New Roman" w:hAnsi="Times New Roman" w:cs="Times New Roman"/>
          <w:color w:val="000000"/>
          <w:sz w:val="24"/>
          <w:szCs w:val="24"/>
        </w:rPr>
        <w:t xml:space="preserve">.8. O recurso e o pedido de reconsideração terão efeito suspensivo do ato ou da decisão recorrida </w:t>
      </w:r>
      <w:r w:rsidRPr="00277A70">
        <w:rPr>
          <w:rFonts w:ascii="Times New Roman" w:hAnsi="Times New Roman" w:cs="Times New Roman"/>
          <w:color w:val="000000"/>
          <w:sz w:val="24"/>
          <w:szCs w:val="24"/>
        </w:rPr>
        <w:lastRenderedPageBreak/>
        <w:t>até que sobrevenha decisão final da autoridade competente, nos ter</w:t>
      </w:r>
      <w:r w:rsidR="0096340B">
        <w:rPr>
          <w:rFonts w:ascii="Times New Roman" w:hAnsi="Times New Roman" w:cs="Times New Roman"/>
          <w:color w:val="000000"/>
          <w:sz w:val="24"/>
          <w:szCs w:val="24"/>
        </w:rPr>
        <w:t xml:space="preserve">mos do art. 168, caput, da Lei n.º 14.333, de </w:t>
      </w:r>
      <w:r w:rsidRPr="00277A70">
        <w:rPr>
          <w:rFonts w:ascii="Times New Roman" w:hAnsi="Times New Roman" w:cs="Times New Roman"/>
          <w:color w:val="000000"/>
          <w:sz w:val="24"/>
          <w:szCs w:val="24"/>
        </w:rPr>
        <w:t xml:space="preserve">2021. </w:t>
      </w:r>
    </w:p>
    <w:p w14:paraId="129B9E86"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277A70">
        <w:rPr>
          <w:rFonts w:ascii="Times New Roman" w:hAnsi="Times New Roman" w:cs="Times New Roman"/>
          <w:color w:val="000000"/>
          <w:sz w:val="24"/>
          <w:szCs w:val="24"/>
        </w:rPr>
        <w:t xml:space="preserve">.9. O acolhimento do recurso invalida tão somente os atos insuscetíveis de aproveitamento. </w:t>
      </w:r>
    </w:p>
    <w:p w14:paraId="771D345F" w14:textId="77777777" w:rsidR="00277A70" w:rsidRDefault="00277A70" w:rsidP="00DA61C0">
      <w:pPr>
        <w:pStyle w:val="Corpodetexto"/>
        <w:jc w:val="both"/>
        <w:rPr>
          <w:rFonts w:ascii="Times New Roman" w:hAnsi="Times New Roman" w:cs="Times New Roman"/>
          <w:color w:val="000000"/>
          <w:sz w:val="24"/>
          <w:szCs w:val="24"/>
        </w:rPr>
      </w:pPr>
      <w:r w:rsidRPr="00277A70">
        <w:rPr>
          <w:rFonts w:ascii="Times New Roman" w:hAnsi="Times New Roman" w:cs="Times New Roman"/>
          <w:color w:val="000000"/>
          <w:sz w:val="24"/>
          <w:szCs w:val="24"/>
        </w:rPr>
        <w:t>1</w:t>
      </w:r>
      <w:r w:rsidR="00D60D89">
        <w:rPr>
          <w:rFonts w:ascii="Times New Roman" w:hAnsi="Times New Roman" w:cs="Times New Roman"/>
          <w:color w:val="000000"/>
          <w:sz w:val="24"/>
          <w:szCs w:val="24"/>
        </w:rPr>
        <w:t>2</w:t>
      </w:r>
      <w:r w:rsidRPr="00277A70">
        <w:rPr>
          <w:rFonts w:ascii="Times New Roman" w:hAnsi="Times New Roman" w:cs="Times New Roman"/>
          <w:color w:val="000000"/>
          <w:sz w:val="24"/>
          <w:szCs w:val="24"/>
        </w:rPr>
        <w:t>.10. Os autos do processo permanecerão com vista franqueada aos interessados no sítio eletrônico www.</w:t>
      </w:r>
      <w:r>
        <w:rPr>
          <w:rFonts w:ascii="Times New Roman" w:hAnsi="Times New Roman" w:cs="Times New Roman"/>
          <w:color w:val="000000"/>
          <w:sz w:val="24"/>
          <w:szCs w:val="24"/>
        </w:rPr>
        <w:t>camapratupaciguara.mg.gov.br</w:t>
      </w:r>
      <w:r w:rsidRPr="00277A70">
        <w:rPr>
          <w:rFonts w:ascii="Times New Roman" w:hAnsi="Times New Roman" w:cs="Times New Roman"/>
          <w:color w:val="000000"/>
          <w:sz w:val="24"/>
          <w:szCs w:val="24"/>
        </w:rPr>
        <w:t xml:space="preserve">. </w:t>
      </w:r>
    </w:p>
    <w:p w14:paraId="5F7DA747" w14:textId="77777777" w:rsidR="00675293" w:rsidRDefault="00675293" w:rsidP="00DA61C0">
      <w:pPr>
        <w:pStyle w:val="Corpodetexto"/>
        <w:jc w:val="both"/>
        <w:rPr>
          <w:rFonts w:ascii="Times New Roman" w:hAnsi="Times New Roman" w:cs="Times New Roman"/>
          <w:color w:val="000000"/>
          <w:sz w:val="24"/>
          <w:szCs w:val="24"/>
        </w:rPr>
      </w:pPr>
    </w:p>
    <w:p w14:paraId="72874314" w14:textId="77777777" w:rsidR="00E537FF" w:rsidRPr="00D60D89" w:rsidRDefault="00E537FF" w:rsidP="00DA61C0">
      <w:pPr>
        <w:pStyle w:val="Corpodetexto"/>
        <w:jc w:val="both"/>
        <w:rPr>
          <w:rFonts w:ascii="Times New Roman" w:hAnsi="Times New Roman" w:cs="Times New Roman"/>
          <w:b/>
          <w:color w:val="000000"/>
          <w:sz w:val="24"/>
          <w:szCs w:val="24"/>
        </w:rPr>
      </w:pPr>
      <w:r w:rsidRPr="00D60D89">
        <w:rPr>
          <w:rFonts w:ascii="Times New Roman" w:hAnsi="Times New Roman" w:cs="Times New Roman"/>
          <w:b/>
          <w:color w:val="000000"/>
          <w:sz w:val="24"/>
          <w:szCs w:val="24"/>
        </w:rPr>
        <w:t>1</w:t>
      </w:r>
      <w:r w:rsidR="00D60D89">
        <w:rPr>
          <w:rFonts w:ascii="Times New Roman" w:hAnsi="Times New Roman" w:cs="Times New Roman"/>
          <w:b/>
          <w:color w:val="000000"/>
          <w:sz w:val="24"/>
          <w:szCs w:val="24"/>
        </w:rPr>
        <w:t>3.</w:t>
      </w:r>
      <w:r w:rsidRPr="00D60D89">
        <w:rPr>
          <w:rFonts w:ascii="Times New Roman" w:hAnsi="Times New Roman" w:cs="Times New Roman"/>
          <w:b/>
          <w:color w:val="000000"/>
          <w:sz w:val="24"/>
          <w:szCs w:val="24"/>
        </w:rPr>
        <w:t xml:space="preserve"> DA REABERTURA DA SESSÃO PÚBLICA </w:t>
      </w:r>
    </w:p>
    <w:p w14:paraId="4A2552DF" w14:textId="77777777" w:rsidR="00E537FF" w:rsidRDefault="00E537FF" w:rsidP="00DA61C0">
      <w:pPr>
        <w:pStyle w:val="Corpodetexto"/>
        <w:jc w:val="both"/>
        <w:rPr>
          <w:rFonts w:ascii="Times New Roman" w:hAnsi="Times New Roman" w:cs="Times New Roman"/>
          <w:color w:val="000000"/>
          <w:sz w:val="24"/>
          <w:szCs w:val="24"/>
        </w:rPr>
      </w:pPr>
    </w:p>
    <w:p w14:paraId="14E9118D"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3</w:t>
      </w:r>
      <w:r w:rsidRPr="00E537FF">
        <w:rPr>
          <w:rFonts w:ascii="Times New Roman" w:hAnsi="Times New Roman" w:cs="Times New Roman"/>
          <w:color w:val="000000"/>
          <w:sz w:val="24"/>
          <w:szCs w:val="24"/>
        </w:rPr>
        <w:t xml:space="preserve">.1 A sessão pública poderá ser reaberta: </w:t>
      </w:r>
    </w:p>
    <w:p w14:paraId="4C530E36"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3</w:t>
      </w:r>
      <w:r w:rsidRPr="00E537FF">
        <w:rPr>
          <w:rFonts w:ascii="Times New Roman" w:hAnsi="Times New Roman" w:cs="Times New Roman"/>
          <w:color w:val="000000"/>
          <w:sz w:val="24"/>
          <w:szCs w:val="24"/>
        </w:rPr>
        <w:t xml:space="preserve">.2 Nas hipóteses de provimento de recurso que leve à anulação de atos anteriores à realização da sessão pública precedente ou em que seja anulada a própria sessão pública, situação em que serão repetidos os atos anulados e os que dele dependam; </w:t>
      </w:r>
    </w:p>
    <w:p w14:paraId="29550C1A"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3</w:t>
      </w:r>
      <w:r w:rsidRPr="00E537FF">
        <w:rPr>
          <w:rFonts w:ascii="Times New Roman" w:hAnsi="Times New Roman" w:cs="Times New Roman"/>
          <w:color w:val="000000"/>
          <w:sz w:val="24"/>
          <w:szCs w:val="24"/>
        </w:rPr>
        <w:t>.3 Quando houver erro na aceitação do preço melhor classificado ou quando o licitante declarado vencedor não assinar o contrato, não retirar o instrumento equivalente ou não comprovar a regularização fiscal e trabalhista, nos termos do art. 43, §1º</w:t>
      </w:r>
      <w:r w:rsidR="0096340B">
        <w:rPr>
          <w:rFonts w:ascii="Times New Roman" w:hAnsi="Times New Roman" w:cs="Times New Roman"/>
          <w:color w:val="000000"/>
          <w:sz w:val="24"/>
          <w:szCs w:val="24"/>
        </w:rPr>
        <w:t>,</w:t>
      </w:r>
      <w:r w:rsidRPr="00E537FF">
        <w:rPr>
          <w:rFonts w:ascii="Times New Roman" w:hAnsi="Times New Roman" w:cs="Times New Roman"/>
          <w:color w:val="000000"/>
          <w:sz w:val="24"/>
          <w:szCs w:val="24"/>
        </w:rPr>
        <w:t xml:space="preserve"> da LC nº 123</w:t>
      </w:r>
      <w:r w:rsidR="0096340B">
        <w:rPr>
          <w:rFonts w:ascii="Times New Roman" w:hAnsi="Times New Roman" w:cs="Times New Roman"/>
          <w:color w:val="000000"/>
          <w:sz w:val="24"/>
          <w:szCs w:val="24"/>
        </w:rPr>
        <w:t xml:space="preserve">, de </w:t>
      </w:r>
      <w:r w:rsidRPr="00E537FF">
        <w:rPr>
          <w:rFonts w:ascii="Times New Roman" w:hAnsi="Times New Roman" w:cs="Times New Roman"/>
          <w:color w:val="000000"/>
          <w:sz w:val="24"/>
          <w:szCs w:val="24"/>
        </w:rPr>
        <w:t xml:space="preserve">2006. Nessas hipóteses, serão adotados os procedimentos imediatamente posteriores ao encerramento da etapa de lances; </w:t>
      </w:r>
    </w:p>
    <w:p w14:paraId="3EBE1D28"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3</w:t>
      </w:r>
      <w:r w:rsidRPr="00E537FF">
        <w:rPr>
          <w:rFonts w:ascii="Times New Roman" w:hAnsi="Times New Roman" w:cs="Times New Roman"/>
          <w:color w:val="000000"/>
          <w:sz w:val="24"/>
          <w:szCs w:val="24"/>
        </w:rPr>
        <w:t xml:space="preserve">.4 Todos os licitantes remanescentes deverão ser convocados para acompanhar a sessão reaberta; </w:t>
      </w:r>
    </w:p>
    <w:p w14:paraId="1E716DF6"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3</w:t>
      </w:r>
      <w:r w:rsidRPr="00E537FF">
        <w:rPr>
          <w:rFonts w:ascii="Times New Roman" w:hAnsi="Times New Roman" w:cs="Times New Roman"/>
          <w:color w:val="000000"/>
          <w:sz w:val="24"/>
          <w:szCs w:val="24"/>
        </w:rPr>
        <w:t>.5 A convocação se dará por meio do sistema eletrônico (“chat”).</w:t>
      </w:r>
    </w:p>
    <w:p w14:paraId="00943576" w14:textId="77777777" w:rsidR="00E537FF" w:rsidRDefault="00E537FF" w:rsidP="00DA61C0">
      <w:pPr>
        <w:pStyle w:val="Corpodetexto"/>
        <w:jc w:val="both"/>
        <w:rPr>
          <w:rFonts w:ascii="Times New Roman" w:hAnsi="Times New Roman" w:cs="Times New Roman"/>
          <w:color w:val="000000"/>
          <w:sz w:val="24"/>
          <w:szCs w:val="24"/>
        </w:rPr>
      </w:pPr>
    </w:p>
    <w:p w14:paraId="50D3A118" w14:textId="77777777" w:rsidR="00E537FF" w:rsidRPr="00E537FF" w:rsidRDefault="00E537FF" w:rsidP="00DA61C0">
      <w:pPr>
        <w:pStyle w:val="Corpodetexto"/>
        <w:jc w:val="both"/>
        <w:rPr>
          <w:rFonts w:ascii="Times New Roman" w:hAnsi="Times New Roman" w:cs="Times New Roman"/>
          <w:b/>
          <w:color w:val="000000"/>
          <w:sz w:val="24"/>
          <w:szCs w:val="24"/>
        </w:rPr>
      </w:pPr>
      <w:r w:rsidRPr="00E537FF">
        <w:rPr>
          <w:rFonts w:ascii="Times New Roman" w:hAnsi="Times New Roman" w:cs="Times New Roman"/>
          <w:b/>
          <w:color w:val="000000"/>
          <w:sz w:val="24"/>
          <w:szCs w:val="24"/>
        </w:rPr>
        <w:t>1</w:t>
      </w:r>
      <w:r w:rsidR="00D60D89">
        <w:rPr>
          <w:rFonts w:ascii="Times New Roman" w:hAnsi="Times New Roman" w:cs="Times New Roman"/>
          <w:b/>
          <w:color w:val="000000"/>
          <w:sz w:val="24"/>
          <w:szCs w:val="24"/>
        </w:rPr>
        <w:t>4.</w:t>
      </w:r>
      <w:r w:rsidRPr="00E537FF">
        <w:rPr>
          <w:rFonts w:ascii="Times New Roman" w:hAnsi="Times New Roman" w:cs="Times New Roman"/>
          <w:b/>
          <w:color w:val="000000"/>
          <w:sz w:val="24"/>
          <w:szCs w:val="24"/>
        </w:rPr>
        <w:t xml:space="preserve"> DA ADJUDICAÇÃO E HOMOLOGAÇÃO </w:t>
      </w:r>
    </w:p>
    <w:p w14:paraId="61D7FC85" w14:textId="77777777" w:rsidR="00E537FF" w:rsidRDefault="00E537FF" w:rsidP="00DA61C0">
      <w:pPr>
        <w:pStyle w:val="Corpodetexto"/>
        <w:jc w:val="both"/>
        <w:rPr>
          <w:rFonts w:ascii="Times New Roman" w:hAnsi="Times New Roman" w:cs="Times New Roman"/>
          <w:color w:val="000000"/>
          <w:sz w:val="24"/>
          <w:szCs w:val="24"/>
        </w:rPr>
      </w:pPr>
    </w:p>
    <w:p w14:paraId="35FF67B6"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4</w:t>
      </w:r>
      <w:r w:rsidRPr="00E537FF">
        <w:rPr>
          <w:rFonts w:ascii="Times New Roman" w:hAnsi="Times New Roman" w:cs="Times New Roman"/>
          <w:color w:val="000000"/>
          <w:sz w:val="24"/>
          <w:szCs w:val="24"/>
        </w:rPr>
        <w:t xml:space="preserve">.1 O objeto da licitação será adjudicado ao licitante declarado vencedor, por ato do Pregoeiro, caso não haja interposição de recurso, ou pela autoridade competente, após a regular decisão dos recursos apresentados; </w:t>
      </w:r>
    </w:p>
    <w:p w14:paraId="223A9274"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4</w:t>
      </w:r>
      <w:r w:rsidRPr="00E537FF">
        <w:rPr>
          <w:rFonts w:ascii="Times New Roman" w:hAnsi="Times New Roman" w:cs="Times New Roman"/>
          <w:color w:val="000000"/>
          <w:sz w:val="24"/>
          <w:szCs w:val="24"/>
        </w:rPr>
        <w:t>.2 Após a fase recursal, constatada a regularidade dos atos praticados, a autoridade competente homologará o procedimento licitatório</w:t>
      </w:r>
    </w:p>
    <w:p w14:paraId="3C111DBE" w14:textId="77777777" w:rsidR="00E537FF" w:rsidRDefault="00E537FF" w:rsidP="00DA61C0">
      <w:pPr>
        <w:pStyle w:val="Corpodetexto"/>
        <w:jc w:val="both"/>
        <w:rPr>
          <w:rFonts w:ascii="Times New Roman" w:hAnsi="Times New Roman" w:cs="Times New Roman"/>
          <w:color w:val="000000"/>
          <w:sz w:val="24"/>
          <w:szCs w:val="24"/>
        </w:rPr>
      </w:pPr>
    </w:p>
    <w:p w14:paraId="77AEE54D" w14:textId="77777777" w:rsidR="00E537FF" w:rsidRPr="00E537FF" w:rsidRDefault="00E537FF" w:rsidP="00DA61C0">
      <w:pPr>
        <w:pStyle w:val="Corpodetexto"/>
        <w:jc w:val="both"/>
        <w:rPr>
          <w:rFonts w:ascii="Times New Roman" w:hAnsi="Times New Roman" w:cs="Times New Roman"/>
          <w:b/>
          <w:color w:val="000000"/>
          <w:sz w:val="24"/>
          <w:szCs w:val="24"/>
        </w:rPr>
      </w:pPr>
      <w:r w:rsidRPr="00E537FF">
        <w:rPr>
          <w:rFonts w:ascii="Times New Roman" w:hAnsi="Times New Roman" w:cs="Times New Roman"/>
          <w:b/>
          <w:color w:val="000000"/>
          <w:sz w:val="24"/>
          <w:szCs w:val="24"/>
        </w:rPr>
        <w:t>1</w:t>
      </w:r>
      <w:r w:rsidR="00D60D89">
        <w:rPr>
          <w:rFonts w:ascii="Times New Roman" w:hAnsi="Times New Roman" w:cs="Times New Roman"/>
          <w:b/>
          <w:color w:val="000000"/>
          <w:sz w:val="24"/>
          <w:szCs w:val="24"/>
        </w:rPr>
        <w:t>5.</w:t>
      </w:r>
      <w:r w:rsidRPr="00E537FF">
        <w:rPr>
          <w:rFonts w:ascii="Times New Roman" w:hAnsi="Times New Roman" w:cs="Times New Roman"/>
          <w:b/>
          <w:color w:val="000000"/>
          <w:sz w:val="24"/>
          <w:szCs w:val="24"/>
        </w:rPr>
        <w:t xml:space="preserve"> DO CONTRATO </w:t>
      </w:r>
    </w:p>
    <w:p w14:paraId="0B9FAEAA" w14:textId="77777777" w:rsidR="00E537FF" w:rsidRDefault="00E537FF" w:rsidP="00DA61C0">
      <w:pPr>
        <w:pStyle w:val="Corpodetexto"/>
        <w:jc w:val="both"/>
        <w:rPr>
          <w:rFonts w:ascii="Times New Roman" w:hAnsi="Times New Roman" w:cs="Times New Roman"/>
          <w:color w:val="000000"/>
          <w:sz w:val="24"/>
          <w:szCs w:val="24"/>
        </w:rPr>
      </w:pPr>
    </w:p>
    <w:p w14:paraId="07FC749F"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 xml:space="preserve">.1 Após a homologação da licitação, será firmado Termo de Contrato; </w:t>
      </w:r>
    </w:p>
    <w:p w14:paraId="7B12A876" w14:textId="33812F0A" w:rsidR="00E537FF" w:rsidRPr="00F36E14" w:rsidRDefault="00E537FF" w:rsidP="00DA61C0">
      <w:pPr>
        <w:pStyle w:val="Corpodetexto"/>
        <w:jc w:val="both"/>
        <w:rPr>
          <w:rFonts w:ascii="Times New Roman" w:hAnsi="Times New Roman" w:cs="Times New Roman"/>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 xml:space="preserve">.2 Prazo de Vigência do Contrato: </w:t>
      </w:r>
      <w:r w:rsidRPr="00F36E14">
        <w:rPr>
          <w:rFonts w:ascii="Times New Roman" w:hAnsi="Times New Roman" w:cs="Times New Roman"/>
          <w:sz w:val="24"/>
          <w:szCs w:val="24"/>
        </w:rPr>
        <w:t>O Prazo de Vigência do Contrato inicia-se na data d</w:t>
      </w:r>
      <w:r w:rsidR="006A5BE1">
        <w:rPr>
          <w:rFonts w:ascii="Times New Roman" w:hAnsi="Times New Roman" w:cs="Times New Roman"/>
          <w:sz w:val="24"/>
          <w:szCs w:val="24"/>
        </w:rPr>
        <w:t>a última assinatura do contrato</w:t>
      </w:r>
      <w:r w:rsidRPr="00F36E14">
        <w:rPr>
          <w:rFonts w:ascii="Times New Roman" w:hAnsi="Times New Roman" w:cs="Times New Roman"/>
          <w:sz w:val="24"/>
          <w:szCs w:val="24"/>
        </w:rPr>
        <w:t xml:space="preserve"> e</w:t>
      </w:r>
      <w:r w:rsidR="00C420C3">
        <w:rPr>
          <w:rFonts w:ascii="Times New Roman" w:hAnsi="Times New Roman" w:cs="Times New Roman"/>
          <w:sz w:val="24"/>
          <w:szCs w:val="24"/>
        </w:rPr>
        <w:t xml:space="preserve"> terá vigência e encerrará em </w:t>
      </w:r>
      <w:r w:rsidR="006A5BE1">
        <w:rPr>
          <w:rFonts w:ascii="Times New Roman" w:hAnsi="Times New Roman" w:cs="Times New Roman"/>
          <w:sz w:val="24"/>
          <w:szCs w:val="24"/>
        </w:rPr>
        <w:t>12</w:t>
      </w:r>
      <w:r w:rsidR="00C420C3">
        <w:rPr>
          <w:rFonts w:ascii="Times New Roman" w:hAnsi="Times New Roman" w:cs="Times New Roman"/>
          <w:sz w:val="24"/>
          <w:szCs w:val="24"/>
        </w:rPr>
        <w:t xml:space="preserve"> (</w:t>
      </w:r>
      <w:r w:rsidR="006A5BE1">
        <w:rPr>
          <w:rFonts w:ascii="Times New Roman" w:hAnsi="Times New Roman" w:cs="Times New Roman"/>
          <w:sz w:val="24"/>
          <w:szCs w:val="24"/>
        </w:rPr>
        <w:t>doze) meses</w:t>
      </w:r>
      <w:r w:rsidRPr="00F36E14">
        <w:rPr>
          <w:rFonts w:ascii="Times New Roman" w:hAnsi="Times New Roman" w:cs="Times New Roman"/>
          <w:sz w:val="24"/>
          <w:szCs w:val="24"/>
        </w:rPr>
        <w:t>, podendo ser</w:t>
      </w:r>
      <w:r w:rsidR="00F36E14" w:rsidRPr="00F36E14">
        <w:rPr>
          <w:rFonts w:ascii="Times New Roman" w:hAnsi="Times New Roman" w:cs="Times New Roman"/>
          <w:sz w:val="24"/>
          <w:szCs w:val="24"/>
        </w:rPr>
        <w:t xml:space="preserve"> prorrogado de conformidade com art</w:t>
      </w:r>
      <w:r w:rsidR="0096340B">
        <w:rPr>
          <w:rFonts w:ascii="Times New Roman" w:hAnsi="Times New Roman" w:cs="Times New Roman"/>
          <w:sz w:val="24"/>
          <w:szCs w:val="24"/>
        </w:rPr>
        <w:t>.</w:t>
      </w:r>
      <w:r w:rsidR="00F36E14" w:rsidRPr="00F36E14">
        <w:rPr>
          <w:rFonts w:ascii="Times New Roman" w:hAnsi="Times New Roman" w:cs="Times New Roman"/>
          <w:sz w:val="24"/>
          <w:szCs w:val="24"/>
        </w:rPr>
        <w:t xml:space="preserve"> 106 d</w:t>
      </w:r>
      <w:r w:rsidR="0096340B">
        <w:rPr>
          <w:rFonts w:ascii="Times New Roman" w:hAnsi="Times New Roman" w:cs="Times New Roman"/>
          <w:sz w:val="24"/>
          <w:szCs w:val="24"/>
        </w:rPr>
        <w:t xml:space="preserve">a Lei Federal n.º 14.133, de </w:t>
      </w:r>
      <w:r w:rsidRPr="00F36E14">
        <w:rPr>
          <w:rFonts w:ascii="Times New Roman" w:hAnsi="Times New Roman" w:cs="Times New Roman"/>
          <w:sz w:val="24"/>
          <w:szCs w:val="24"/>
        </w:rPr>
        <w:t>21;</w:t>
      </w:r>
    </w:p>
    <w:p w14:paraId="15D5B99F"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 xml:space="preserve">.5 O adjudicatário terá o prazo de 05 (cinco) dias úteis, contados a partir da data de sua convocação, para assinar o Termo de Contrato sob pena de decair do direito à contratação, sem prejuízo das sanções previstas neste Edital; </w:t>
      </w:r>
    </w:p>
    <w:p w14:paraId="433EBAE4"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 xml:space="preserve">.6 Alternativamente à convocação para comparecer perante à </w:t>
      </w:r>
      <w:r>
        <w:rPr>
          <w:rFonts w:ascii="Times New Roman" w:hAnsi="Times New Roman" w:cs="Times New Roman"/>
          <w:color w:val="000000"/>
          <w:sz w:val="24"/>
          <w:szCs w:val="24"/>
        </w:rPr>
        <w:t>Câmara Municipal de Tupaciguara-MG</w:t>
      </w:r>
      <w:r w:rsidRPr="00E537FF">
        <w:rPr>
          <w:rFonts w:ascii="Times New Roman" w:hAnsi="Times New Roman" w:cs="Times New Roman"/>
          <w:color w:val="000000"/>
          <w:sz w:val="24"/>
          <w:szCs w:val="24"/>
        </w:rPr>
        <w:t xml:space="preserve">, situada na </w:t>
      </w:r>
      <w:r w:rsidR="005E0527">
        <w:rPr>
          <w:rFonts w:ascii="Times New Roman" w:hAnsi="Times New Roman" w:cs="Times New Roman"/>
          <w:color w:val="000000"/>
          <w:sz w:val="24"/>
          <w:szCs w:val="24"/>
        </w:rPr>
        <w:t>Rua Olegário Maciel, n.º 01, Bairro Centro, CEP 38.480-000,  em Tupaciguara(MG)</w:t>
      </w:r>
      <w:r w:rsidRPr="00E537FF">
        <w:rPr>
          <w:rFonts w:ascii="Times New Roman" w:hAnsi="Times New Roman" w:cs="Times New Roman"/>
          <w:color w:val="000000"/>
          <w:sz w:val="24"/>
          <w:szCs w:val="24"/>
        </w:rPr>
        <w:t xml:space="preserve"> para a assinatura do Termo de Contrato, ou o aceite da Adjudicatária, mediante correspondência postal com aviso de recebimento (AR) ou meio eletrônico, para que seja aceito e assinado no prazo de 05 (cinco) dias úteis, a contar da data de seu recebimento, podendo ser prorrogado, por igual período, mediante solicitação justificada do adjudicatário e aceita pela Administração; </w:t>
      </w:r>
    </w:p>
    <w:p w14:paraId="58948429"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 xml:space="preserve">.7 Na assinatura do contrato, será exigida a comprovação das condições de habilitação consignadas no edital, que deverão ser mantidas pelo licitante durante toda a vigência do contrato; </w:t>
      </w:r>
    </w:p>
    <w:p w14:paraId="549EEFBC" w14:textId="77777777" w:rsidR="00E537FF" w:rsidRDefault="00E537FF" w:rsidP="00DA61C0">
      <w:pPr>
        <w:pStyle w:val="Corpodetexto"/>
        <w:jc w:val="both"/>
        <w:rPr>
          <w:rFonts w:ascii="Times New Roman" w:hAnsi="Times New Roman" w:cs="Times New Roman"/>
          <w:color w:val="000000"/>
          <w:sz w:val="24"/>
          <w:szCs w:val="24"/>
        </w:rPr>
      </w:pPr>
      <w:r w:rsidRPr="00E537FF">
        <w:rPr>
          <w:rFonts w:ascii="Times New Roman" w:hAnsi="Times New Roman" w:cs="Times New Roman"/>
          <w:color w:val="000000"/>
          <w:sz w:val="24"/>
          <w:szCs w:val="24"/>
        </w:rPr>
        <w:t>1</w:t>
      </w:r>
      <w:r w:rsidR="00D60D89">
        <w:rPr>
          <w:rFonts w:ascii="Times New Roman" w:hAnsi="Times New Roman" w:cs="Times New Roman"/>
          <w:color w:val="000000"/>
          <w:sz w:val="24"/>
          <w:szCs w:val="24"/>
        </w:rPr>
        <w:t>5</w:t>
      </w:r>
      <w:r w:rsidRPr="00E537FF">
        <w:rPr>
          <w:rFonts w:ascii="Times New Roman" w:hAnsi="Times New Roman" w:cs="Times New Roman"/>
          <w:color w:val="000000"/>
          <w:sz w:val="24"/>
          <w:szCs w:val="24"/>
        </w:rPr>
        <w:t>.8 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5FED24" w14:textId="77777777" w:rsidR="00E537FF" w:rsidRDefault="00E537FF" w:rsidP="00DA61C0">
      <w:pPr>
        <w:pStyle w:val="Corpodetexto"/>
        <w:jc w:val="both"/>
        <w:rPr>
          <w:rFonts w:ascii="Times New Roman" w:hAnsi="Times New Roman" w:cs="Times New Roman"/>
          <w:color w:val="000000"/>
          <w:sz w:val="24"/>
          <w:szCs w:val="24"/>
        </w:rPr>
      </w:pPr>
    </w:p>
    <w:p w14:paraId="2B1962DC" w14:textId="77777777" w:rsidR="00277A70" w:rsidRPr="008042CB" w:rsidRDefault="00277A70" w:rsidP="00DA61C0">
      <w:pPr>
        <w:jc w:val="both"/>
        <w:rPr>
          <w:rFonts w:ascii="Times New Roman" w:hAnsi="Times New Roman" w:cs="Times New Roman"/>
          <w:b/>
          <w:sz w:val="24"/>
          <w:szCs w:val="24"/>
        </w:rPr>
      </w:pPr>
      <w:r>
        <w:rPr>
          <w:rFonts w:ascii="Times New Roman" w:hAnsi="Times New Roman" w:cs="Times New Roman"/>
          <w:b/>
          <w:sz w:val="24"/>
          <w:szCs w:val="24"/>
        </w:rPr>
        <w:t>1</w:t>
      </w:r>
      <w:r w:rsidR="00793070">
        <w:rPr>
          <w:rFonts w:ascii="Times New Roman" w:hAnsi="Times New Roman" w:cs="Times New Roman"/>
          <w:b/>
          <w:sz w:val="24"/>
          <w:szCs w:val="24"/>
        </w:rPr>
        <w:t>6</w:t>
      </w:r>
      <w:r w:rsidRPr="008042CB">
        <w:rPr>
          <w:rFonts w:ascii="Times New Roman" w:hAnsi="Times New Roman" w:cs="Times New Roman"/>
          <w:b/>
          <w:sz w:val="24"/>
          <w:szCs w:val="24"/>
        </w:rPr>
        <w:t xml:space="preserve">. OBRIGAÇÕES DO CONTRATANTE </w:t>
      </w:r>
    </w:p>
    <w:p w14:paraId="07F2513D" w14:textId="77777777" w:rsidR="00277A70" w:rsidRPr="008042CB" w:rsidRDefault="00277A70" w:rsidP="00DA61C0">
      <w:pPr>
        <w:jc w:val="both"/>
        <w:rPr>
          <w:rFonts w:ascii="Times New Roman" w:hAnsi="Times New Roman" w:cs="Times New Roman"/>
          <w:b/>
          <w:sz w:val="24"/>
          <w:szCs w:val="24"/>
        </w:rPr>
      </w:pPr>
    </w:p>
    <w:p w14:paraId="7623574A"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793070">
        <w:rPr>
          <w:rFonts w:ascii="Times New Roman" w:hAnsi="Times New Roman" w:cs="Times New Roman"/>
          <w:sz w:val="24"/>
          <w:szCs w:val="24"/>
        </w:rPr>
        <w:t>6</w:t>
      </w:r>
      <w:r w:rsidRPr="008042CB">
        <w:rPr>
          <w:rFonts w:ascii="Times New Roman" w:hAnsi="Times New Roman" w:cs="Times New Roman"/>
          <w:sz w:val="24"/>
          <w:szCs w:val="24"/>
        </w:rPr>
        <w:t xml:space="preserve">.1. Efetuar os pagamentos devidos à Contratada dentro dos prazos estabelecidos no Contrato; </w:t>
      </w:r>
    </w:p>
    <w:p w14:paraId="44D8B2AF"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t>1</w:t>
      </w:r>
      <w:r w:rsidR="00793070">
        <w:rPr>
          <w:rFonts w:ascii="Times New Roman" w:hAnsi="Times New Roman" w:cs="Times New Roman"/>
          <w:sz w:val="24"/>
          <w:szCs w:val="24"/>
        </w:rPr>
        <w:t>6</w:t>
      </w:r>
      <w:r w:rsidRPr="008042CB">
        <w:rPr>
          <w:rFonts w:ascii="Times New Roman" w:hAnsi="Times New Roman" w:cs="Times New Roman"/>
          <w:sz w:val="24"/>
          <w:szCs w:val="24"/>
        </w:rPr>
        <w:t xml:space="preserve">.2. Fiscalizar a execução do Contrato e subsidiar a Contratada com informações necessárias ao fiel e integral cumprimento do contrato; </w:t>
      </w:r>
    </w:p>
    <w:p w14:paraId="484BC6B4"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t>1</w:t>
      </w:r>
      <w:r w:rsidR="00793070">
        <w:rPr>
          <w:rFonts w:ascii="Times New Roman" w:hAnsi="Times New Roman" w:cs="Times New Roman"/>
          <w:sz w:val="24"/>
          <w:szCs w:val="24"/>
        </w:rPr>
        <w:t>6</w:t>
      </w:r>
      <w:r w:rsidRPr="008042CB">
        <w:rPr>
          <w:rFonts w:ascii="Times New Roman" w:hAnsi="Times New Roman" w:cs="Times New Roman"/>
          <w:sz w:val="24"/>
          <w:szCs w:val="24"/>
        </w:rPr>
        <w:t xml:space="preserve">.3. Decidir acerca das questões que se apresentarem durante a vigência do contrato; </w:t>
      </w:r>
    </w:p>
    <w:p w14:paraId="1E12CD25"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t>1</w:t>
      </w:r>
      <w:r w:rsidR="00793070">
        <w:rPr>
          <w:rFonts w:ascii="Times New Roman" w:hAnsi="Times New Roman" w:cs="Times New Roman"/>
          <w:sz w:val="24"/>
          <w:szCs w:val="24"/>
        </w:rPr>
        <w:t>6</w:t>
      </w:r>
      <w:r w:rsidRPr="008042CB">
        <w:rPr>
          <w:rFonts w:ascii="Times New Roman" w:hAnsi="Times New Roman" w:cs="Times New Roman"/>
          <w:sz w:val="24"/>
          <w:szCs w:val="24"/>
        </w:rPr>
        <w:t xml:space="preserve">.4. Alocar pessoal qualificado para a participação nas reuniões e acompanhamento dos trabalhos; </w:t>
      </w:r>
    </w:p>
    <w:p w14:paraId="5254D18B"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t>1</w:t>
      </w:r>
      <w:r w:rsidR="00793070">
        <w:rPr>
          <w:rFonts w:ascii="Times New Roman" w:hAnsi="Times New Roman" w:cs="Times New Roman"/>
          <w:sz w:val="24"/>
          <w:szCs w:val="24"/>
        </w:rPr>
        <w:t>6</w:t>
      </w:r>
      <w:r>
        <w:rPr>
          <w:rFonts w:ascii="Times New Roman" w:hAnsi="Times New Roman" w:cs="Times New Roman"/>
          <w:sz w:val="24"/>
          <w:szCs w:val="24"/>
        </w:rPr>
        <w:t>.</w:t>
      </w:r>
      <w:r w:rsidRPr="008042CB">
        <w:rPr>
          <w:rFonts w:ascii="Times New Roman" w:hAnsi="Times New Roman" w:cs="Times New Roman"/>
          <w:sz w:val="24"/>
          <w:szCs w:val="24"/>
        </w:rPr>
        <w:t>5. Comunicar à Contratada, por escrito ou através de meios estabelecidos, toda e qualquer ocorrência que interfira na execução dos serviços, descrevendo os problemas ou pendências;</w:t>
      </w:r>
    </w:p>
    <w:p w14:paraId="1AF797D1" w14:textId="77777777" w:rsidR="00277A70" w:rsidRPr="008042CB" w:rsidRDefault="00277A70" w:rsidP="00DA61C0">
      <w:pPr>
        <w:jc w:val="both"/>
        <w:rPr>
          <w:rFonts w:ascii="Times New Roman" w:hAnsi="Times New Roman" w:cs="Times New Roman"/>
          <w:sz w:val="24"/>
          <w:szCs w:val="24"/>
          <w:lang w:val="pt-BR"/>
        </w:rPr>
      </w:pPr>
      <w:r>
        <w:rPr>
          <w:rFonts w:ascii="Times New Roman" w:hAnsi="Times New Roman" w:cs="Times New Roman"/>
          <w:sz w:val="24"/>
          <w:szCs w:val="24"/>
          <w:lang w:val="pt-BR"/>
        </w:rPr>
        <w:t>1</w:t>
      </w:r>
      <w:r w:rsidR="00793070">
        <w:rPr>
          <w:rFonts w:ascii="Times New Roman" w:hAnsi="Times New Roman" w:cs="Times New Roman"/>
          <w:sz w:val="24"/>
          <w:szCs w:val="24"/>
          <w:lang w:val="pt-BR"/>
        </w:rPr>
        <w:t>6</w:t>
      </w:r>
      <w:r w:rsidRPr="008042CB">
        <w:rPr>
          <w:rFonts w:ascii="Times New Roman" w:hAnsi="Times New Roman" w:cs="Times New Roman"/>
          <w:sz w:val="24"/>
          <w:szCs w:val="24"/>
          <w:lang w:val="pt-BR"/>
        </w:rPr>
        <w:t xml:space="preserve">.6 Fornecer à CONTRATADAS documentos, informações e demais elementos que possuir vinculação ao presente Termo; </w:t>
      </w:r>
    </w:p>
    <w:p w14:paraId="2787E9FF" w14:textId="77777777" w:rsidR="00277A70" w:rsidRPr="008042CB" w:rsidRDefault="00277A70" w:rsidP="00DA61C0">
      <w:pPr>
        <w:jc w:val="both"/>
        <w:rPr>
          <w:rFonts w:ascii="Times New Roman" w:hAnsi="Times New Roman" w:cs="Times New Roman"/>
          <w:sz w:val="24"/>
          <w:szCs w:val="24"/>
          <w:lang w:val="pt-BR"/>
        </w:rPr>
      </w:pPr>
      <w:r>
        <w:rPr>
          <w:rFonts w:ascii="Times New Roman" w:hAnsi="Times New Roman" w:cs="Times New Roman"/>
          <w:sz w:val="24"/>
          <w:szCs w:val="24"/>
          <w:lang w:val="pt-BR"/>
        </w:rPr>
        <w:t>1</w:t>
      </w:r>
      <w:r w:rsidR="00793070">
        <w:rPr>
          <w:rFonts w:ascii="Times New Roman" w:hAnsi="Times New Roman" w:cs="Times New Roman"/>
          <w:sz w:val="24"/>
          <w:szCs w:val="24"/>
          <w:lang w:val="pt-BR"/>
        </w:rPr>
        <w:t>6</w:t>
      </w:r>
      <w:r w:rsidRPr="008042CB">
        <w:rPr>
          <w:rFonts w:ascii="Times New Roman" w:hAnsi="Times New Roman" w:cs="Times New Roman"/>
          <w:sz w:val="24"/>
          <w:szCs w:val="24"/>
          <w:lang w:val="pt-BR"/>
        </w:rPr>
        <w:t xml:space="preserve">.7. Emitir as ordens de fornecimento/serviço, quando for o caso. </w:t>
      </w:r>
    </w:p>
    <w:p w14:paraId="2428908A" w14:textId="77777777" w:rsidR="00277A70" w:rsidRPr="008042CB" w:rsidRDefault="00277A70" w:rsidP="00DA61C0">
      <w:pPr>
        <w:jc w:val="both"/>
        <w:rPr>
          <w:rFonts w:ascii="Times New Roman" w:hAnsi="Times New Roman" w:cs="Times New Roman"/>
          <w:sz w:val="24"/>
          <w:szCs w:val="24"/>
        </w:rPr>
      </w:pPr>
    </w:p>
    <w:p w14:paraId="433DBAC0" w14:textId="77777777" w:rsidR="00277A70" w:rsidRPr="008042CB" w:rsidRDefault="00277A70" w:rsidP="00DA61C0">
      <w:pPr>
        <w:jc w:val="both"/>
        <w:rPr>
          <w:rFonts w:ascii="Times New Roman" w:hAnsi="Times New Roman" w:cs="Times New Roman"/>
          <w:b/>
          <w:sz w:val="24"/>
          <w:szCs w:val="24"/>
        </w:rPr>
      </w:pPr>
      <w:r w:rsidRPr="008042CB">
        <w:rPr>
          <w:rFonts w:ascii="Times New Roman" w:hAnsi="Times New Roman" w:cs="Times New Roman"/>
          <w:b/>
          <w:sz w:val="24"/>
          <w:szCs w:val="24"/>
        </w:rPr>
        <w:t>1</w:t>
      </w:r>
      <w:r w:rsidR="00793070">
        <w:rPr>
          <w:rFonts w:ascii="Times New Roman" w:hAnsi="Times New Roman" w:cs="Times New Roman"/>
          <w:b/>
          <w:sz w:val="24"/>
          <w:szCs w:val="24"/>
        </w:rPr>
        <w:t>7</w:t>
      </w:r>
      <w:r w:rsidRPr="008042CB">
        <w:rPr>
          <w:rFonts w:ascii="Times New Roman" w:hAnsi="Times New Roman" w:cs="Times New Roman"/>
          <w:b/>
          <w:sz w:val="24"/>
          <w:szCs w:val="24"/>
        </w:rPr>
        <w:t>.</w:t>
      </w:r>
      <w:r>
        <w:rPr>
          <w:rFonts w:ascii="Times New Roman" w:hAnsi="Times New Roman" w:cs="Times New Roman"/>
          <w:b/>
          <w:sz w:val="24"/>
          <w:szCs w:val="24"/>
        </w:rPr>
        <w:t xml:space="preserve"> </w:t>
      </w:r>
      <w:r w:rsidRPr="008042CB">
        <w:rPr>
          <w:rFonts w:ascii="Times New Roman" w:hAnsi="Times New Roman" w:cs="Times New Roman"/>
          <w:b/>
          <w:sz w:val="24"/>
          <w:szCs w:val="24"/>
        </w:rPr>
        <w:t>OBRIGAÇÕES DA CONTRATADA</w:t>
      </w:r>
    </w:p>
    <w:p w14:paraId="32322F91" w14:textId="77777777" w:rsidR="00277A70" w:rsidRPr="008042CB" w:rsidRDefault="00277A70" w:rsidP="00DA61C0">
      <w:pPr>
        <w:jc w:val="both"/>
        <w:rPr>
          <w:rFonts w:ascii="Times New Roman" w:hAnsi="Times New Roman" w:cs="Times New Roman"/>
          <w:b/>
          <w:sz w:val="24"/>
          <w:szCs w:val="24"/>
        </w:rPr>
      </w:pPr>
      <w:r w:rsidRPr="008042CB">
        <w:rPr>
          <w:rFonts w:ascii="Times New Roman" w:hAnsi="Times New Roman" w:cs="Times New Roman"/>
          <w:b/>
          <w:sz w:val="24"/>
          <w:szCs w:val="24"/>
        </w:rPr>
        <w:t xml:space="preserve"> </w:t>
      </w:r>
    </w:p>
    <w:p w14:paraId="4A57A305" w14:textId="77777777" w:rsidR="00D45339" w:rsidRDefault="00D45339" w:rsidP="00DA61C0">
      <w:pPr>
        <w:pStyle w:val="NormalWeb"/>
        <w:shd w:val="clear" w:color="auto" w:fill="FFFFFF"/>
        <w:spacing w:before="0" w:beforeAutospacing="0" w:after="0" w:line="240" w:lineRule="auto"/>
        <w:jc w:val="both"/>
      </w:pPr>
      <w:r>
        <w:t>17.1 Entregar os materiais na quantidade, qualidade, local e prazos especificados, estando incluído no valor do pagamento todas e quaisquer despesas, tais como descarga das mercadorias, sem ônus de frete e seguro para a Câmara Municipal;</w:t>
      </w:r>
    </w:p>
    <w:p w14:paraId="1F15CC63" w14:textId="77777777" w:rsidR="00D45339" w:rsidRDefault="00D45339" w:rsidP="00DA61C0">
      <w:pPr>
        <w:pStyle w:val="NormalWeb"/>
        <w:shd w:val="clear" w:color="auto" w:fill="FFFFFF"/>
        <w:spacing w:before="0" w:beforeAutospacing="0" w:after="0" w:line="240" w:lineRule="auto"/>
        <w:jc w:val="both"/>
      </w:pPr>
      <w:r>
        <w:t xml:space="preserve">17.2 </w:t>
      </w:r>
      <w:r w:rsidRPr="00600FAA">
        <w:t>Comunicar à Contratante, no prazo máximo de 72 (setenta e duas) horas que</w:t>
      </w:r>
      <w:r>
        <w:t xml:space="preserve"> </w:t>
      </w:r>
      <w:r w:rsidRPr="00600FAA">
        <w:t>antecede a data da entrega, os motivos que impossibilitem o cumprimento do prazo</w:t>
      </w:r>
      <w:r>
        <w:t xml:space="preserve"> </w:t>
      </w:r>
      <w:r w:rsidRPr="00600FAA">
        <w:t>previsto, com a devida comprovação;</w:t>
      </w:r>
    </w:p>
    <w:p w14:paraId="224EB614" w14:textId="77777777" w:rsidR="00D45339" w:rsidRDefault="00D45339" w:rsidP="00DA61C0">
      <w:pPr>
        <w:pStyle w:val="NormalWeb"/>
        <w:shd w:val="clear" w:color="auto" w:fill="FFFFFF"/>
        <w:spacing w:before="0" w:beforeAutospacing="0" w:after="0" w:line="240" w:lineRule="auto"/>
        <w:jc w:val="both"/>
      </w:pPr>
      <w:r>
        <w:t xml:space="preserve">17.3 Reparar, corrigir, ou substituir, no todo ou em parte e às suas expensas, bens objeto da contratação em que se verificarem vícios, defeitos ou incorreções resultantes de execução irregular ou do fornecimento de materiais inadequados ou desconformes com as especificações deste Termo de Referência; </w:t>
      </w:r>
    </w:p>
    <w:p w14:paraId="40ABD503" w14:textId="77777777" w:rsidR="00D45339" w:rsidRDefault="00D45339" w:rsidP="00DA61C0">
      <w:pPr>
        <w:pStyle w:val="NormalWeb"/>
        <w:shd w:val="clear" w:color="auto" w:fill="FFFFFF"/>
        <w:spacing w:before="0" w:beforeAutospacing="0" w:after="0" w:line="240" w:lineRule="auto"/>
        <w:jc w:val="both"/>
      </w:pPr>
      <w:r>
        <w:t xml:space="preserve">17.4 A CONTRATADA é responsável pelos encargos trabalhistas, previdenciários, fiscais, frete e comerciais resultantes da execução do Contrato; </w:t>
      </w:r>
    </w:p>
    <w:p w14:paraId="1B17B354" w14:textId="77777777" w:rsidR="00D45339" w:rsidRDefault="00D45339" w:rsidP="00DA61C0">
      <w:pPr>
        <w:pStyle w:val="NormalWeb"/>
        <w:shd w:val="clear" w:color="auto" w:fill="FFFFFF"/>
        <w:spacing w:before="0" w:beforeAutospacing="0" w:after="0" w:line="240" w:lineRule="auto"/>
        <w:jc w:val="both"/>
      </w:pPr>
      <w:r>
        <w:t>17.5 Entregar a (s) nota (s) fiscal (</w:t>
      </w:r>
      <w:proofErr w:type="spellStart"/>
      <w:r>
        <w:t>is</w:t>
      </w:r>
      <w:proofErr w:type="spellEnd"/>
      <w:r>
        <w:t>) e/ou documento equivalente, relativa (s) ao (s) material (</w:t>
      </w:r>
      <w:proofErr w:type="spellStart"/>
      <w:r>
        <w:t>is</w:t>
      </w:r>
      <w:proofErr w:type="spellEnd"/>
      <w:r>
        <w:t>) fornecido (s), juntamente com o fornecimento dos bens/serviços na Câmara Municipal;</w:t>
      </w:r>
    </w:p>
    <w:p w14:paraId="77474BD1" w14:textId="77777777" w:rsidR="00D45339" w:rsidRDefault="00D45339" w:rsidP="00DA61C0">
      <w:pPr>
        <w:pStyle w:val="NormalWeb"/>
        <w:shd w:val="clear" w:color="auto" w:fill="FFFFFF"/>
        <w:spacing w:before="0" w:beforeAutospacing="0" w:after="0" w:line="240" w:lineRule="auto"/>
        <w:jc w:val="both"/>
      </w:pPr>
      <w:r>
        <w:t xml:space="preserve">17.6 Guardar sigilo sobre dados e informações obtidos em razão da execução deste Contrato ou da relação mantida com o CONTRATANTE; </w:t>
      </w:r>
    </w:p>
    <w:p w14:paraId="05349ADF" w14:textId="77777777" w:rsidR="00D45339" w:rsidRDefault="00D45339" w:rsidP="00DA61C0">
      <w:pPr>
        <w:pStyle w:val="NormalWeb"/>
        <w:shd w:val="clear" w:color="auto" w:fill="FFFFFF"/>
        <w:spacing w:before="0" w:beforeAutospacing="0" w:after="0" w:line="240" w:lineRule="auto"/>
        <w:jc w:val="both"/>
      </w:pPr>
      <w:r>
        <w:t>17.7 Manter, durante toda a execução do Contrato compatibilidade com as obrigações assumidas, todas as condições de habilitação exigidas no momento da contratação;</w:t>
      </w:r>
    </w:p>
    <w:p w14:paraId="4E261FEC" w14:textId="77777777" w:rsidR="00D45339" w:rsidRDefault="00D45339" w:rsidP="00DA61C0">
      <w:pPr>
        <w:pStyle w:val="NormalWeb"/>
        <w:shd w:val="clear" w:color="auto" w:fill="FFFFFF"/>
        <w:spacing w:before="0" w:beforeAutospacing="0" w:after="0" w:line="240" w:lineRule="auto"/>
        <w:jc w:val="both"/>
      </w:pPr>
      <w:r>
        <w:t>17.8 Prestar as informações e os esclarecimentos solicitados pela CONTRATANTE;</w:t>
      </w:r>
    </w:p>
    <w:p w14:paraId="27A38271" w14:textId="77777777" w:rsidR="00D45339" w:rsidRDefault="00D45339" w:rsidP="00DA61C0">
      <w:pPr>
        <w:pStyle w:val="NormalWeb"/>
        <w:shd w:val="clear" w:color="auto" w:fill="FFFFFF"/>
        <w:spacing w:before="0" w:beforeAutospacing="0" w:after="0" w:line="240" w:lineRule="auto"/>
        <w:jc w:val="both"/>
      </w:pPr>
      <w:r>
        <w:t>17.9 Comunicar imediatamente à CONTRATANTE sobre qualquer inconformidade apresentada;</w:t>
      </w:r>
    </w:p>
    <w:p w14:paraId="46CFFD7F" w14:textId="77777777" w:rsidR="00D45339" w:rsidRDefault="00D45339" w:rsidP="00DA61C0">
      <w:pPr>
        <w:pStyle w:val="NormalWeb"/>
        <w:shd w:val="clear" w:color="auto" w:fill="FFFFFF"/>
        <w:spacing w:before="0" w:beforeAutospacing="0" w:after="0" w:line="240" w:lineRule="auto"/>
        <w:jc w:val="both"/>
      </w:pPr>
      <w:r>
        <w:t xml:space="preserve">16.10 </w:t>
      </w:r>
      <w:r w:rsidRPr="00600FAA">
        <w:t>Responsabilizar-se pelos vícios e danos decorrentes do objeto, de</w:t>
      </w:r>
      <w:r>
        <w:t xml:space="preserve"> </w:t>
      </w:r>
      <w:r w:rsidRPr="00600FAA">
        <w:t>acordo com os artigos 12, 13 e 17 a 27, do Código de Defesa do Consumidor (Lei nº 8.078,</w:t>
      </w:r>
      <w:r>
        <w:t xml:space="preserve"> </w:t>
      </w:r>
      <w:r w:rsidRPr="00600FAA">
        <w:t xml:space="preserve">de </w:t>
      </w:r>
      <w:r>
        <w:t xml:space="preserve">11 de setembro de </w:t>
      </w:r>
      <w:r w:rsidRPr="00600FAA">
        <w:t>1990);</w:t>
      </w:r>
    </w:p>
    <w:p w14:paraId="343CBFD0" w14:textId="77777777" w:rsidR="00ED4D0F" w:rsidRDefault="00ED4D0F" w:rsidP="00DA61C0">
      <w:pPr>
        <w:pStyle w:val="NormalWeb"/>
        <w:shd w:val="clear" w:color="auto" w:fill="FFFFFF"/>
        <w:spacing w:before="0" w:beforeAutospacing="0" w:after="0" w:line="240" w:lineRule="auto"/>
        <w:jc w:val="both"/>
      </w:pPr>
      <w:r>
        <w:t>17.11 A CONTRATADA será responsável pela observância das leis, decretos, regulamentos, portarias e normas federais, estaduais e municipais direta e indiretamente aplicáveis ao objeto do contrato;</w:t>
      </w:r>
    </w:p>
    <w:p w14:paraId="19975DC4" w14:textId="77777777" w:rsidR="00ED4D0F" w:rsidRDefault="00ED4D0F" w:rsidP="00DA61C0">
      <w:pPr>
        <w:pStyle w:val="NormalWeb"/>
        <w:shd w:val="clear" w:color="auto" w:fill="FFFFFF"/>
        <w:spacing w:before="0" w:beforeAutospacing="0" w:after="0" w:line="240" w:lineRule="auto"/>
        <w:jc w:val="both"/>
      </w:pPr>
      <w:r>
        <w:t>17.12 Entregar os itens acondicionados adequadamente, em invólucro lacrado, para permitir completa segurança durante o transporte, acompanhado de nota fiscal, discriminando o quantitativo do produto, conforme as especificações técnicas;</w:t>
      </w:r>
    </w:p>
    <w:p w14:paraId="5EF4DB74" w14:textId="0A48C593" w:rsidR="00ED4D0F" w:rsidRDefault="00ED4D0F" w:rsidP="00DA61C0">
      <w:pPr>
        <w:pStyle w:val="NormalWeb"/>
        <w:shd w:val="clear" w:color="auto" w:fill="FFFFFF"/>
        <w:spacing w:before="0" w:beforeAutospacing="0" w:after="0" w:line="240" w:lineRule="auto"/>
        <w:jc w:val="both"/>
      </w:pPr>
      <w:r>
        <w:t>17.1</w:t>
      </w:r>
      <w:r w:rsidR="00605942">
        <w:t>3</w:t>
      </w:r>
      <w:r w:rsidR="009B4F4A">
        <w:t xml:space="preserve"> </w:t>
      </w:r>
      <w:r>
        <w:t>Responsabilizar-se pelo custeio das despesas referente à embalagem e transporte para a entrega dos objetos contratados.</w:t>
      </w:r>
    </w:p>
    <w:p w14:paraId="7293D445" w14:textId="77777777" w:rsidR="00ED4D0F" w:rsidRDefault="00ED4D0F" w:rsidP="00DA61C0">
      <w:pPr>
        <w:pStyle w:val="NormalWeb"/>
        <w:shd w:val="clear" w:color="auto" w:fill="FFFFFF"/>
        <w:spacing w:before="0" w:beforeAutospacing="0" w:after="0" w:line="240" w:lineRule="auto"/>
        <w:jc w:val="both"/>
      </w:pPr>
    </w:p>
    <w:p w14:paraId="2C4340D2" w14:textId="77777777" w:rsidR="00277A70" w:rsidRPr="008042CB" w:rsidRDefault="00277A70" w:rsidP="00DA61C0">
      <w:pPr>
        <w:pStyle w:val="NormalWeb"/>
        <w:shd w:val="clear" w:color="auto" w:fill="FFFFFF"/>
        <w:spacing w:before="0" w:beforeAutospacing="0" w:after="0" w:line="240" w:lineRule="auto"/>
        <w:jc w:val="both"/>
        <w:rPr>
          <w:b/>
        </w:rPr>
      </w:pPr>
      <w:r w:rsidRPr="008042CB">
        <w:rPr>
          <w:b/>
        </w:rPr>
        <w:t>1</w:t>
      </w:r>
      <w:r w:rsidR="00793070">
        <w:rPr>
          <w:b/>
        </w:rPr>
        <w:t>8</w:t>
      </w:r>
      <w:r w:rsidRPr="008042CB">
        <w:rPr>
          <w:b/>
        </w:rPr>
        <w:t xml:space="preserve">. FORMA DE PAGAMENTO </w:t>
      </w:r>
    </w:p>
    <w:p w14:paraId="2B1A858B" w14:textId="77777777" w:rsidR="00277A70" w:rsidRPr="008042CB" w:rsidRDefault="00277A70" w:rsidP="00DA61C0">
      <w:pPr>
        <w:pStyle w:val="NormalWeb"/>
        <w:shd w:val="clear" w:color="auto" w:fill="FFFFFF"/>
        <w:spacing w:before="0" w:beforeAutospacing="0" w:after="0" w:line="240" w:lineRule="auto"/>
        <w:jc w:val="both"/>
        <w:rPr>
          <w:b/>
        </w:rPr>
      </w:pPr>
    </w:p>
    <w:p w14:paraId="3381E363"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rsidRPr="008042CB">
        <w:t xml:space="preserve">.1. O pagamento será realizado no prazo máximo de até 05 (cinco) dias, contados a partir do recebimento da Nota Fiscal, através de ordem bancária, para crédito em banco, agência e conta corrente indicados pelo contratado. </w:t>
      </w:r>
    </w:p>
    <w:p w14:paraId="18FD2828" w14:textId="77777777" w:rsidR="00277A70" w:rsidRPr="008042CB" w:rsidRDefault="00277A70" w:rsidP="00DA61C0">
      <w:pPr>
        <w:jc w:val="both"/>
        <w:rPr>
          <w:rFonts w:ascii="Times New Roman" w:hAnsi="Times New Roman" w:cs="Times New Roman"/>
          <w:sz w:val="24"/>
          <w:szCs w:val="24"/>
        </w:rPr>
      </w:pPr>
      <w:r>
        <w:rPr>
          <w:rFonts w:ascii="Times New Roman" w:hAnsi="Times New Roman" w:cs="Times New Roman"/>
          <w:sz w:val="24"/>
          <w:szCs w:val="24"/>
        </w:rPr>
        <w:t>1</w:t>
      </w:r>
      <w:r w:rsidR="00793070">
        <w:rPr>
          <w:rFonts w:ascii="Times New Roman" w:hAnsi="Times New Roman" w:cs="Times New Roman"/>
          <w:sz w:val="24"/>
          <w:szCs w:val="24"/>
        </w:rPr>
        <w:t>8</w:t>
      </w:r>
      <w:r>
        <w:rPr>
          <w:rFonts w:ascii="Times New Roman" w:hAnsi="Times New Roman" w:cs="Times New Roman"/>
          <w:sz w:val="24"/>
          <w:szCs w:val="24"/>
        </w:rPr>
        <w:t xml:space="preserve">.2. </w:t>
      </w:r>
      <w:r w:rsidRPr="008042CB">
        <w:rPr>
          <w:rFonts w:ascii="Times New Roman" w:hAnsi="Times New Roman" w:cs="Times New Roman"/>
          <w:sz w:val="24"/>
          <w:szCs w:val="24"/>
        </w:rPr>
        <w:t>O valor mensal de cada pagamento será proporcional a quantidade de publicações do mês em curso.</w:t>
      </w:r>
    </w:p>
    <w:p w14:paraId="42FA3C2E"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t>.3</w:t>
      </w:r>
      <w:r w:rsidRPr="008042CB">
        <w:t xml:space="preserve">. Considera-se ocorrido o recebimento da nota fiscal no momento em que o órgão contratante atestar a execução do objeto do contrato. </w:t>
      </w:r>
    </w:p>
    <w:p w14:paraId="14E38CA7" w14:textId="77777777" w:rsidR="00277A70" w:rsidRPr="008042CB" w:rsidRDefault="00277A70" w:rsidP="00DA61C0">
      <w:pPr>
        <w:pStyle w:val="NormalWeb"/>
        <w:shd w:val="clear" w:color="auto" w:fill="FFFFFF"/>
        <w:spacing w:before="0" w:beforeAutospacing="0" w:after="0" w:line="240" w:lineRule="auto"/>
        <w:jc w:val="both"/>
      </w:pPr>
      <w:r w:rsidRPr="008042CB">
        <w:lastRenderedPageBreak/>
        <w:t>1</w:t>
      </w:r>
      <w:r w:rsidR="00793070">
        <w:t>8</w:t>
      </w:r>
      <w:r w:rsidRPr="008042CB">
        <w:t>.</w:t>
      </w:r>
      <w:r>
        <w:t>4</w:t>
      </w:r>
      <w:r w:rsidRPr="008042CB">
        <w:t xml:space="preserve">. A Nota Fiscal deverá ser obrigatoriamente acompanhada da comprovação da regularidade fiscal, mediante consulta aos sítios eletrônicos oficiais ou. </w:t>
      </w:r>
    </w:p>
    <w:p w14:paraId="78979145"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t>.5</w:t>
      </w:r>
      <w:r w:rsidRPr="008042CB">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69AD0384"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t>.6</w:t>
      </w:r>
      <w:r w:rsidRPr="008042CB">
        <w:t xml:space="preserve">. Será considerada data do pagamento o dia em que constar como emitida a ordem bancária para pagamento. </w:t>
      </w:r>
    </w:p>
    <w:p w14:paraId="2D6CDE1C" w14:textId="77777777" w:rsidR="00277A70" w:rsidRPr="008042CB" w:rsidRDefault="00277A70" w:rsidP="00DA61C0">
      <w:pPr>
        <w:pStyle w:val="NormalWeb"/>
        <w:shd w:val="clear" w:color="auto" w:fill="FFFFFF"/>
        <w:spacing w:before="0" w:beforeAutospacing="0" w:after="0" w:line="240" w:lineRule="auto"/>
        <w:jc w:val="both"/>
      </w:pPr>
      <w:r>
        <w:t>1</w:t>
      </w:r>
      <w:r w:rsidR="00793070">
        <w:t>8</w:t>
      </w:r>
      <w:r w:rsidRPr="008042CB">
        <w:t>.</w:t>
      </w:r>
      <w:r>
        <w:t>7.</w:t>
      </w:r>
      <w:r w:rsidRPr="008042CB">
        <w:t xml:space="preserve"> Antes de cada pagamento à contratada, será realizada consulta para verificar a manutenção das condições de habilitação exigidas no processo original. </w:t>
      </w:r>
    </w:p>
    <w:p w14:paraId="44919504"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rsidRPr="008042CB">
        <w:t>.</w:t>
      </w:r>
      <w:r>
        <w:t>8</w:t>
      </w:r>
      <w:r w:rsidRPr="008042CB">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200E80D0"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t>.9</w:t>
      </w:r>
      <w:r w:rsidRPr="008042CB">
        <w:t xml:space="preserve">. Persistindo a irregularidade, a contratante deverá adotar as medidas necessárias à rescisão contratual nos autos do processo administrativo correspondente, assegurada à contratada a ampla defesa. </w:t>
      </w:r>
    </w:p>
    <w:p w14:paraId="6770748A" w14:textId="77777777" w:rsidR="00793070" w:rsidRDefault="00793070" w:rsidP="00DA61C0">
      <w:pPr>
        <w:pStyle w:val="NormalWeb"/>
        <w:shd w:val="clear" w:color="auto" w:fill="FFFFFF"/>
        <w:spacing w:before="0" w:beforeAutospacing="0" w:after="0" w:line="240" w:lineRule="auto"/>
        <w:jc w:val="both"/>
      </w:pPr>
      <w:r>
        <w:t>18</w:t>
      </w:r>
      <w:r w:rsidR="00277A70" w:rsidRPr="008042CB">
        <w:t>.</w:t>
      </w:r>
      <w:r w:rsidR="00277A70">
        <w:t>10</w:t>
      </w:r>
      <w:r w:rsidR="00277A70" w:rsidRPr="008042CB">
        <w:t xml:space="preserve">. Havendo a efetiva execução do objeto, os pagamentos serão realizados normalmente, até que se decida pela rescisão do contrato, caso a contratada não regularize sua situação fiscal. </w:t>
      </w:r>
    </w:p>
    <w:p w14:paraId="6033CF30" w14:textId="77777777" w:rsidR="00277A70" w:rsidRPr="008042CB" w:rsidRDefault="00793070" w:rsidP="00DA61C0">
      <w:pPr>
        <w:pStyle w:val="NormalWeb"/>
        <w:shd w:val="clear" w:color="auto" w:fill="FFFFFF"/>
        <w:spacing w:before="0" w:beforeAutospacing="0" w:after="0" w:line="240" w:lineRule="auto"/>
        <w:jc w:val="both"/>
      </w:pPr>
      <w:r>
        <w:t>18</w:t>
      </w:r>
      <w:r w:rsidR="00277A70" w:rsidRPr="008042CB">
        <w:t>.1</w:t>
      </w:r>
      <w:r w:rsidR="00277A70">
        <w:t>1</w:t>
      </w:r>
      <w:r w:rsidR="00277A70" w:rsidRPr="008042CB">
        <w:t xml:space="preserve">.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3EA04459"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rsidRPr="008042CB">
        <w:t>.1</w:t>
      </w:r>
      <w:r>
        <w:t>2</w:t>
      </w:r>
      <w:r w:rsidRPr="008042CB">
        <w:t xml:space="preserve">. Quando do pagamento, será efetuada a retenção tributária prevista na legislação aplicável. </w:t>
      </w:r>
    </w:p>
    <w:p w14:paraId="256AD0FE"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rsidRPr="008042CB">
        <w:t>.1</w:t>
      </w:r>
      <w:r>
        <w:t>3</w:t>
      </w:r>
      <w:r w:rsidRPr="008042CB">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DE05EC4" w14:textId="77777777" w:rsidR="00277A70" w:rsidRPr="008042CB" w:rsidRDefault="00277A70" w:rsidP="00DA61C0">
      <w:pPr>
        <w:pStyle w:val="NormalWeb"/>
        <w:shd w:val="clear" w:color="auto" w:fill="FFFFFF"/>
        <w:spacing w:before="0" w:beforeAutospacing="0" w:after="0" w:line="240" w:lineRule="auto"/>
        <w:jc w:val="both"/>
      </w:pPr>
      <w:r w:rsidRPr="008042CB">
        <w:t>1</w:t>
      </w:r>
      <w:r w:rsidR="00793070">
        <w:t>8</w:t>
      </w:r>
      <w:r w:rsidRPr="008042CB">
        <w:t>.1</w:t>
      </w:r>
      <w:r>
        <w:t>4</w:t>
      </w:r>
      <w:r w:rsidRPr="008042CB">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14:paraId="73A04B68" w14:textId="77777777" w:rsidR="00277A70" w:rsidRDefault="00277A70" w:rsidP="00DA61C0">
      <w:pPr>
        <w:pStyle w:val="NormalWeb"/>
        <w:shd w:val="clear" w:color="auto" w:fill="FFFFFF"/>
        <w:spacing w:before="0" w:beforeAutospacing="0" w:after="0" w:line="240" w:lineRule="auto"/>
        <w:jc w:val="both"/>
        <w:rPr>
          <w:b/>
        </w:rPr>
      </w:pPr>
    </w:p>
    <w:p w14:paraId="6779DC8D" w14:textId="77777777" w:rsidR="00BA3D44" w:rsidRDefault="00793070" w:rsidP="00DA61C0">
      <w:pPr>
        <w:pStyle w:val="NormalWeb"/>
        <w:shd w:val="clear" w:color="auto" w:fill="FFFFFF"/>
        <w:spacing w:before="0" w:beforeAutospacing="0" w:after="0" w:line="240" w:lineRule="auto"/>
        <w:jc w:val="both"/>
        <w:rPr>
          <w:b/>
          <w:lang w:val="pt-PT"/>
        </w:rPr>
      </w:pPr>
      <w:r>
        <w:rPr>
          <w:b/>
          <w:lang w:val="pt-PT"/>
        </w:rPr>
        <w:t xml:space="preserve">19. </w:t>
      </w:r>
      <w:r w:rsidR="00BA3D44" w:rsidRPr="00BA3D44">
        <w:rPr>
          <w:b/>
          <w:lang w:val="pt-PT"/>
        </w:rPr>
        <w:t xml:space="preserve">DOS RECURSOS FINANCEIROS E DA DOTAÇÃO ORÇAMENTÁRIA </w:t>
      </w:r>
    </w:p>
    <w:p w14:paraId="490EEC28" w14:textId="77777777" w:rsidR="00BA3D44" w:rsidRPr="00BA3D44" w:rsidRDefault="00BA3D44" w:rsidP="00DA61C0">
      <w:pPr>
        <w:pStyle w:val="NormalWeb"/>
        <w:shd w:val="clear" w:color="auto" w:fill="FFFFFF"/>
        <w:spacing w:before="0" w:beforeAutospacing="0" w:after="0" w:line="240" w:lineRule="auto"/>
        <w:jc w:val="both"/>
        <w:rPr>
          <w:b/>
          <w:color w:val="FF0000"/>
          <w:lang w:val="pt-PT"/>
        </w:rPr>
      </w:pPr>
    </w:p>
    <w:p w14:paraId="5C8699B0" w14:textId="77777777" w:rsidR="00BA3D44" w:rsidRDefault="00793070" w:rsidP="00DA61C0">
      <w:pPr>
        <w:pStyle w:val="NormalWeb"/>
        <w:shd w:val="clear" w:color="auto" w:fill="FFFFFF"/>
        <w:spacing w:before="0" w:beforeAutospacing="0" w:after="0" w:line="240" w:lineRule="auto"/>
        <w:jc w:val="both"/>
      </w:pPr>
      <w:r w:rsidRPr="0005698B">
        <w:rPr>
          <w:b/>
          <w:lang w:val="pt-PT"/>
        </w:rPr>
        <w:t>19</w:t>
      </w:r>
      <w:r w:rsidR="00BA3D44" w:rsidRPr="0005698B">
        <w:rPr>
          <w:b/>
          <w:lang w:val="pt-PT"/>
        </w:rPr>
        <w:t>.</w:t>
      </w:r>
      <w:r w:rsidRPr="0005698B">
        <w:rPr>
          <w:b/>
          <w:lang w:val="pt-PT"/>
        </w:rPr>
        <w:t>1</w:t>
      </w:r>
      <w:r w:rsidR="00BA3D44" w:rsidRPr="0005698B">
        <w:rPr>
          <w:b/>
          <w:lang w:val="pt-PT"/>
        </w:rPr>
        <w:t xml:space="preserve"> </w:t>
      </w:r>
      <w:r w:rsidR="0005698B" w:rsidRPr="008042CB">
        <w:t xml:space="preserve">As despesas correrão a conta da seguinte </w:t>
      </w:r>
      <w:r w:rsidR="0005698B" w:rsidRPr="00DC47E4">
        <w:t>Dotação Orçamentária: 01.01.01.01.031.0001.</w:t>
      </w:r>
      <w:r w:rsidR="00FA1550">
        <w:t>1901</w:t>
      </w:r>
      <w:r w:rsidR="0005698B" w:rsidRPr="00DC47E4">
        <w:t xml:space="preserve"> – CONTROLE E EXECUÇÃO ORÇAMENTARIA – </w:t>
      </w:r>
      <w:r w:rsidR="00FA1550">
        <w:t>4.4.90.52</w:t>
      </w:r>
      <w:r w:rsidR="0005698B" w:rsidRPr="00DC47E4">
        <w:t xml:space="preserve">.00 – </w:t>
      </w:r>
      <w:r w:rsidR="00FA1550">
        <w:t xml:space="preserve">EQUIPAMENTOS </w:t>
      </w:r>
      <w:r w:rsidR="00BC2C47">
        <w:t>E MATERIAL PERMANENTE.</w:t>
      </w:r>
    </w:p>
    <w:p w14:paraId="32C2E901" w14:textId="77777777" w:rsidR="00FA1550" w:rsidRDefault="00FA1550" w:rsidP="00DA61C0">
      <w:pPr>
        <w:pStyle w:val="NormalWeb"/>
        <w:shd w:val="clear" w:color="auto" w:fill="FFFFFF"/>
        <w:spacing w:before="0" w:beforeAutospacing="0" w:after="0" w:line="240" w:lineRule="auto"/>
        <w:jc w:val="both"/>
        <w:rPr>
          <w:b/>
        </w:rPr>
      </w:pPr>
    </w:p>
    <w:p w14:paraId="7A718CB3" w14:textId="77777777" w:rsidR="00A057CF" w:rsidRPr="00793070" w:rsidRDefault="00793070" w:rsidP="00DA61C0">
      <w:pPr>
        <w:pStyle w:val="NormalWeb"/>
        <w:shd w:val="clear" w:color="auto" w:fill="FFFFFF"/>
        <w:spacing w:before="0" w:beforeAutospacing="0" w:after="0" w:line="240" w:lineRule="auto"/>
        <w:jc w:val="both"/>
        <w:rPr>
          <w:b/>
        </w:rPr>
      </w:pPr>
      <w:r w:rsidRPr="00793070">
        <w:rPr>
          <w:b/>
        </w:rPr>
        <w:t xml:space="preserve">20. </w:t>
      </w:r>
      <w:r w:rsidR="00A057CF" w:rsidRPr="00793070">
        <w:rPr>
          <w:b/>
        </w:rPr>
        <w:t xml:space="preserve">MULTA </w:t>
      </w:r>
    </w:p>
    <w:p w14:paraId="712F97D9" w14:textId="77777777" w:rsidR="0001542F" w:rsidRDefault="0001542F" w:rsidP="00DA61C0">
      <w:pPr>
        <w:pStyle w:val="NormalWeb"/>
        <w:shd w:val="clear" w:color="auto" w:fill="FFFFFF"/>
        <w:spacing w:before="0" w:beforeAutospacing="0" w:after="0" w:line="240" w:lineRule="auto"/>
        <w:jc w:val="both"/>
      </w:pPr>
    </w:p>
    <w:p w14:paraId="49E16488" w14:textId="77777777" w:rsidR="00A057CF" w:rsidRDefault="00793070" w:rsidP="00DA61C0">
      <w:pPr>
        <w:pStyle w:val="NormalWeb"/>
        <w:shd w:val="clear" w:color="auto" w:fill="FFFFFF"/>
        <w:spacing w:before="0" w:beforeAutospacing="0" w:after="0" w:line="240" w:lineRule="auto"/>
        <w:jc w:val="both"/>
      </w:pPr>
      <w:r>
        <w:t>20</w:t>
      </w:r>
      <w:r w:rsidR="00A057CF">
        <w:t xml:space="preserve">.1. Pelo atraso injustificado na execução do serviço, será aplicada multa de 0,1% (zero vírgula um por cento) ao dia de atraso, calculado sobre o valor total do contrato. </w:t>
      </w:r>
    </w:p>
    <w:p w14:paraId="66DA8341" w14:textId="77777777" w:rsidR="00A057CF" w:rsidRDefault="00793070" w:rsidP="00DA61C0">
      <w:pPr>
        <w:pStyle w:val="NormalWeb"/>
        <w:shd w:val="clear" w:color="auto" w:fill="FFFFFF"/>
        <w:spacing w:before="0" w:beforeAutospacing="0" w:after="0" w:line="240" w:lineRule="auto"/>
        <w:jc w:val="both"/>
      </w:pPr>
      <w:r>
        <w:t>20</w:t>
      </w:r>
      <w:r w:rsidR="00A057CF">
        <w:t xml:space="preserve">.2. Pelo atraso injustificado na execução do serviço superior a 30 (trinta) dias, contados do termo de ordem de serviço, será aplicada multa de 0,5% (zero vírgula cinco por cento) ao dia de atraso, em substituição ao item 16.3.1, desde o primeiro dia de atraso, calculado sobre o valor total do contrato. </w:t>
      </w:r>
    </w:p>
    <w:p w14:paraId="67EA4A40" w14:textId="77777777" w:rsidR="00A057CF" w:rsidRDefault="00793070" w:rsidP="00DA61C0">
      <w:pPr>
        <w:pStyle w:val="NormalWeb"/>
        <w:shd w:val="clear" w:color="auto" w:fill="FFFFFF"/>
        <w:spacing w:before="0" w:beforeAutospacing="0" w:after="0" w:line="240" w:lineRule="auto"/>
        <w:jc w:val="both"/>
      </w:pPr>
      <w:r>
        <w:t>20</w:t>
      </w:r>
      <w:r w:rsidR="00A057CF">
        <w:t xml:space="preserve">.3. Pelo descumprimento injustificado de quaisquer das outras cláusulas contratuais que não aquelas relacionadas ao atraso na execução do serviço, será aplicada multa de 2% (dois por cento) sobre o valor do contrato. </w:t>
      </w:r>
    </w:p>
    <w:p w14:paraId="222F59D6" w14:textId="77777777" w:rsidR="00A057CF" w:rsidRDefault="00793070" w:rsidP="00DA61C0">
      <w:pPr>
        <w:pStyle w:val="NormalWeb"/>
        <w:shd w:val="clear" w:color="auto" w:fill="FFFFFF"/>
        <w:spacing w:before="0" w:beforeAutospacing="0" w:after="0" w:line="240" w:lineRule="auto"/>
        <w:jc w:val="both"/>
      </w:pPr>
      <w:r>
        <w:t>20</w:t>
      </w:r>
      <w:r w:rsidR="00A057CF">
        <w:t xml:space="preserve">.4. A multa não impede que o CONTRATANTE rescinda unilateralmente este contrato e aplique outras sanções. </w:t>
      </w:r>
    </w:p>
    <w:p w14:paraId="0D961F64" w14:textId="77777777" w:rsidR="00A057CF" w:rsidRDefault="00793070" w:rsidP="00DA61C0">
      <w:pPr>
        <w:pStyle w:val="NormalWeb"/>
        <w:shd w:val="clear" w:color="auto" w:fill="FFFFFF"/>
        <w:spacing w:before="0" w:beforeAutospacing="0" w:after="0" w:line="240" w:lineRule="auto"/>
        <w:jc w:val="both"/>
      </w:pPr>
      <w:r>
        <w:lastRenderedPageBreak/>
        <w:t>20</w:t>
      </w:r>
      <w:r w:rsidR="00A057CF">
        <w:t xml:space="preserve">.5. A multa, aplicada após regular processo administrativo, será descontada nos pagamentos eventualmente devidos pela CONTRATANTE, inclusive de eventual garantia prestada, ou cobrada judicialmente. </w:t>
      </w:r>
    </w:p>
    <w:p w14:paraId="533EFF17" w14:textId="77777777" w:rsidR="00A057CF" w:rsidRDefault="00793070" w:rsidP="00DA61C0">
      <w:pPr>
        <w:pStyle w:val="NormalWeb"/>
        <w:shd w:val="clear" w:color="auto" w:fill="FFFFFF"/>
        <w:spacing w:before="0" w:beforeAutospacing="0" w:after="0" w:line="240" w:lineRule="auto"/>
        <w:jc w:val="both"/>
      </w:pPr>
      <w:r>
        <w:t>20</w:t>
      </w:r>
      <w:r w:rsidR="00A057CF">
        <w:t xml:space="preserve">.6. Da aplicação de qualquer multa será a CONTRATADA intimada para recolhê-la aos cofres do CONTRATANTE no prazo de trinta dias úteis. </w:t>
      </w:r>
    </w:p>
    <w:p w14:paraId="32CD054D" w14:textId="77777777" w:rsidR="00A057CF" w:rsidRDefault="00793070" w:rsidP="00DA61C0">
      <w:pPr>
        <w:pStyle w:val="NormalWeb"/>
        <w:shd w:val="clear" w:color="auto" w:fill="FFFFFF"/>
        <w:spacing w:before="0" w:beforeAutospacing="0" w:after="0" w:line="240" w:lineRule="auto"/>
        <w:jc w:val="both"/>
        <w:rPr>
          <w:b/>
        </w:rPr>
      </w:pPr>
      <w:r>
        <w:t>20</w:t>
      </w:r>
      <w:r w:rsidR="00A057CF">
        <w:t xml:space="preserve">.7. O montante de multas aplicadas à CONTRATADA não poderá ultrapassar a 30% (trinta por cento) do valor global do contrato, nos termos do </w:t>
      </w:r>
      <w:r w:rsidR="00A82109">
        <w:t xml:space="preserve">art. 156, §3º, da Lei n.º 14.133, de </w:t>
      </w:r>
      <w:r w:rsidR="00A057CF">
        <w:t>2021</w:t>
      </w:r>
    </w:p>
    <w:p w14:paraId="7E511CAE" w14:textId="77777777" w:rsidR="00BA3D44" w:rsidRPr="008042CB" w:rsidRDefault="00BA3D44" w:rsidP="00DA61C0">
      <w:pPr>
        <w:pStyle w:val="NormalWeb"/>
        <w:shd w:val="clear" w:color="auto" w:fill="FFFFFF"/>
        <w:spacing w:before="0" w:beforeAutospacing="0" w:after="0" w:line="240" w:lineRule="auto"/>
        <w:jc w:val="both"/>
        <w:rPr>
          <w:b/>
        </w:rPr>
      </w:pPr>
    </w:p>
    <w:p w14:paraId="08C64AE2" w14:textId="77777777" w:rsidR="00277A70" w:rsidRPr="008042CB" w:rsidRDefault="00793070" w:rsidP="00DA61C0">
      <w:pPr>
        <w:pStyle w:val="NormalWeb"/>
        <w:shd w:val="clear" w:color="auto" w:fill="FFFFFF"/>
        <w:spacing w:before="0" w:beforeAutospacing="0" w:after="0" w:line="240" w:lineRule="auto"/>
        <w:jc w:val="both"/>
        <w:rPr>
          <w:b/>
        </w:rPr>
      </w:pPr>
      <w:r>
        <w:rPr>
          <w:b/>
        </w:rPr>
        <w:t>21</w:t>
      </w:r>
      <w:r w:rsidR="00277A70">
        <w:rPr>
          <w:b/>
        </w:rPr>
        <w:t>.</w:t>
      </w:r>
      <w:r w:rsidR="00277A70" w:rsidRPr="008042CB">
        <w:rPr>
          <w:b/>
        </w:rPr>
        <w:t xml:space="preserve"> RESCISÃO</w:t>
      </w:r>
    </w:p>
    <w:p w14:paraId="3A336365" w14:textId="77777777" w:rsidR="00277A70" w:rsidRPr="008042CB" w:rsidRDefault="00277A70" w:rsidP="00DA61C0">
      <w:pPr>
        <w:pStyle w:val="NormalWeb"/>
        <w:shd w:val="clear" w:color="auto" w:fill="FFFFFF"/>
        <w:spacing w:before="0" w:beforeAutospacing="0" w:after="0" w:line="240" w:lineRule="auto"/>
        <w:jc w:val="both"/>
        <w:rPr>
          <w:b/>
        </w:rPr>
      </w:pPr>
    </w:p>
    <w:p w14:paraId="6078E25F" w14:textId="77777777" w:rsidR="00277A70" w:rsidRPr="008042CB" w:rsidRDefault="00793070" w:rsidP="00DA61C0">
      <w:pPr>
        <w:pStyle w:val="NormalWeb"/>
        <w:shd w:val="clear" w:color="auto" w:fill="FFFFFF"/>
        <w:spacing w:before="0" w:beforeAutospacing="0" w:after="0" w:line="240" w:lineRule="auto"/>
        <w:jc w:val="both"/>
      </w:pPr>
      <w:r>
        <w:t>2</w:t>
      </w:r>
      <w:r w:rsidR="00277A70">
        <w:t>1</w:t>
      </w:r>
      <w:r w:rsidR="00277A70" w:rsidRPr="008042CB">
        <w:t xml:space="preserve">.1. A inexecução total ou parcial do ajuste enseja a sua rescisão, sem prejuízo das penalidades previstas neste Termo de Referência. </w:t>
      </w:r>
    </w:p>
    <w:p w14:paraId="189137B2" w14:textId="77777777" w:rsidR="00277A70" w:rsidRPr="008042CB" w:rsidRDefault="00793070" w:rsidP="00DA61C0">
      <w:pPr>
        <w:pStyle w:val="NormalWeb"/>
        <w:shd w:val="clear" w:color="auto" w:fill="FFFFFF"/>
        <w:spacing w:before="0" w:beforeAutospacing="0" w:after="0" w:line="240" w:lineRule="auto"/>
        <w:jc w:val="both"/>
      </w:pPr>
      <w:r>
        <w:t>2</w:t>
      </w:r>
      <w:r w:rsidR="00277A70">
        <w:t>1</w:t>
      </w:r>
      <w:r w:rsidR="00277A70" w:rsidRPr="008042CB">
        <w:t>.2. O ajuste será rescindido pelo CONTRATANTE, se verificada a ocorrência de quaisquer das hipóteses elencadas</w:t>
      </w:r>
      <w:r w:rsidR="00A82109">
        <w:t xml:space="preserve"> no art. 137 da Lei n.º 14.133, de 20</w:t>
      </w:r>
      <w:r w:rsidR="00277A70" w:rsidRPr="008042CB">
        <w:t xml:space="preserve">21. </w:t>
      </w:r>
    </w:p>
    <w:p w14:paraId="161271B2" w14:textId="77777777" w:rsidR="00277A70" w:rsidRPr="008042CB" w:rsidRDefault="00793070" w:rsidP="00DA61C0">
      <w:pPr>
        <w:pStyle w:val="NormalWeb"/>
        <w:shd w:val="clear" w:color="auto" w:fill="FFFFFF"/>
        <w:spacing w:before="0" w:beforeAutospacing="0" w:after="0" w:line="240" w:lineRule="auto"/>
        <w:jc w:val="both"/>
      </w:pPr>
      <w:r>
        <w:t>2</w:t>
      </w:r>
      <w:r w:rsidR="00277A70">
        <w:t>1</w:t>
      </w:r>
      <w:r w:rsidR="00277A70" w:rsidRPr="008042CB">
        <w:t xml:space="preserve">.3. A rescisão será formalmente motivada nos autos do processo, assegurados o contraditório e a ampla defesa. </w:t>
      </w:r>
    </w:p>
    <w:p w14:paraId="5CA07ED2" w14:textId="77777777" w:rsidR="00277A70" w:rsidRPr="008042CB" w:rsidRDefault="00793070" w:rsidP="00DA61C0">
      <w:pPr>
        <w:pStyle w:val="NormalWeb"/>
        <w:shd w:val="clear" w:color="auto" w:fill="FFFFFF"/>
        <w:spacing w:before="0" w:beforeAutospacing="0" w:after="0" w:line="240" w:lineRule="auto"/>
        <w:jc w:val="both"/>
        <w:rPr>
          <w:b/>
        </w:rPr>
      </w:pPr>
      <w:r>
        <w:t>21</w:t>
      </w:r>
      <w:r w:rsidR="00277A70" w:rsidRPr="008042CB">
        <w:t>.4. O ajuste será rescindido caso o CONTRATANTE verifique que a qualidade dos materiais, conforme o caso, entregues pela CONTRATADA estejam fora das especificações necessárias.</w:t>
      </w:r>
    </w:p>
    <w:p w14:paraId="142E313B" w14:textId="77777777" w:rsidR="00277A70" w:rsidRPr="008042CB" w:rsidRDefault="00277A70" w:rsidP="00DA61C0">
      <w:pPr>
        <w:pStyle w:val="NormalWeb"/>
        <w:shd w:val="clear" w:color="auto" w:fill="FFFFFF"/>
        <w:spacing w:before="0" w:beforeAutospacing="0" w:after="0" w:line="240" w:lineRule="auto"/>
        <w:jc w:val="both"/>
      </w:pPr>
    </w:p>
    <w:p w14:paraId="4B237056" w14:textId="77777777" w:rsidR="00277A70" w:rsidRPr="008042CB" w:rsidRDefault="00793070" w:rsidP="00DA61C0">
      <w:pPr>
        <w:pStyle w:val="NormalWeb"/>
        <w:shd w:val="clear" w:color="auto" w:fill="FFFFFF"/>
        <w:spacing w:before="0" w:beforeAutospacing="0" w:after="0" w:line="240" w:lineRule="auto"/>
        <w:jc w:val="both"/>
        <w:rPr>
          <w:b/>
        </w:rPr>
      </w:pPr>
      <w:r>
        <w:rPr>
          <w:b/>
        </w:rPr>
        <w:t>22</w:t>
      </w:r>
      <w:r w:rsidR="00277A70" w:rsidRPr="008042CB">
        <w:rPr>
          <w:b/>
        </w:rPr>
        <w:t xml:space="preserve">. DA SUBCONTRATAÇÃO </w:t>
      </w:r>
    </w:p>
    <w:p w14:paraId="29996D28" w14:textId="77777777" w:rsidR="00277A70" w:rsidRDefault="00277A70" w:rsidP="00DA61C0">
      <w:pPr>
        <w:pStyle w:val="NormalWeb"/>
        <w:shd w:val="clear" w:color="auto" w:fill="FFFFFF"/>
        <w:spacing w:before="0" w:beforeAutospacing="0" w:after="0" w:line="240" w:lineRule="auto"/>
        <w:jc w:val="both"/>
      </w:pPr>
    </w:p>
    <w:p w14:paraId="7DFD702B" w14:textId="77777777" w:rsidR="00277A70" w:rsidRPr="008042CB" w:rsidRDefault="00793070" w:rsidP="00DA61C0">
      <w:pPr>
        <w:pStyle w:val="NormalWeb"/>
        <w:shd w:val="clear" w:color="auto" w:fill="FFFFFF"/>
        <w:spacing w:before="0" w:beforeAutospacing="0" w:after="0" w:line="240" w:lineRule="auto"/>
        <w:jc w:val="both"/>
      </w:pPr>
      <w:r>
        <w:t>22</w:t>
      </w:r>
      <w:r w:rsidR="00277A70" w:rsidRPr="008042CB">
        <w:t>.</w:t>
      </w:r>
      <w:r w:rsidR="00277A70">
        <w:t>1</w:t>
      </w:r>
      <w:r w:rsidR="00277A70" w:rsidRPr="008042CB">
        <w:t xml:space="preserve">. </w:t>
      </w:r>
      <w:r w:rsidR="00277A70">
        <w:t>N</w:t>
      </w:r>
      <w:r w:rsidR="00277A70" w:rsidRPr="008042CB">
        <w:t>ão será admiti</w:t>
      </w:r>
      <w:r w:rsidR="0034437E">
        <w:t>d</w:t>
      </w:r>
      <w:r w:rsidR="00277A70" w:rsidRPr="008042CB">
        <w:t>a a subcontratação, de forma a gerar outros instrumentos contratuais e consequentemente outras atribuições à Administração Pública. Deste modo é vedada a subcontratação do objeto, sem prejuízo da aplicação de outras penalidades cabíveis.</w:t>
      </w:r>
    </w:p>
    <w:p w14:paraId="7EC51D40" w14:textId="77777777" w:rsidR="00277A70" w:rsidRPr="008042CB" w:rsidRDefault="00277A70" w:rsidP="00DA61C0">
      <w:pPr>
        <w:pStyle w:val="NormalWeb"/>
        <w:shd w:val="clear" w:color="auto" w:fill="FFFFFF"/>
        <w:spacing w:before="0" w:beforeAutospacing="0" w:after="0" w:line="240" w:lineRule="auto"/>
        <w:jc w:val="both"/>
        <w:rPr>
          <w:b/>
        </w:rPr>
      </w:pPr>
    </w:p>
    <w:p w14:paraId="6B00155C" w14:textId="77777777" w:rsidR="00277A70" w:rsidRPr="008042CB" w:rsidRDefault="00793070" w:rsidP="00DA61C0">
      <w:pPr>
        <w:pStyle w:val="NormalWeb"/>
        <w:shd w:val="clear" w:color="auto" w:fill="FFFFFF"/>
        <w:spacing w:before="0" w:beforeAutospacing="0" w:after="0" w:line="240" w:lineRule="auto"/>
        <w:jc w:val="both"/>
        <w:rPr>
          <w:b/>
        </w:rPr>
      </w:pPr>
      <w:r>
        <w:rPr>
          <w:b/>
        </w:rPr>
        <w:t>23</w:t>
      </w:r>
      <w:r w:rsidR="00277A70" w:rsidRPr="008042CB">
        <w:rPr>
          <w:b/>
        </w:rPr>
        <w:t>. DO REAJUSTE E ALTERAÇÃO CONTRATUAL</w:t>
      </w:r>
    </w:p>
    <w:p w14:paraId="7D406706" w14:textId="77777777" w:rsidR="00277A70" w:rsidRPr="00640D17" w:rsidRDefault="00277A70" w:rsidP="00DA61C0">
      <w:pPr>
        <w:pStyle w:val="NormalWeb"/>
        <w:shd w:val="clear" w:color="auto" w:fill="FFFFFF"/>
        <w:spacing w:before="0" w:beforeAutospacing="0" w:after="0" w:line="240" w:lineRule="auto"/>
        <w:jc w:val="both"/>
      </w:pPr>
      <w:r w:rsidRPr="008042CB">
        <w:br/>
      </w:r>
      <w:r w:rsidR="00793070">
        <w:t>23</w:t>
      </w:r>
      <w:r w:rsidRPr="00640D17">
        <w:t>.1 Os preços a serem pactuados por decorrência deste processo de compra serão fixos e irreajustáveis durante a vigência do contrato.</w:t>
      </w:r>
    </w:p>
    <w:p w14:paraId="2ABD5415" w14:textId="77777777" w:rsidR="00277A70" w:rsidRPr="00640D17" w:rsidRDefault="00793070" w:rsidP="00DA61C0">
      <w:pPr>
        <w:pStyle w:val="NormalWeb"/>
        <w:shd w:val="clear" w:color="auto" w:fill="FFFFFF"/>
        <w:spacing w:before="0" w:beforeAutospacing="0" w:after="0" w:line="240" w:lineRule="auto"/>
        <w:jc w:val="both"/>
      </w:pPr>
      <w:r>
        <w:t>23</w:t>
      </w:r>
      <w:r w:rsidR="00277A70" w:rsidRPr="00640D17">
        <w:t xml:space="preserve">.2. Dentro do prazo de vigência do contrato e mediante solicitação da contratada, os preços contratados poderão sofrer reajuste após o interregno de um ano, aplicando-se o índice Nacional de Preços ao Consumidor Amplo - IPCA/IBGE, exclusivamente para as obrigações iniciadas e concluídas após a ocorrência da anualidade. </w:t>
      </w:r>
    </w:p>
    <w:p w14:paraId="3C4F69B1" w14:textId="77777777" w:rsidR="00277A70" w:rsidRPr="008042CB" w:rsidRDefault="00793070" w:rsidP="00DA61C0">
      <w:pPr>
        <w:pStyle w:val="NormalWeb"/>
        <w:shd w:val="clear" w:color="auto" w:fill="FFFFFF"/>
        <w:spacing w:before="0" w:beforeAutospacing="0" w:after="0" w:line="240" w:lineRule="auto"/>
        <w:jc w:val="both"/>
      </w:pPr>
      <w:r>
        <w:t>23</w:t>
      </w:r>
      <w:r w:rsidR="00277A70" w:rsidRPr="008042CB">
        <w:t xml:space="preserve">.3. Nos reajustes subsequentes ao primeiro, o interregno mínimo de um ano será contado a partir dos efeitos financeiros do último reajuste. </w:t>
      </w:r>
    </w:p>
    <w:p w14:paraId="4D9690C1" w14:textId="77777777" w:rsidR="00277A70" w:rsidRPr="008042CB" w:rsidRDefault="00793070" w:rsidP="00DA61C0">
      <w:pPr>
        <w:pStyle w:val="NormalWeb"/>
        <w:shd w:val="clear" w:color="auto" w:fill="FFFFFF"/>
        <w:spacing w:before="0" w:beforeAutospacing="0" w:after="0" w:line="240" w:lineRule="auto"/>
        <w:jc w:val="both"/>
      </w:pPr>
      <w:r>
        <w:t>23</w:t>
      </w:r>
      <w:r w:rsidR="00277A70" w:rsidRPr="008042CB">
        <w:t xml:space="preserve">.4.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43C13B5" w14:textId="77777777" w:rsidR="00793070" w:rsidRDefault="00793070" w:rsidP="00DA61C0">
      <w:pPr>
        <w:pStyle w:val="NormalWeb"/>
        <w:shd w:val="clear" w:color="auto" w:fill="FFFFFF"/>
        <w:spacing w:before="0" w:beforeAutospacing="0" w:after="0" w:line="240" w:lineRule="auto"/>
        <w:jc w:val="both"/>
      </w:pPr>
      <w:r>
        <w:t>23</w:t>
      </w:r>
      <w:r w:rsidR="00277A70">
        <w:t>.</w:t>
      </w:r>
      <w:r w:rsidR="00277A70" w:rsidRPr="008042CB">
        <w:t xml:space="preserve">5. Nas aferições finais, o índice utilizado para reajuste será, obrigatoriamente, o definitivo. </w:t>
      </w:r>
    </w:p>
    <w:p w14:paraId="2FCCC732" w14:textId="77777777" w:rsidR="00277A70" w:rsidRPr="008042CB" w:rsidRDefault="00793070" w:rsidP="00DA61C0">
      <w:pPr>
        <w:pStyle w:val="NormalWeb"/>
        <w:shd w:val="clear" w:color="auto" w:fill="FFFFFF"/>
        <w:spacing w:before="0" w:beforeAutospacing="0" w:after="0" w:line="240" w:lineRule="auto"/>
        <w:jc w:val="both"/>
      </w:pPr>
      <w:r>
        <w:t>23</w:t>
      </w:r>
      <w:r w:rsidR="00277A70" w:rsidRPr="008042CB">
        <w:t xml:space="preserve">.6. Caso o índice estabelecido para reajustamento venha a ser extinto ou de qualquer forma não possa mais ser utilizado, será adotado, em substituição, o que vier a ser determinado pela legislação então em vigor. </w:t>
      </w:r>
    </w:p>
    <w:p w14:paraId="5E0284BB" w14:textId="77777777" w:rsidR="00277A70" w:rsidRPr="008042CB" w:rsidRDefault="00793070" w:rsidP="00DA61C0">
      <w:pPr>
        <w:pStyle w:val="NormalWeb"/>
        <w:shd w:val="clear" w:color="auto" w:fill="FFFFFF"/>
        <w:spacing w:before="0" w:beforeAutospacing="0" w:after="0" w:line="240" w:lineRule="auto"/>
        <w:jc w:val="both"/>
      </w:pPr>
      <w:r>
        <w:t>23</w:t>
      </w:r>
      <w:r w:rsidR="00277A70" w:rsidRPr="008042CB">
        <w:t xml:space="preserve">.7. Na ausência de previsão legal quanto ao índice substituto, as partes elegerão novo índice oficial, para reajustamento do preço do valor remanescente, por meio de termo aditivo. </w:t>
      </w:r>
    </w:p>
    <w:p w14:paraId="21AAE349" w14:textId="77777777" w:rsidR="00277A70" w:rsidRDefault="00793070" w:rsidP="00DA61C0">
      <w:pPr>
        <w:pStyle w:val="NormalWeb"/>
        <w:shd w:val="clear" w:color="auto" w:fill="FFFFFF"/>
        <w:spacing w:before="0" w:beforeAutospacing="0" w:after="0" w:line="240" w:lineRule="auto"/>
        <w:jc w:val="both"/>
      </w:pPr>
      <w:r>
        <w:t>23</w:t>
      </w:r>
      <w:r w:rsidR="00277A70" w:rsidRPr="008042CB">
        <w:t xml:space="preserve">.8. O reajuste será realizado por </w:t>
      </w:r>
      <w:proofErr w:type="spellStart"/>
      <w:r w:rsidR="00277A70" w:rsidRPr="008042CB">
        <w:t>apostilamento</w:t>
      </w:r>
      <w:proofErr w:type="spellEnd"/>
      <w:r w:rsidR="00277A70" w:rsidRPr="008042CB">
        <w:t>.</w:t>
      </w:r>
    </w:p>
    <w:p w14:paraId="33DE29D5" w14:textId="77777777" w:rsidR="00605942" w:rsidRPr="008042CB" w:rsidRDefault="00605942" w:rsidP="00DA61C0">
      <w:pPr>
        <w:pStyle w:val="NormalWeb"/>
        <w:shd w:val="clear" w:color="auto" w:fill="FFFFFF"/>
        <w:spacing w:before="0" w:beforeAutospacing="0" w:after="0" w:line="240" w:lineRule="auto"/>
        <w:jc w:val="both"/>
        <w:rPr>
          <w:color w:val="000000" w:themeColor="text1"/>
        </w:rPr>
      </w:pPr>
    </w:p>
    <w:p w14:paraId="6CF7A0B3" w14:textId="77777777" w:rsidR="00277A70" w:rsidRPr="008042CB" w:rsidRDefault="00277A70" w:rsidP="00DA61C0">
      <w:pPr>
        <w:pStyle w:val="NormalWeb"/>
        <w:shd w:val="clear" w:color="auto" w:fill="FFFFFF"/>
        <w:spacing w:before="0" w:beforeAutospacing="0" w:after="0" w:line="240" w:lineRule="auto"/>
        <w:jc w:val="both"/>
      </w:pPr>
    </w:p>
    <w:p w14:paraId="72DCE870" w14:textId="77777777" w:rsidR="00277A70" w:rsidRPr="008042CB" w:rsidRDefault="00793070" w:rsidP="00DA61C0">
      <w:pPr>
        <w:pStyle w:val="NormalWeb"/>
        <w:shd w:val="clear" w:color="auto" w:fill="FFFFFF"/>
        <w:spacing w:before="0" w:beforeAutospacing="0" w:after="0" w:line="240" w:lineRule="auto"/>
        <w:jc w:val="both"/>
        <w:rPr>
          <w:b/>
        </w:rPr>
      </w:pPr>
      <w:r>
        <w:rPr>
          <w:b/>
        </w:rPr>
        <w:t>24</w:t>
      </w:r>
      <w:r w:rsidR="00277A70" w:rsidRPr="008042CB">
        <w:rPr>
          <w:b/>
        </w:rPr>
        <w:t xml:space="preserve">. ALTERAÇÕES DO CONTRATO </w:t>
      </w:r>
    </w:p>
    <w:p w14:paraId="1FCE02CE" w14:textId="77777777" w:rsidR="00277A70" w:rsidRPr="008042CB" w:rsidRDefault="00277A70" w:rsidP="00DA61C0">
      <w:pPr>
        <w:pStyle w:val="NormalWeb"/>
        <w:shd w:val="clear" w:color="auto" w:fill="FFFFFF"/>
        <w:spacing w:before="0" w:beforeAutospacing="0" w:after="0" w:line="240" w:lineRule="auto"/>
        <w:jc w:val="both"/>
      </w:pPr>
    </w:p>
    <w:p w14:paraId="3D4E64E3" w14:textId="77777777" w:rsidR="00277A70" w:rsidRPr="008042CB" w:rsidRDefault="00793070" w:rsidP="00DA61C0">
      <w:pPr>
        <w:pStyle w:val="NormalWeb"/>
        <w:shd w:val="clear" w:color="auto" w:fill="FFFFFF"/>
        <w:spacing w:before="0" w:beforeAutospacing="0" w:after="0" w:line="240" w:lineRule="auto"/>
        <w:jc w:val="both"/>
      </w:pPr>
      <w:r>
        <w:lastRenderedPageBreak/>
        <w:t>24</w:t>
      </w:r>
      <w:r w:rsidR="00277A70" w:rsidRPr="008042CB">
        <w:t xml:space="preserve">.1. Eventuais alterações contratuais </w:t>
      </w:r>
      <w:r w:rsidR="00A82109">
        <w:t>reger-se-ão pela disciplina do a</w:t>
      </w:r>
      <w:r w:rsidR="00277A70" w:rsidRPr="008042CB">
        <w:t>rt. 124 da Lei n</w:t>
      </w:r>
      <w:r w:rsidR="00A82109">
        <w:t xml:space="preserve">.º 14.133, de </w:t>
      </w:r>
      <w:r w:rsidR="00277A70" w:rsidRPr="008042CB">
        <w:t xml:space="preserve">2021. </w:t>
      </w:r>
    </w:p>
    <w:p w14:paraId="03814052" w14:textId="77777777" w:rsidR="00277A70" w:rsidRPr="008042CB" w:rsidRDefault="00793070" w:rsidP="00DA61C0">
      <w:pPr>
        <w:pStyle w:val="NormalWeb"/>
        <w:shd w:val="clear" w:color="auto" w:fill="FFFFFF"/>
        <w:spacing w:before="0" w:beforeAutospacing="0" w:after="0" w:line="240" w:lineRule="auto"/>
        <w:jc w:val="both"/>
      </w:pPr>
      <w:r>
        <w:t>24</w:t>
      </w:r>
      <w:r w:rsidR="00277A70" w:rsidRPr="008042CB">
        <w:t>.2. Nas alterações unilaterais a que se refere o inciso I do caput do art. 124 da Lei n</w:t>
      </w:r>
      <w:r w:rsidR="00A82109">
        <w:t xml:space="preserve">.º 14.133, de </w:t>
      </w:r>
      <w:r w:rsidR="00277A70" w:rsidRPr="008042CB">
        <w:t xml:space="preserve">2021, o contratado será obrigado a aceitar, nas mesmas condições contratuais, acréscimos ou supressões de até 25% (vinte e cinco por cento) do valor inicial atualizado do contrato. </w:t>
      </w:r>
    </w:p>
    <w:p w14:paraId="108D33D4" w14:textId="77777777" w:rsidR="00277A70" w:rsidRPr="008042CB" w:rsidRDefault="00793070" w:rsidP="00DA61C0">
      <w:pPr>
        <w:pStyle w:val="NormalWeb"/>
        <w:shd w:val="clear" w:color="auto" w:fill="FFFFFF"/>
        <w:spacing w:before="0" w:beforeAutospacing="0" w:after="0" w:line="240" w:lineRule="auto"/>
        <w:jc w:val="both"/>
      </w:pPr>
      <w:r>
        <w:t>24</w:t>
      </w:r>
      <w:r w:rsidR="00277A70" w:rsidRPr="008042CB">
        <w:t>.3. As supressões resultantes de acordo celebrado entre as partes contratantes poderão exceder o limite de 25% (vinte e cinco por cento) do valor inicial atualizado do contrato.</w:t>
      </w:r>
    </w:p>
    <w:p w14:paraId="1409FBAC" w14:textId="77777777" w:rsidR="00277A70" w:rsidRPr="008042CB" w:rsidRDefault="00277A70" w:rsidP="00DA61C0">
      <w:pPr>
        <w:jc w:val="both"/>
        <w:rPr>
          <w:rFonts w:ascii="Times New Roman" w:hAnsi="Times New Roman" w:cs="Times New Roman"/>
          <w:sz w:val="24"/>
          <w:szCs w:val="24"/>
        </w:rPr>
      </w:pPr>
    </w:p>
    <w:p w14:paraId="5E08BD0A" w14:textId="77777777" w:rsidR="00277A70" w:rsidRDefault="00793070" w:rsidP="00DA61C0">
      <w:pPr>
        <w:jc w:val="both"/>
        <w:rPr>
          <w:rFonts w:ascii="Times New Roman" w:hAnsi="Times New Roman" w:cs="Times New Roman"/>
          <w:b/>
          <w:sz w:val="24"/>
          <w:szCs w:val="24"/>
        </w:rPr>
      </w:pPr>
      <w:r>
        <w:rPr>
          <w:rFonts w:ascii="Times New Roman" w:hAnsi="Times New Roman" w:cs="Times New Roman"/>
          <w:b/>
          <w:sz w:val="24"/>
          <w:szCs w:val="24"/>
        </w:rPr>
        <w:t>25</w:t>
      </w:r>
      <w:r w:rsidR="00277A70" w:rsidRPr="00277A70">
        <w:rPr>
          <w:rFonts w:ascii="Times New Roman" w:hAnsi="Times New Roman" w:cs="Times New Roman"/>
          <w:b/>
          <w:sz w:val="24"/>
          <w:szCs w:val="24"/>
        </w:rPr>
        <w:t xml:space="preserve">. DO REGISTRO POR APOSTILA </w:t>
      </w:r>
    </w:p>
    <w:p w14:paraId="10491462" w14:textId="77777777" w:rsidR="00277A70" w:rsidRDefault="00277A70" w:rsidP="00DA61C0">
      <w:pPr>
        <w:jc w:val="both"/>
        <w:rPr>
          <w:rFonts w:ascii="Times New Roman" w:hAnsi="Times New Roman" w:cs="Times New Roman"/>
          <w:b/>
          <w:sz w:val="24"/>
          <w:szCs w:val="24"/>
        </w:rPr>
      </w:pPr>
    </w:p>
    <w:p w14:paraId="5E9FAEB8" w14:textId="77777777" w:rsidR="00277A70" w:rsidRP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25</w:t>
      </w:r>
      <w:r w:rsidR="00277A70" w:rsidRPr="00277A70">
        <w:rPr>
          <w:rFonts w:ascii="Times New Roman" w:hAnsi="Times New Roman" w:cs="Times New Roman"/>
          <w:sz w:val="24"/>
          <w:szCs w:val="24"/>
        </w:rPr>
        <w:t>.1. Registros que não caracterizam alteração do contrato podem ser realizados por simples apostila, unilateralmente pela Administração, dispensada a celebração de termo aditivo, como nas seguintes situações:</w:t>
      </w:r>
    </w:p>
    <w:p w14:paraId="2EFEAEBF" w14:textId="77777777" w:rsidR="00277A70" w:rsidRP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25</w:t>
      </w:r>
      <w:r w:rsidR="00277A70" w:rsidRPr="00277A70">
        <w:rPr>
          <w:rFonts w:ascii="Times New Roman" w:hAnsi="Times New Roman" w:cs="Times New Roman"/>
          <w:sz w:val="24"/>
          <w:szCs w:val="24"/>
        </w:rPr>
        <w:t xml:space="preserve">.1.1. Variação do valor contratual para fazer face ao reajuste ou à repactuação de preços previstos no próprio contrato; </w:t>
      </w:r>
    </w:p>
    <w:p w14:paraId="7B82B06C" w14:textId="77777777" w:rsidR="00277A70" w:rsidRP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25</w:t>
      </w:r>
      <w:r w:rsidR="00277A70" w:rsidRPr="00277A70">
        <w:rPr>
          <w:rFonts w:ascii="Times New Roman" w:hAnsi="Times New Roman" w:cs="Times New Roman"/>
          <w:sz w:val="24"/>
          <w:szCs w:val="24"/>
        </w:rPr>
        <w:t xml:space="preserve">.1.2. Atualizações, compensações ou penalizações financeiras decorrentes das condições de pagamento previstas no contrato; </w:t>
      </w:r>
    </w:p>
    <w:p w14:paraId="5FB713AC" w14:textId="77777777" w:rsidR="00277A70" w:rsidRP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25</w:t>
      </w:r>
      <w:r w:rsidR="00277A70" w:rsidRPr="00277A70">
        <w:rPr>
          <w:rFonts w:ascii="Times New Roman" w:hAnsi="Times New Roman" w:cs="Times New Roman"/>
          <w:sz w:val="24"/>
          <w:szCs w:val="24"/>
        </w:rPr>
        <w:t xml:space="preserve">.1.3. Alterações na razão ou na denominação social do contratado; </w:t>
      </w:r>
    </w:p>
    <w:p w14:paraId="0D7A91D1" w14:textId="77777777" w:rsidR="00277A70" w:rsidRP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25.</w:t>
      </w:r>
      <w:r w:rsidR="00277A70" w:rsidRPr="00277A70">
        <w:rPr>
          <w:rFonts w:ascii="Times New Roman" w:hAnsi="Times New Roman" w:cs="Times New Roman"/>
          <w:sz w:val="24"/>
          <w:szCs w:val="24"/>
        </w:rPr>
        <w:t>1.4. Empenho de dotações orçamentárias.</w:t>
      </w:r>
    </w:p>
    <w:p w14:paraId="3238BAB8" w14:textId="77777777" w:rsidR="00277A70" w:rsidRDefault="00277A70" w:rsidP="00DA61C0">
      <w:pPr>
        <w:jc w:val="both"/>
        <w:rPr>
          <w:rFonts w:ascii="Times New Roman" w:hAnsi="Times New Roman" w:cs="Times New Roman"/>
          <w:b/>
          <w:sz w:val="24"/>
          <w:szCs w:val="24"/>
        </w:rPr>
      </w:pPr>
    </w:p>
    <w:p w14:paraId="455FFCBC" w14:textId="77777777" w:rsidR="00277A70" w:rsidRDefault="00793070" w:rsidP="00DA61C0">
      <w:pPr>
        <w:jc w:val="both"/>
        <w:rPr>
          <w:rFonts w:ascii="Times New Roman" w:hAnsi="Times New Roman" w:cs="Times New Roman"/>
          <w:b/>
          <w:sz w:val="24"/>
          <w:szCs w:val="24"/>
        </w:rPr>
      </w:pPr>
      <w:r>
        <w:rPr>
          <w:rFonts w:ascii="Times New Roman" w:hAnsi="Times New Roman" w:cs="Times New Roman"/>
          <w:b/>
          <w:sz w:val="24"/>
          <w:szCs w:val="24"/>
        </w:rPr>
        <w:t>26</w:t>
      </w:r>
      <w:r w:rsidR="00277A70" w:rsidRPr="008042CB">
        <w:rPr>
          <w:rFonts w:ascii="Times New Roman" w:hAnsi="Times New Roman" w:cs="Times New Roman"/>
          <w:b/>
          <w:sz w:val="24"/>
          <w:szCs w:val="24"/>
        </w:rPr>
        <w:t xml:space="preserve">. DA GARANTIA </w:t>
      </w:r>
    </w:p>
    <w:p w14:paraId="0E6F949D" w14:textId="77777777" w:rsidR="00277A70" w:rsidRPr="008042CB" w:rsidRDefault="00277A70" w:rsidP="00DA61C0">
      <w:pPr>
        <w:jc w:val="both"/>
        <w:rPr>
          <w:rFonts w:ascii="Times New Roman" w:hAnsi="Times New Roman" w:cs="Times New Roman"/>
          <w:b/>
          <w:sz w:val="24"/>
          <w:szCs w:val="24"/>
        </w:rPr>
      </w:pPr>
    </w:p>
    <w:p w14:paraId="69A4F61E" w14:textId="77777777" w:rsidR="00277A70" w:rsidRDefault="00793070" w:rsidP="00DA61C0">
      <w:pPr>
        <w:jc w:val="both"/>
        <w:rPr>
          <w:rFonts w:ascii="Times New Roman" w:hAnsi="Times New Roman" w:cs="Times New Roman"/>
          <w:b/>
          <w:sz w:val="24"/>
          <w:szCs w:val="24"/>
        </w:rPr>
      </w:pPr>
      <w:r>
        <w:rPr>
          <w:rFonts w:ascii="Times New Roman" w:hAnsi="Times New Roman" w:cs="Times New Roman"/>
          <w:sz w:val="24"/>
          <w:szCs w:val="24"/>
        </w:rPr>
        <w:t>26</w:t>
      </w:r>
      <w:r w:rsidR="00277A70" w:rsidRPr="00ED4C18">
        <w:rPr>
          <w:rFonts w:ascii="Times New Roman" w:hAnsi="Times New Roman" w:cs="Times New Roman"/>
          <w:sz w:val="24"/>
          <w:szCs w:val="24"/>
        </w:rPr>
        <w:t>.1.</w:t>
      </w:r>
      <w:r w:rsidR="00277A70" w:rsidRPr="00212C9A">
        <w:rPr>
          <w:rFonts w:ascii="Times New Roman" w:hAnsi="Times New Roman" w:cs="Times New Roman"/>
          <w:b/>
          <w:sz w:val="24"/>
          <w:szCs w:val="24"/>
        </w:rPr>
        <w:t xml:space="preserve"> </w:t>
      </w:r>
      <w:r w:rsidR="00277A70" w:rsidRPr="00212C9A">
        <w:rPr>
          <w:rFonts w:ascii="Times New Roman" w:hAnsi="Times New Roman" w:cs="Times New Roman"/>
          <w:sz w:val="24"/>
          <w:szCs w:val="24"/>
        </w:rPr>
        <w:t>Nos casos de problemas com os serviços de publicidade e propaganda institucional em mídia nos veículos de televisão, após verificada a inspeção do mesmo, a contratada deverá realizar correção imediatamente.</w:t>
      </w:r>
    </w:p>
    <w:p w14:paraId="7882C7BE" w14:textId="77777777" w:rsidR="00277A70" w:rsidRDefault="00793070" w:rsidP="00DA61C0">
      <w:pPr>
        <w:jc w:val="both"/>
        <w:rPr>
          <w:rFonts w:ascii="Times New Roman" w:hAnsi="Times New Roman" w:cs="Times New Roman"/>
          <w:sz w:val="24"/>
          <w:szCs w:val="24"/>
        </w:rPr>
      </w:pPr>
      <w:r>
        <w:rPr>
          <w:rFonts w:ascii="Times New Roman" w:hAnsi="Times New Roman" w:cs="Times New Roman"/>
          <w:sz w:val="24"/>
          <w:szCs w:val="24"/>
        </w:rPr>
        <w:t>26</w:t>
      </w:r>
      <w:r w:rsidR="00277A70">
        <w:rPr>
          <w:rFonts w:ascii="Times New Roman" w:hAnsi="Times New Roman" w:cs="Times New Roman"/>
          <w:sz w:val="24"/>
          <w:szCs w:val="24"/>
        </w:rPr>
        <w:t xml:space="preserve">.2. </w:t>
      </w:r>
      <w:r w:rsidR="00277A70" w:rsidRPr="008042CB">
        <w:rPr>
          <w:rFonts w:ascii="Times New Roman" w:hAnsi="Times New Roman" w:cs="Times New Roman"/>
          <w:sz w:val="24"/>
          <w:szCs w:val="24"/>
        </w:rPr>
        <w:t xml:space="preserve">Os serviços a serem prestados deverão ser garantidos contra erros, equívocos, imperfeições, imprecisões e desconformidades ao que fora solicitado pelo período que surtir seus efeitos, sem prejuízo da garantia legal de que trata a Legislação pertinente. </w:t>
      </w:r>
    </w:p>
    <w:p w14:paraId="45D27586" w14:textId="77777777" w:rsidR="00277A70" w:rsidRPr="008042CB" w:rsidRDefault="00277A70" w:rsidP="00DA61C0">
      <w:pPr>
        <w:jc w:val="both"/>
        <w:rPr>
          <w:rFonts w:ascii="Times New Roman" w:hAnsi="Times New Roman" w:cs="Times New Roman"/>
          <w:b/>
          <w:sz w:val="24"/>
          <w:szCs w:val="24"/>
        </w:rPr>
      </w:pPr>
    </w:p>
    <w:p w14:paraId="35F37331" w14:textId="77777777" w:rsidR="00277A70" w:rsidRPr="008042CB" w:rsidRDefault="00793070" w:rsidP="00DA61C0">
      <w:pPr>
        <w:jc w:val="both"/>
        <w:rPr>
          <w:rFonts w:ascii="Times New Roman" w:hAnsi="Times New Roman" w:cs="Times New Roman"/>
          <w:b/>
          <w:sz w:val="24"/>
          <w:szCs w:val="24"/>
        </w:rPr>
      </w:pPr>
      <w:r>
        <w:rPr>
          <w:rFonts w:ascii="Times New Roman" w:hAnsi="Times New Roman" w:cs="Times New Roman"/>
          <w:b/>
          <w:sz w:val="24"/>
          <w:szCs w:val="24"/>
        </w:rPr>
        <w:t>27</w:t>
      </w:r>
      <w:r w:rsidR="00277A70" w:rsidRPr="008042CB">
        <w:rPr>
          <w:rFonts w:ascii="Times New Roman" w:hAnsi="Times New Roman" w:cs="Times New Roman"/>
          <w:b/>
          <w:sz w:val="24"/>
          <w:szCs w:val="24"/>
        </w:rPr>
        <w:t xml:space="preserve">. FISCALIZAÇÃO </w:t>
      </w:r>
    </w:p>
    <w:p w14:paraId="5796ECA6" w14:textId="77777777" w:rsidR="00277A70" w:rsidRPr="008042CB" w:rsidRDefault="00277A70" w:rsidP="00DA61C0">
      <w:pPr>
        <w:jc w:val="both"/>
        <w:rPr>
          <w:rFonts w:ascii="Times New Roman" w:hAnsi="Times New Roman" w:cs="Times New Roman"/>
          <w:b/>
          <w:sz w:val="24"/>
          <w:szCs w:val="24"/>
        </w:rPr>
      </w:pPr>
    </w:p>
    <w:p w14:paraId="540191F1" w14:textId="77777777" w:rsidR="00277A70" w:rsidRPr="008042CB" w:rsidRDefault="00793070" w:rsidP="00DA61C0">
      <w:pPr>
        <w:pStyle w:val="NormalWeb"/>
        <w:shd w:val="clear" w:color="auto" w:fill="FFFFFF"/>
        <w:spacing w:before="0" w:beforeAutospacing="0" w:after="0" w:line="240" w:lineRule="auto"/>
        <w:jc w:val="both"/>
      </w:pPr>
      <w:r>
        <w:t>27</w:t>
      </w:r>
      <w:r w:rsidR="00277A70" w:rsidRPr="008042CB">
        <w:t xml:space="preserve">.1 A execução da entrega será acompanhada e fiscalizada por representante(s) do CONTRATANTE, especialmente designado, podendo ser substituído (s), em caso de ausência ou impedimento, por outro servidor lotado no mesmo órgão ou equivalente. </w:t>
      </w:r>
    </w:p>
    <w:p w14:paraId="5B48AB22" w14:textId="77777777" w:rsidR="00277A70" w:rsidRPr="008042CB" w:rsidRDefault="00793070" w:rsidP="00DA61C0">
      <w:pPr>
        <w:pStyle w:val="NormalWeb"/>
        <w:shd w:val="clear" w:color="auto" w:fill="FFFFFF"/>
        <w:spacing w:before="0" w:beforeAutospacing="0" w:after="0" w:line="240" w:lineRule="auto"/>
        <w:jc w:val="both"/>
      </w:pPr>
      <w:r>
        <w:t>27</w:t>
      </w:r>
      <w:r w:rsidR="00277A70" w:rsidRPr="008042CB">
        <w:t xml:space="preserve">.2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0DDA165D" w14:textId="77777777" w:rsidR="00277A70" w:rsidRPr="008042CB" w:rsidRDefault="00793070" w:rsidP="00DA61C0">
      <w:pPr>
        <w:pStyle w:val="NormalWeb"/>
        <w:shd w:val="clear" w:color="auto" w:fill="FFFFFF"/>
        <w:spacing w:before="0" w:beforeAutospacing="0" w:after="0" w:line="240" w:lineRule="auto"/>
        <w:jc w:val="both"/>
      </w:pPr>
      <w:r>
        <w:t>27</w:t>
      </w:r>
      <w:r w:rsidR="00277A70" w:rsidRPr="008042CB">
        <w:t xml:space="preserve">.3 A instituição e a atuação da fiscalização não excluem ou atenua a responsabilidade da CONTRATADA, nem a exime de manter fiscalização própria. </w:t>
      </w:r>
    </w:p>
    <w:p w14:paraId="0298AD8E" w14:textId="77777777" w:rsidR="00277A70" w:rsidRPr="008042CB" w:rsidRDefault="00793070" w:rsidP="00DA61C0">
      <w:pPr>
        <w:pStyle w:val="NormalWeb"/>
        <w:shd w:val="clear" w:color="auto" w:fill="FFFFFF"/>
        <w:spacing w:before="0" w:beforeAutospacing="0" w:after="0" w:line="240" w:lineRule="auto"/>
        <w:jc w:val="both"/>
      </w:pPr>
      <w:r>
        <w:t>27</w:t>
      </w:r>
      <w:r w:rsidR="00277A70" w:rsidRPr="008042CB">
        <w:t>.4 Será designado através de Portaria um servidor deste órgão público, como Fiscal da presente contratação.</w:t>
      </w:r>
    </w:p>
    <w:p w14:paraId="3646C3CE" w14:textId="77777777" w:rsidR="00277A70" w:rsidRDefault="00277A70" w:rsidP="00DA61C0">
      <w:pPr>
        <w:pStyle w:val="NormalWeb"/>
        <w:shd w:val="clear" w:color="auto" w:fill="FFFFFF"/>
        <w:spacing w:before="0" w:beforeAutospacing="0" w:after="0" w:line="240" w:lineRule="auto"/>
        <w:jc w:val="both"/>
      </w:pPr>
    </w:p>
    <w:p w14:paraId="4C41322A" w14:textId="77777777" w:rsidR="00277A70" w:rsidRPr="008042CB" w:rsidRDefault="00277A70" w:rsidP="00DA61C0">
      <w:pPr>
        <w:pStyle w:val="NormalWeb"/>
        <w:shd w:val="clear" w:color="auto" w:fill="FFFFFF"/>
        <w:spacing w:before="0" w:beforeAutospacing="0" w:after="0" w:line="240" w:lineRule="auto"/>
        <w:jc w:val="both"/>
        <w:rPr>
          <w:b/>
        </w:rPr>
      </w:pPr>
      <w:r w:rsidRPr="008042CB">
        <w:rPr>
          <w:b/>
        </w:rPr>
        <w:t>2</w:t>
      </w:r>
      <w:r w:rsidR="00793070">
        <w:rPr>
          <w:b/>
        </w:rPr>
        <w:t>8</w:t>
      </w:r>
      <w:r w:rsidRPr="008042CB">
        <w:rPr>
          <w:b/>
        </w:rPr>
        <w:t xml:space="preserve">. SANÇÕES POR INADIMPLEMENTO </w:t>
      </w:r>
    </w:p>
    <w:p w14:paraId="7C2E5C35" w14:textId="77777777" w:rsidR="00277A70" w:rsidRPr="008042CB" w:rsidRDefault="00277A70" w:rsidP="00DA61C0">
      <w:pPr>
        <w:pStyle w:val="NormalWeb"/>
        <w:shd w:val="clear" w:color="auto" w:fill="FFFFFF"/>
        <w:spacing w:before="0" w:beforeAutospacing="0" w:after="0" w:line="240" w:lineRule="auto"/>
        <w:jc w:val="both"/>
      </w:pPr>
    </w:p>
    <w:p w14:paraId="19944D20"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 Comete infração administrativa o fornecedor que cometer quaisquer das infrações previstas no art. 155 da Lei nº 14.133, de 2021, quais sejam: </w:t>
      </w:r>
    </w:p>
    <w:p w14:paraId="695F7F71" w14:textId="77777777" w:rsidR="00277A70" w:rsidRPr="008042CB" w:rsidRDefault="00277A70" w:rsidP="00DA61C0">
      <w:pPr>
        <w:pStyle w:val="NormalWeb"/>
        <w:shd w:val="clear" w:color="auto" w:fill="FFFFFF"/>
        <w:spacing w:before="0" w:beforeAutospacing="0" w:after="0" w:line="240" w:lineRule="auto"/>
        <w:jc w:val="both"/>
      </w:pPr>
      <w:r>
        <w:t>2</w:t>
      </w:r>
      <w:r w:rsidR="00793070">
        <w:t>8</w:t>
      </w:r>
      <w:r w:rsidRPr="008042CB">
        <w:t xml:space="preserve">.1.1. Dar causa à inexecução parcial do contrato; </w:t>
      </w:r>
    </w:p>
    <w:p w14:paraId="0FA90272"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.1.2. Dar causa à inexecução parcial do contrato que cause grave dano à Administração, ao funcionamento dos serviços públicos ou ao interesse coletivo; </w:t>
      </w:r>
    </w:p>
    <w:p w14:paraId="61CF9492"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.1.3. Dar causa à inexecução total do contrato; </w:t>
      </w:r>
    </w:p>
    <w:p w14:paraId="738397FA"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.1.4. Deixar de entregar a documentação exigida para o certame; </w:t>
      </w:r>
    </w:p>
    <w:p w14:paraId="1A6A4417" w14:textId="77777777" w:rsidR="00277A70" w:rsidRPr="008042CB" w:rsidRDefault="00277A70" w:rsidP="00DA61C0">
      <w:pPr>
        <w:pStyle w:val="NormalWeb"/>
        <w:shd w:val="clear" w:color="auto" w:fill="FFFFFF"/>
        <w:spacing w:before="0" w:beforeAutospacing="0" w:after="0" w:line="240" w:lineRule="auto"/>
        <w:jc w:val="both"/>
      </w:pPr>
      <w:r w:rsidRPr="008042CB">
        <w:lastRenderedPageBreak/>
        <w:t>2</w:t>
      </w:r>
      <w:r w:rsidR="00793070">
        <w:t>8</w:t>
      </w:r>
      <w:r w:rsidRPr="008042CB">
        <w:t xml:space="preserve">.1.5. Não manter a proposta, salvo em decorrência de fato superveniente devidamente justificado; </w:t>
      </w:r>
    </w:p>
    <w:p w14:paraId="79C2D9FA" w14:textId="77777777" w:rsidR="00277A70" w:rsidRPr="008042CB" w:rsidRDefault="00277A70" w:rsidP="00DA61C0">
      <w:pPr>
        <w:pStyle w:val="NormalWeb"/>
        <w:shd w:val="clear" w:color="auto" w:fill="FFFFFF"/>
        <w:spacing w:before="0" w:beforeAutospacing="0" w:after="0" w:line="240" w:lineRule="auto"/>
        <w:jc w:val="both"/>
      </w:pPr>
      <w:r>
        <w:t>2</w:t>
      </w:r>
      <w:r w:rsidR="00793070">
        <w:t>8</w:t>
      </w:r>
      <w:r w:rsidRPr="008042CB">
        <w:t xml:space="preserve">.1.6. Não celebrar o contrato ou não entregar a documentação exigida para a contratação, quando convocado dentro do prazo de validade de sua proposta; </w:t>
      </w:r>
    </w:p>
    <w:p w14:paraId="433151CB"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.1.7. Ensejar o retardamento da execução ou da entrega do objeto da licitação sem motivo justificado; </w:t>
      </w:r>
    </w:p>
    <w:p w14:paraId="561BA9E4"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.1.8. Apresentar declaração ou documentação falsa exigida para o certame ou prestar declaração falsa durante a pregão ou a execução do contrato; </w:t>
      </w:r>
    </w:p>
    <w:p w14:paraId="7E51852A"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.1.9. Fraudar a pregão ou praticar ato fraudulento na execução do contrato; </w:t>
      </w:r>
    </w:p>
    <w:p w14:paraId="186E8755"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.1.10. Comportar-se de modo inidôneo ou cometer fraude de qualquer natureza; </w:t>
      </w:r>
    </w:p>
    <w:p w14:paraId="634A9115"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3EACBE3A"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.1.11. Praticar atos ilícitos com vistas a frustrar os objetivos deste certame;</w:t>
      </w:r>
    </w:p>
    <w:p w14:paraId="040A8A9F"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.1.12. Praticar ato lesivo previsto no art. 5º da Lei n</w:t>
      </w:r>
      <w:r w:rsidR="00174911">
        <w:t>.</w:t>
      </w:r>
      <w:r w:rsidRPr="008042CB">
        <w:t xml:space="preserve">º 12.846, de 1º de agosto de 2013; </w:t>
      </w:r>
    </w:p>
    <w:p w14:paraId="2374972F"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.2. O fornecedor que cometer qualquer das infrações discriminadas nos subitens anteriores ficará sujeito, sem prejuízo da responsabilidade civil e criminal, às seguintes sanções: </w:t>
      </w:r>
    </w:p>
    <w:p w14:paraId="4AD89A00"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.2.1. Advertência pela falta do subitem 2</w:t>
      </w:r>
      <w:r w:rsidR="00793070">
        <w:t>8</w:t>
      </w:r>
      <w:r w:rsidRPr="008042CB">
        <w:t xml:space="preserve">.1.1 deste Termo de Referência, quando não se justificar a imposição de penalidade mais grave; </w:t>
      </w:r>
    </w:p>
    <w:p w14:paraId="7298C71E"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.2.2. Multa de até 10% (dez por cento) sobre o valor estimado do(s) item(s) prejudicado(s) pela conduta do fornecedor, por qualquer das infrações dos subitens 2</w:t>
      </w:r>
      <w:r w:rsidR="00793070">
        <w:t>8</w:t>
      </w:r>
      <w:r w:rsidRPr="008042CB">
        <w:t>.1.1 a 2</w:t>
      </w:r>
      <w:r w:rsidR="00793070">
        <w:t>8</w:t>
      </w:r>
      <w:r w:rsidRPr="008042CB">
        <w:t xml:space="preserve">.1.12; </w:t>
      </w:r>
    </w:p>
    <w:p w14:paraId="6A1BB0EC" w14:textId="0DF589AE"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.2.3. Impedimento de licitar e contratar no âmbito da Administração Pública direta e indireta do ente federativo que tiver aplicado a sanção, pelo prazo máximo de 3 (três) anos, nos casos dos subitens 2</w:t>
      </w:r>
      <w:r w:rsidR="00793070">
        <w:t>8</w:t>
      </w:r>
      <w:r w:rsidRPr="008042CB">
        <w:t>.1.2 a 2</w:t>
      </w:r>
      <w:r w:rsidR="00793070">
        <w:t>8</w:t>
      </w:r>
      <w:r w:rsidR="004819B5">
        <w:t>.1.7 deste Edital</w:t>
      </w:r>
      <w:r w:rsidRPr="008042CB">
        <w:t xml:space="preserve">, quando não se justificar a imposição de penalidade mais grave; </w:t>
      </w:r>
    </w:p>
    <w:p w14:paraId="435F44A5"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2</w:t>
      </w:r>
      <w:r w:rsidR="00793070">
        <w:t>8</w:t>
      </w:r>
      <w:r w:rsidRPr="008042CB">
        <w:t>.1.8 a 2</w:t>
      </w:r>
      <w:r w:rsidR="00793070">
        <w:t>8</w:t>
      </w:r>
      <w:r w:rsidRPr="008042CB">
        <w:t xml:space="preserve">.1.12, bem como nos demais casos que justifiquem a imposição da penalidade mais grave; </w:t>
      </w:r>
    </w:p>
    <w:p w14:paraId="38D951E6"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.3. Na aplicação das sanções serão considerados: </w:t>
      </w:r>
    </w:p>
    <w:p w14:paraId="0427A3E0"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.3.1. A natureza e a gravidade da infração cometida; </w:t>
      </w:r>
    </w:p>
    <w:p w14:paraId="7FC66824"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.3.2. As peculiaridades do caso concreto; </w:t>
      </w:r>
    </w:p>
    <w:p w14:paraId="79962DE0"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.3.3. As circunstâncias agravantes ou atenuantes; </w:t>
      </w:r>
    </w:p>
    <w:p w14:paraId="116AF3DF"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.3.4. Os danos que dela provierem para a Administração Pública; </w:t>
      </w:r>
    </w:p>
    <w:p w14:paraId="4F1A717A"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.4. A penalidade de multa pode ser aplicada cumulativamente com as demais sanções;</w:t>
      </w:r>
    </w:p>
    <w:p w14:paraId="44802964"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.5. A sanção declaração de inidoneidade para licitar ou contratar, será precedida de análise jurídica e será competente para a sua aplicação o Presidente da Câmara Municipal;</w:t>
      </w:r>
    </w:p>
    <w:p w14:paraId="03C0B387" w14:textId="77777777" w:rsidR="00277A70" w:rsidRPr="008042CB" w:rsidRDefault="00277A70" w:rsidP="00DA61C0">
      <w:pPr>
        <w:pStyle w:val="NormalWeb"/>
        <w:shd w:val="clear" w:color="auto" w:fill="FFFFFF"/>
        <w:spacing w:before="0" w:beforeAutospacing="0" w:after="0" w:line="240" w:lineRule="auto"/>
        <w:jc w:val="both"/>
      </w:pPr>
      <w:r w:rsidRPr="008042CB">
        <w:t>2</w:t>
      </w:r>
      <w:r w:rsidR="00793070">
        <w:t>8</w:t>
      </w:r>
      <w:r w:rsidRPr="008042CB">
        <w:t xml:space="preserve">.6. Se a multa aplicada e as indenizações cabíveis forem superiores ao valor de pagamento eventualmente devido pela Administração ao contratado, além da perda desse valor, a diferença será descontada da garantia prestada ou será cobrada judicialmente; </w:t>
      </w:r>
    </w:p>
    <w:p w14:paraId="12B3FF7D" w14:textId="77777777" w:rsidR="00277A70" w:rsidRDefault="00277A70" w:rsidP="00DA61C0">
      <w:pPr>
        <w:pStyle w:val="NormalWeb"/>
        <w:shd w:val="clear" w:color="auto" w:fill="FFFFFF"/>
        <w:spacing w:before="0" w:beforeAutospacing="0" w:after="0" w:line="240" w:lineRule="auto"/>
        <w:jc w:val="both"/>
      </w:pPr>
      <w:r w:rsidRPr="008042CB">
        <w:t>2</w:t>
      </w:r>
      <w:r w:rsidR="00793070">
        <w:t>8</w:t>
      </w:r>
      <w:r w:rsidRPr="008042CB">
        <w:t>.7. A aplicação das sanções previstas neste Termo de Referência, em hipótese alguma, a obrigação de reparação integral do dano causado à Administração Pública.</w:t>
      </w:r>
    </w:p>
    <w:p w14:paraId="1E5D0FCA" w14:textId="77777777" w:rsidR="00801F62" w:rsidRDefault="00277A70" w:rsidP="00DA61C0">
      <w:pPr>
        <w:pStyle w:val="NormalWeb"/>
        <w:shd w:val="clear" w:color="auto" w:fill="FFFFFF"/>
        <w:spacing w:before="0" w:beforeAutospacing="0" w:after="0" w:line="240" w:lineRule="auto"/>
        <w:jc w:val="both"/>
      </w:pPr>
      <w:r w:rsidRPr="008042CB">
        <w:t>2</w:t>
      </w:r>
      <w:r w:rsidR="00793070">
        <w:t>8</w:t>
      </w:r>
      <w:r w:rsidRPr="008042CB">
        <w:t>.8. A aplicação de qualquer das penalidades previstas realizar-se-á em processo administrativo que assegurará o contraditório e a ampla defesa ao fornecedor/adjudicatário, observando-se o procedimento prev</w:t>
      </w:r>
      <w:r w:rsidR="00801F62">
        <w:t>isto na Lei n</w:t>
      </w:r>
      <w:r w:rsidR="00A82109">
        <w:t>.</w:t>
      </w:r>
      <w:r w:rsidR="00801F62">
        <w:t>º 14.133, de 2021.</w:t>
      </w:r>
    </w:p>
    <w:p w14:paraId="733386C1" w14:textId="77777777" w:rsidR="00277A70" w:rsidRPr="008042CB" w:rsidRDefault="00277A70" w:rsidP="00DA61C0">
      <w:pPr>
        <w:pStyle w:val="NormalWeb"/>
        <w:shd w:val="clear" w:color="auto" w:fill="FFFFFF"/>
        <w:spacing w:before="0" w:beforeAutospacing="0" w:after="0" w:line="240" w:lineRule="auto"/>
        <w:jc w:val="both"/>
        <w:rPr>
          <w:b/>
        </w:rPr>
      </w:pPr>
      <w:r w:rsidRPr="008042CB">
        <w:t>2</w:t>
      </w:r>
      <w:r w:rsidR="00793070">
        <w:t>8</w:t>
      </w:r>
      <w:r w:rsidRPr="008042CB">
        <w:t>.9. As penalidades serão obrigatoriamente registradas no SICAF.</w:t>
      </w:r>
    </w:p>
    <w:p w14:paraId="1AC59A2B" w14:textId="77777777" w:rsidR="00277A70" w:rsidRPr="008042CB" w:rsidRDefault="00277A70" w:rsidP="00DA61C0">
      <w:pPr>
        <w:pStyle w:val="NormalWeb"/>
        <w:shd w:val="clear" w:color="auto" w:fill="FFFFFF"/>
        <w:spacing w:before="0" w:beforeAutospacing="0" w:after="0" w:line="240" w:lineRule="auto"/>
        <w:jc w:val="both"/>
        <w:rPr>
          <w:b/>
        </w:rPr>
      </w:pPr>
    </w:p>
    <w:p w14:paraId="29B8276F" w14:textId="77777777" w:rsidR="002434A7" w:rsidRPr="00A057CF" w:rsidRDefault="002434A7" w:rsidP="00DA61C0">
      <w:pPr>
        <w:pStyle w:val="Corpodetexto"/>
        <w:jc w:val="both"/>
        <w:rPr>
          <w:rFonts w:ascii="Times New Roman" w:hAnsi="Times New Roman" w:cs="Times New Roman"/>
          <w:b/>
          <w:color w:val="000000"/>
          <w:sz w:val="24"/>
          <w:szCs w:val="24"/>
        </w:rPr>
      </w:pPr>
      <w:r w:rsidRPr="00A057CF">
        <w:rPr>
          <w:rFonts w:ascii="Times New Roman" w:hAnsi="Times New Roman" w:cs="Times New Roman"/>
          <w:b/>
          <w:color w:val="000000"/>
          <w:sz w:val="24"/>
          <w:szCs w:val="24"/>
        </w:rPr>
        <w:t>2</w:t>
      </w:r>
      <w:r w:rsidR="00793070">
        <w:rPr>
          <w:rFonts w:ascii="Times New Roman" w:hAnsi="Times New Roman" w:cs="Times New Roman"/>
          <w:b/>
          <w:color w:val="000000"/>
          <w:sz w:val="24"/>
          <w:szCs w:val="24"/>
        </w:rPr>
        <w:t>9</w:t>
      </w:r>
      <w:r w:rsidRPr="00A057CF">
        <w:rPr>
          <w:rFonts w:ascii="Times New Roman" w:hAnsi="Times New Roman" w:cs="Times New Roman"/>
          <w:b/>
          <w:color w:val="000000"/>
          <w:sz w:val="24"/>
          <w:szCs w:val="24"/>
        </w:rPr>
        <w:t xml:space="preserve">. DAS DISPOSIÇÕES FINAIS </w:t>
      </w:r>
    </w:p>
    <w:p w14:paraId="18CD8F90" w14:textId="77777777" w:rsidR="002434A7" w:rsidRDefault="002434A7" w:rsidP="00DA61C0">
      <w:pPr>
        <w:pStyle w:val="Corpodetexto"/>
        <w:jc w:val="both"/>
        <w:rPr>
          <w:rFonts w:ascii="Times New Roman" w:hAnsi="Times New Roman" w:cs="Times New Roman"/>
          <w:color w:val="000000"/>
          <w:sz w:val="24"/>
          <w:szCs w:val="24"/>
        </w:rPr>
      </w:pPr>
    </w:p>
    <w:p w14:paraId="210950AB" w14:textId="77777777" w:rsidR="002434A7" w:rsidRDefault="002434A7" w:rsidP="00DA61C0">
      <w:pPr>
        <w:pStyle w:val="Corpodetexto"/>
        <w:jc w:val="both"/>
        <w:rPr>
          <w:rFonts w:ascii="Times New Roman" w:hAnsi="Times New Roman" w:cs="Times New Roman"/>
          <w:color w:val="000000"/>
          <w:sz w:val="24"/>
          <w:szCs w:val="24"/>
        </w:rPr>
      </w:pPr>
      <w:r w:rsidRPr="002434A7">
        <w:rPr>
          <w:rFonts w:ascii="Times New Roman" w:hAnsi="Times New Roman" w:cs="Times New Roman"/>
          <w:color w:val="000000"/>
          <w:sz w:val="24"/>
          <w:szCs w:val="24"/>
        </w:rPr>
        <w:t>2</w:t>
      </w:r>
      <w:r w:rsidR="00793070">
        <w:rPr>
          <w:rFonts w:ascii="Times New Roman" w:hAnsi="Times New Roman" w:cs="Times New Roman"/>
          <w:color w:val="000000"/>
          <w:sz w:val="24"/>
          <w:szCs w:val="24"/>
        </w:rPr>
        <w:t>9</w:t>
      </w:r>
      <w:r w:rsidRPr="002434A7">
        <w:rPr>
          <w:rFonts w:ascii="Times New Roman" w:hAnsi="Times New Roman" w:cs="Times New Roman"/>
          <w:color w:val="000000"/>
          <w:sz w:val="24"/>
          <w:szCs w:val="24"/>
        </w:rPr>
        <w:t xml:space="preserve">.1. As licitantes declaram ter pleno conhecimento dos elementos constantes deste Edital, bem como de todas as condições gerais e peculiaridades ao cumprimento do objeto licitado, sendo vedado invocar, posteriormente, qualquer desconhecimento quanto aos mesmos. </w:t>
      </w:r>
    </w:p>
    <w:p w14:paraId="7D68834A" w14:textId="77777777" w:rsidR="002434A7" w:rsidRDefault="002434A7" w:rsidP="00DA61C0">
      <w:pPr>
        <w:pStyle w:val="Corpodetexto"/>
        <w:jc w:val="both"/>
        <w:rPr>
          <w:rFonts w:ascii="Times New Roman" w:hAnsi="Times New Roman" w:cs="Times New Roman"/>
          <w:color w:val="000000"/>
          <w:sz w:val="24"/>
          <w:szCs w:val="24"/>
        </w:rPr>
      </w:pPr>
      <w:r w:rsidRPr="002434A7">
        <w:rPr>
          <w:rFonts w:ascii="Times New Roman" w:hAnsi="Times New Roman" w:cs="Times New Roman"/>
          <w:color w:val="000000"/>
          <w:sz w:val="24"/>
          <w:szCs w:val="24"/>
        </w:rPr>
        <w:t>2</w:t>
      </w:r>
      <w:r w:rsidR="00793070">
        <w:rPr>
          <w:rFonts w:ascii="Times New Roman" w:hAnsi="Times New Roman" w:cs="Times New Roman"/>
          <w:color w:val="000000"/>
          <w:sz w:val="24"/>
          <w:szCs w:val="24"/>
        </w:rPr>
        <w:t>9</w:t>
      </w:r>
      <w:r w:rsidRPr="002434A7">
        <w:rPr>
          <w:rFonts w:ascii="Times New Roman" w:hAnsi="Times New Roman" w:cs="Times New Roman"/>
          <w:color w:val="000000"/>
          <w:sz w:val="24"/>
          <w:szCs w:val="24"/>
        </w:rPr>
        <w:t xml:space="preserve">.2. Pela elaboração da proposta, as licitantes não terão direito a auferir qualquer vantagem, remuneração ou indenização. </w:t>
      </w:r>
    </w:p>
    <w:p w14:paraId="2D819F8D" w14:textId="77777777" w:rsidR="002434A7" w:rsidRDefault="00793070" w:rsidP="00DA61C0">
      <w:pPr>
        <w:pStyle w:val="Corpodetex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29</w:t>
      </w:r>
      <w:r w:rsidR="002434A7" w:rsidRPr="002434A7">
        <w:rPr>
          <w:rFonts w:ascii="Times New Roman" w:hAnsi="Times New Roman" w:cs="Times New Roman"/>
          <w:color w:val="000000"/>
          <w:sz w:val="24"/>
          <w:szCs w:val="24"/>
        </w:rPr>
        <w:t>.3. Esta Licitação será anulada se ocorrer ilegalidade no seu processamento ou julgamento, podendo ser revogada, a ju</w:t>
      </w:r>
      <w:r w:rsidR="00A057CF">
        <w:rPr>
          <w:rFonts w:ascii="Times New Roman" w:hAnsi="Times New Roman" w:cs="Times New Roman"/>
          <w:color w:val="000000"/>
          <w:sz w:val="24"/>
          <w:szCs w:val="24"/>
        </w:rPr>
        <w:t>ízo exclusivo da Câmara Municipal de Tupaciguara</w:t>
      </w:r>
      <w:r w:rsidR="002434A7" w:rsidRPr="002434A7">
        <w:rPr>
          <w:rFonts w:ascii="Times New Roman" w:hAnsi="Times New Roman" w:cs="Times New Roman"/>
          <w:color w:val="000000"/>
          <w:sz w:val="24"/>
          <w:szCs w:val="24"/>
        </w:rPr>
        <w:t xml:space="preserve">, se for considerada inoportuna ou inconveniente ao serviço público, sem que caiba direito a qualquer indenização. </w:t>
      </w:r>
    </w:p>
    <w:p w14:paraId="60D2ACD4" w14:textId="77777777" w:rsidR="0070319A" w:rsidRPr="0070319A" w:rsidRDefault="002434A7" w:rsidP="00DA61C0">
      <w:pPr>
        <w:pStyle w:val="Corpodetexto"/>
        <w:jc w:val="both"/>
        <w:rPr>
          <w:rFonts w:ascii="Times New Roman" w:hAnsi="Times New Roman" w:cs="Times New Roman"/>
          <w:color w:val="000000"/>
          <w:sz w:val="24"/>
          <w:szCs w:val="24"/>
        </w:rPr>
      </w:pPr>
      <w:r w:rsidRPr="002434A7">
        <w:rPr>
          <w:rFonts w:ascii="Times New Roman" w:hAnsi="Times New Roman" w:cs="Times New Roman"/>
          <w:color w:val="000000"/>
          <w:sz w:val="24"/>
          <w:szCs w:val="24"/>
        </w:rPr>
        <w:t>2</w:t>
      </w:r>
      <w:r w:rsidR="00793070">
        <w:rPr>
          <w:rFonts w:ascii="Times New Roman" w:hAnsi="Times New Roman" w:cs="Times New Roman"/>
          <w:color w:val="000000"/>
          <w:sz w:val="24"/>
          <w:szCs w:val="24"/>
        </w:rPr>
        <w:t>9</w:t>
      </w:r>
      <w:r w:rsidRPr="002434A7">
        <w:rPr>
          <w:rFonts w:ascii="Times New Roman" w:hAnsi="Times New Roman" w:cs="Times New Roman"/>
          <w:color w:val="000000"/>
          <w:sz w:val="24"/>
          <w:szCs w:val="24"/>
        </w:rPr>
        <w:t>.4. A Administração poderá, em qualquer fase da licitação, promover diligência que, a seu exclusivo critério, julgar necessária, no sentido de obter esclarecimentos ou informações complementares</w:t>
      </w:r>
    </w:p>
    <w:p w14:paraId="0D3D1B3C" w14:textId="77777777" w:rsidR="002434A7" w:rsidRDefault="002434A7" w:rsidP="00DA61C0">
      <w:pPr>
        <w:jc w:val="both"/>
        <w:rPr>
          <w:rFonts w:ascii="Times New Roman" w:hAnsi="Times New Roman" w:cs="Times New Roman"/>
          <w:color w:val="000000"/>
          <w:sz w:val="24"/>
          <w:szCs w:val="24"/>
        </w:rPr>
      </w:pPr>
      <w:r w:rsidRPr="000252D0">
        <w:rPr>
          <w:rFonts w:ascii="Times New Roman" w:hAnsi="Times New Roman" w:cs="Times New Roman"/>
          <w:color w:val="000000"/>
          <w:sz w:val="24"/>
          <w:szCs w:val="24"/>
        </w:rPr>
        <w:t>2</w:t>
      </w:r>
      <w:r w:rsidR="00793070">
        <w:rPr>
          <w:rFonts w:ascii="Times New Roman" w:hAnsi="Times New Roman" w:cs="Times New Roman"/>
          <w:color w:val="000000"/>
          <w:sz w:val="24"/>
          <w:szCs w:val="24"/>
        </w:rPr>
        <w:t>9</w:t>
      </w:r>
      <w:r w:rsidRPr="000252D0">
        <w:rPr>
          <w:rFonts w:ascii="Times New Roman" w:hAnsi="Times New Roman" w:cs="Times New Roman"/>
          <w:color w:val="000000"/>
          <w:sz w:val="24"/>
          <w:szCs w:val="24"/>
        </w:rPr>
        <w:t xml:space="preserve">.5. As normas disciplinadoras desta Licitação serão interpretadas em favor da ampliação da disputa, respeitada a igualdade de oportunidade entre os licitantes e desde que não comprometam o interesse público, a finalidade e a segurança da contratação. </w:t>
      </w:r>
    </w:p>
    <w:p w14:paraId="7C4A7495" w14:textId="77777777" w:rsidR="00A057C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6</w:t>
      </w:r>
      <w:r w:rsidR="00A057CF" w:rsidRPr="00A057CF">
        <w:rPr>
          <w:rFonts w:ascii="Times New Roman" w:hAnsi="Times New Roman" w:cs="Times New Roman"/>
          <w:color w:val="000000"/>
          <w:sz w:val="24"/>
          <w:szCs w:val="24"/>
        </w:rPr>
        <w:t xml:space="preserve">. Será divulgada ata da sessão pública no sistema eletrônico. </w:t>
      </w:r>
    </w:p>
    <w:p w14:paraId="4F676347" w14:textId="77777777" w:rsidR="00A057C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7</w:t>
      </w:r>
      <w:r w:rsidR="00A057CF" w:rsidRPr="00A057CF">
        <w:rPr>
          <w:rFonts w:ascii="Times New Roman" w:hAnsi="Times New Roman" w:cs="Times New Roman"/>
          <w:color w:val="000000"/>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C586B0A" w14:textId="77777777" w:rsidR="00A057C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8</w:t>
      </w:r>
      <w:r w:rsidR="00A057CF" w:rsidRPr="00A057CF">
        <w:rPr>
          <w:rFonts w:ascii="Times New Roman" w:hAnsi="Times New Roman" w:cs="Times New Roman"/>
          <w:color w:val="000000"/>
          <w:sz w:val="24"/>
          <w:szCs w:val="24"/>
        </w:rPr>
        <w:t>. Todas as referências de tempo no Edital, no aviso e durante a sessão pública observarão o horário de Brasília - DF.</w:t>
      </w:r>
    </w:p>
    <w:p w14:paraId="770F4D13" w14:textId="77777777" w:rsidR="008B66D2"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9</w:t>
      </w:r>
      <w:r w:rsidR="00A057CF" w:rsidRPr="00A057CF">
        <w:rPr>
          <w:rFonts w:ascii="Times New Roman" w:hAnsi="Times New Roman" w:cs="Times New Roman"/>
          <w:color w:val="000000"/>
          <w:sz w:val="24"/>
          <w:szCs w:val="24"/>
        </w:rPr>
        <w:t xml:space="preserve">. A homologação do resultado desta licitação não implicará direito à contratação. </w:t>
      </w:r>
    </w:p>
    <w:p w14:paraId="210CC811" w14:textId="77777777" w:rsidR="0001542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10</w:t>
      </w:r>
      <w:r w:rsidR="00A057CF" w:rsidRPr="00A057CF">
        <w:rPr>
          <w:rFonts w:ascii="Times New Roman" w:hAnsi="Times New Roman" w:cs="Times New Roman"/>
          <w:color w:val="000000"/>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 </w:t>
      </w:r>
    </w:p>
    <w:p w14:paraId="0263F8E4" w14:textId="77777777" w:rsidR="0001542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11</w:t>
      </w:r>
      <w:r w:rsidR="00A057CF" w:rsidRPr="00A057CF">
        <w:rPr>
          <w:rFonts w:ascii="Times New Roman" w:hAnsi="Times New Roman" w:cs="Times New Roman"/>
          <w:color w:val="000000"/>
          <w:sz w:val="24"/>
          <w:szCs w:val="24"/>
        </w:rPr>
        <w:t xml:space="preserve">. Na contagem dos prazos estabelecidos neste Edital e seus Anexos, excluir-se-á o dia do início e incluir-se-á o do vencimento. Só se iniciam e vencem os prazos em dias de expediente na Administração. </w:t>
      </w:r>
    </w:p>
    <w:p w14:paraId="504FE598" w14:textId="77777777" w:rsidR="0001542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w:t>
      </w:r>
      <w:r>
        <w:rPr>
          <w:rFonts w:ascii="Times New Roman" w:hAnsi="Times New Roman" w:cs="Times New Roman"/>
          <w:color w:val="000000"/>
          <w:sz w:val="24"/>
          <w:szCs w:val="24"/>
        </w:rPr>
        <w:t>12</w:t>
      </w:r>
      <w:r w:rsidR="00A057CF" w:rsidRPr="00A057CF">
        <w:rPr>
          <w:rFonts w:ascii="Times New Roman" w:hAnsi="Times New Roman" w:cs="Times New Roman"/>
          <w:color w:val="000000"/>
          <w:sz w:val="24"/>
          <w:szCs w:val="24"/>
        </w:rPr>
        <w:t xml:space="preserve">. O desatendimento de exigências formais não essenciais não importará o afastamento do licitante, desde que seja possível o aproveitamento do ato, observados os princípios da isonomia e do interesse público. </w:t>
      </w:r>
    </w:p>
    <w:p w14:paraId="2427DCDA" w14:textId="77777777" w:rsidR="0001542F"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A057CF" w:rsidRPr="00A057CF">
        <w:rPr>
          <w:rFonts w:ascii="Times New Roman" w:hAnsi="Times New Roman" w:cs="Times New Roman"/>
          <w:color w:val="000000"/>
          <w:sz w:val="24"/>
          <w:szCs w:val="24"/>
        </w:rPr>
        <w:t>.</w:t>
      </w:r>
      <w:r>
        <w:rPr>
          <w:rFonts w:ascii="Times New Roman" w:hAnsi="Times New Roman" w:cs="Times New Roman"/>
          <w:color w:val="000000"/>
          <w:sz w:val="24"/>
          <w:szCs w:val="24"/>
        </w:rPr>
        <w:t>13</w:t>
      </w:r>
      <w:r w:rsidR="00A057CF" w:rsidRPr="00A057CF">
        <w:rPr>
          <w:rFonts w:ascii="Times New Roman" w:hAnsi="Times New Roman" w:cs="Times New Roman"/>
          <w:color w:val="000000"/>
          <w:sz w:val="24"/>
          <w:szCs w:val="24"/>
        </w:rPr>
        <w:t xml:space="preserve">. Em caso de divergência entre disposições deste Edital e de seus anexos ou demais peças que compõem o processo, prevalecerá as deste Edital. </w:t>
      </w:r>
    </w:p>
    <w:p w14:paraId="28505F81" w14:textId="77777777" w:rsidR="002434A7" w:rsidRDefault="00793070" w:rsidP="00DA61C0">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A057CF" w:rsidRPr="00A057CF">
        <w:rPr>
          <w:rFonts w:ascii="Times New Roman" w:hAnsi="Times New Roman" w:cs="Times New Roman"/>
          <w:color w:val="000000"/>
          <w:sz w:val="24"/>
          <w:szCs w:val="24"/>
        </w:rPr>
        <w:t>9.1</w:t>
      </w:r>
      <w:r>
        <w:rPr>
          <w:rFonts w:ascii="Times New Roman" w:hAnsi="Times New Roman" w:cs="Times New Roman"/>
          <w:color w:val="000000"/>
          <w:sz w:val="24"/>
          <w:szCs w:val="24"/>
        </w:rPr>
        <w:t>4</w:t>
      </w:r>
      <w:r w:rsidR="00A057CF" w:rsidRPr="00A057CF">
        <w:rPr>
          <w:rFonts w:ascii="Times New Roman" w:hAnsi="Times New Roman" w:cs="Times New Roman"/>
          <w:color w:val="000000"/>
          <w:sz w:val="24"/>
          <w:szCs w:val="24"/>
        </w:rPr>
        <w:t>. O Edital e seus anexos estão disponíveis, na íntegra, no Portal Nacional de Contratações Públicas (PNCP) e endereço eletrônico www.</w:t>
      </w:r>
      <w:r w:rsidR="0001542F">
        <w:rPr>
          <w:rFonts w:ascii="Times New Roman" w:hAnsi="Times New Roman" w:cs="Times New Roman"/>
          <w:color w:val="000000"/>
          <w:sz w:val="24"/>
          <w:szCs w:val="24"/>
        </w:rPr>
        <w:t>camaratupaciguara.mg.gov.br.</w:t>
      </w:r>
    </w:p>
    <w:p w14:paraId="2E6C9634" w14:textId="77777777" w:rsidR="005A697A" w:rsidRPr="000252D0" w:rsidRDefault="002434A7" w:rsidP="00DA61C0">
      <w:pPr>
        <w:jc w:val="both"/>
        <w:rPr>
          <w:rFonts w:ascii="Times New Roman" w:hAnsi="Times New Roman" w:cs="Times New Roman"/>
          <w:sz w:val="24"/>
          <w:szCs w:val="24"/>
        </w:rPr>
      </w:pPr>
      <w:r w:rsidRPr="000252D0">
        <w:rPr>
          <w:rFonts w:ascii="Times New Roman" w:hAnsi="Times New Roman" w:cs="Times New Roman"/>
          <w:color w:val="000000"/>
          <w:sz w:val="24"/>
          <w:szCs w:val="24"/>
        </w:rPr>
        <w:t>2</w:t>
      </w:r>
      <w:r w:rsidR="00793070">
        <w:rPr>
          <w:rFonts w:ascii="Times New Roman" w:hAnsi="Times New Roman" w:cs="Times New Roman"/>
          <w:color w:val="000000"/>
          <w:sz w:val="24"/>
          <w:szCs w:val="24"/>
        </w:rPr>
        <w:t>9</w:t>
      </w:r>
      <w:r w:rsidRPr="000252D0">
        <w:rPr>
          <w:rFonts w:ascii="Times New Roman" w:hAnsi="Times New Roman" w:cs="Times New Roman"/>
          <w:color w:val="000000"/>
          <w:sz w:val="24"/>
          <w:szCs w:val="24"/>
        </w:rPr>
        <w:t>.</w:t>
      </w:r>
      <w:r w:rsidR="00793070">
        <w:rPr>
          <w:rFonts w:ascii="Times New Roman" w:hAnsi="Times New Roman" w:cs="Times New Roman"/>
          <w:color w:val="000000"/>
          <w:sz w:val="24"/>
          <w:szCs w:val="24"/>
        </w:rPr>
        <w:t>15</w:t>
      </w:r>
      <w:r w:rsidRPr="000252D0">
        <w:rPr>
          <w:rFonts w:ascii="Times New Roman" w:hAnsi="Times New Roman" w:cs="Times New Roman"/>
          <w:color w:val="000000"/>
          <w:sz w:val="24"/>
          <w:szCs w:val="24"/>
        </w:rPr>
        <w:t>. Os casos omissos do present</w:t>
      </w:r>
      <w:r w:rsidR="00A057CF">
        <w:rPr>
          <w:rFonts w:ascii="Times New Roman" w:hAnsi="Times New Roman" w:cs="Times New Roman"/>
          <w:color w:val="000000"/>
          <w:sz w:val="24"/>
          <w:szCs w:val="24"/>
        </w:rPr>
        <w:t>e Pregão serão solucionados pelo</w:t>
      </w:r>
      <w:r w:rsidRPr="000252D0">
        <w:rPr>
          <w:rFonts w:ascii="Times New Roman" w:hAnsi="Times New Roman" w:cs="Times New Roman"/>
          <w:color w:val="000000"/>
          <w:sz w:val="24"/>
          <w:szCs w:val="24"/>
        </w:rPr>
        <w:t xml:space="preserve"> Pregoeir</w:t>
      </w:r>
      <w:r w:rsidR="00A057CF">
        <w:rPr>
          <w:rFonts w:ascii="Times New Roman" w:hAnsi="Times New Roman" w:cs="Times New Roman"/>
          <w:color w:val="000000"/>
          <w:sz w:val="24"/>
          <w:szCs w:val="24"/>
        </w:rPr>
        <w:t>o</w:t>
      </w:r>
      <w:r w:rsidRPr="000252D0">
        <w:rPr>
          <w:rFonts w:ascii="Times New Roman" w:hAnsi="Times New Roman" w:cs="Times New Roman"/>
          <w:color w:val="000000"/>
          <w:sz w:val="24"/>
          <w:szCs w:val="24"/>
        </w:rPr>
        <w:t>.</w:t>
      </w:r>
    </w:p>
    <w:p w14:paraId="16CB2787" w14:textId="77777777" w:rsidR="00A057CF" w:rsidRDefault="00A057CF" w:rsidP="00DA61C0">
      <w:pPr>
        <w:jc w:val="both"/>
        <w:rPr>
          <w:rFonts w:ascii="Times New Roman" w:hAnsi="Times New Roman" w:cs="Times New Roman"/>
          <w:sz w:val="24"/>
          <w:szCs w:val="24"/>
        </w:rPr>
      </w:pPr>
      <w:r w:rsidRPr="00BE786A">
        <w:rPr>
          <w:rFonts w:ascii="Times New Roman" w:hAnsi="Times New Roman" w:cs="Times New Roman"/>
          <w:sz w:val="24"/>
          <w:szCs w:val="24"/>
        </w:rPr>
        <w:t>2</w:t>
      </w:r>
      <w:r w:rsidR="00793070">
        <w:rPr>
          <w:rFonts w:ascii="Times New Roman" w:hAnsi="Times New Roman" w:cs="Times New Roman"/>
          <w:sz w:val="24"/>
          <w:szCs w:val="24"/>
        </w:rPr>
        <w:t>9</w:t>
      </w:r>
      <w:r w:rsidRPr="00BE786A">
        <w:rPr>
          <w:rFonts w:ascii="Times New Roman" w:hAnsi="Times New Roman" w:cs="Times New Roman"/>
          <w:sz w:val="24"/>
          <w:szCs w:val="24"/>
        </w:rPr>
        <w:t>.1</w:t>
      </w:r>
      <w:r w:rsidR="00793070">
        <w:rPr>
          <w:rFonts w:ascii="Times New Roman" w:hAnsi="Times New Roman" w:cs="Times New Roman"/>
          <w:sz w:val="24"/>
          <w:szCs w:val="24"/>
        </w:rPr>
        <w:t>6</w:t>
      </w:r>
      <w:r w:rsidRPr="00BE786A">
        <w:rPr>
          <w:rFonts w:ascii="Times New Roman" w:hAnsi="Times New Roman" w:cs="Times New Roman"/>
          <w:sz w:val="24"/>
          <w:szCs w:val="24"/>
        </w:rPr>
        <w:t xml:space="preserve">. São partes integrantes deste Edital os seguintes anexos: </w:t>
      </w:r>
    </w:p>
    <w:p w14:paraId="0AB82955" w14:textId="77777777" w:rsidR="0087515C" w:rsidRPr="00485731" w:rsidRDefault="0087515C" w:rsidP="00DA61C0">
      <w:pPr>
        <w:jc w:val="both"/>
        <w:rPr>
          <w:rFonts w:ascii="Times New Roman" w:hAnsi="Times New Roman" w:cs="Times New Roman"/>
          <w:sz w:val="24"/>
          <w:szCs w:val="24"/>
        </w:rPr>
      </w:pPr>
      <w:r w:rsidRPr="00485731">
        <w:rPr>
          <w:rFonts w:ascii="Times New Roman" w:hAnsi="Times New Roman" w:cs="Times New Roman"/>
          <w:sz w:val="24"/>
          <w:szCs w:val="24"/>
        </w:rPr>
        <w:t>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 A</w:t>
      </w:r>
      <w:r w:rsidRPr="00485731">
        <w:rPr>
          <w:rFonts w:ascii="Times New Roman" w:hAnsi="Times New Roman" w:cs="Times New Roman"/>
          <w:sz w:val="24"/>
          <w:szCs w:val="24"/>
        </w:rPr>
        <w:t xml:space="preserve">NEXO I – Termo de Referência; </w:t>
      </w:r>
    </w:p>
    <w:p w14:paraId="561659B3" w14:textId="77777777" w:rsidR="0087515C" w:rsidRPr="00485731" w:rsidRDefault="0087515C" w:rsidP="00DA61C0">
      <w:pPr>
        <w:jc w:val="both"/>
        <w:rPr>
          <w:rFonts w:ascii="Times New Roman" w:hAnsi="Times New Roman" w:cs="Times New Roman"/>
          <w:sz w:val="24"/>
          <w:szCs w:val="24"/>
        </w:rPr>
      </w:pPr>
      <w:r w:rsidRPr="00485731">
        <w:rPr>
          <w:rFonts w:ascii="Times New Roman" w:hAnsi="Times New Roman" w:cs="Times New Roman"/>
          <w:sz w:val="24"/>
          <w:szCs w:val="24"/>
        </w:rPr>
        <w:t>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.2</w:t>
      </w:r>
      <w:r w:rsidR="00485731">
        <w:rPr>
          <w:rFonts w:ascii="Times New Roman" w:hAnsi="Times New Roman" w:cs="Times New Roman"/>
          <w:sz w:val="24"/>
          <w:szCs w:val="24"/>
        </w:rPr>
        <w:t>.</w:t>
      </w:r>
      <w:r w:rsidR="0052040C" w:rsidRPr="00485731">
        <w:rPr>
          <w:rFonts w:ascii="Times New Roman" w:hAnsi="Times New Roman" w:cs="Times New Roman"/>
          <w:sz w:val="24"/>
          <w:szCs w:val="24"/>
        </w:rPr>
        <w:t xml:space="preserve"> </w:t>
      </w:r>
      <w:r w:rsidRPr="00485731">
        <w:rPr>
          <w:rFonts w:ascii="Times New Roman" w:hAnsi="Times New Roman" w:cs="Times New Roman"/>
          <w:sz w:val="24"/>
          <w:szCs w:val="24"/>
        </w:rPr>
        <w:t xml:space="preserve">ANEXO II – Modelo de Proposta de Preços; </w:t>
      </w:r>
    </w:p>
    <w:p w14:paraId="327C0E3B" w14:textId="77777777" w:rsidR="0052040C" w:rsidRPr="00485731" w:rsidRDefault="0087515C" w:rsidP="00DA61C0">
      <w:pPr>
        <w:jc w:val="both"/>
        <w:rPr>
          <w:rFonts w:ascii="Times New Roman" w:hAnsi="Times New Roman" w:cs="Times New Roman"/>
          <w:sz w:val="24"/>
          <w:szCs w:val="24"/>
        </w:rPr>
      </w:pPr>
      <w:r w:rsidRPr="00485731">
        <w:rPr>
          <w:rFonts w:ascii="Times New Roman" w:hAnsi="Times New Roman" w:cs="Times New Roman"/>
          <w:sz w:val="24"/>
          <w:szCs w:val="24"/>
        </w:rPr>
        <w:t>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.3</w:t>
      </w:r>
      <w:r w:rsidR="00485731">
        <w:rPr>
          <w:rFonts w:ascii="Times New Roman" w:hAnsi="Times New Roman" w:cs="Times New Roman"/>
          <w:sz w:val="24"/>
          <w:szCs w:val="24"/>
        </w:rPr>
        <w:t>.</w:t>
      </w:r>
      <w:r w:rsidR="0052040C" w:rsidRPr="00485731">
        <w:rPr>
          <w:rFonts w:ascii="Times New Roman" w:hAnsi="Times New Roman" w:cs="Times New Roman"/>
          <w:sz w:val="24"/>
          <w:szCs w:val="24"/>
        </w:rPr>
        <w:t xml:space="preserve"> </w:t>
      </w:r>
      <w:r w:rsidRPr="00485731">
        <w:rPr>
          <w:rFonts w:ascii="Times New Roman" w:hAnsi="Times New Roman" w:cs="Times New Roman"/>
          <w:sz w:val="24"/>
          <w:szCs w:val="24"/>
        </w:rPr>
        <w:t>ANEXO III - Declaração (disposto no inc. XXXIII, do art. 7º da Constituição Federal); 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.4</w:t>
      </w:r>
      <w:r w:rsidR="00485731">
        <w:rPr>
          <w:rFonts w:ascii="Times New Roman" w:hAnsi="Times New Roman" w:cs="Times New Roman"/>
          <w:sz w:val="24"/>
          <w:szCs w:val="24"/>
        </w:rPr>
        <w:t>.</w:t>
      </w:r>
      <w:r w:rsidR="0052040C" w:rsidRPr="00485731">
        <w:rPr>
          <w:rFonts w:ascii="Times New Roman" w:hAnsi="Times New Roman" w:cs="Times New Roman"/>
          <w:sz w:val="24"/>
          <w:szCs w:val="24"/>
        </w:rPr>
        <w:t xml:space="preserve"> </w:t>
      </w:r>
      <w:r w:rsidRPr="00485731">
        <w:rPr>
          <w:rFonts w:ascii="Times New Roman" w:hAnsi="Times New Roman" w:cs="Times New Roman"/>
          <w:sz w:val="24"/>
          <w:szCs w:val="24"/>
        </w:rPr>
        <w:t xml:space="preserve">ANEXO IV – Modelo de Declaração de Condição de ME, EPP ou Equiparadas; </w:t>
      </w:r>
    </w:p>
    <w:p w14:paraId="5C3ABDFB" w14:textId="77777777" w:rsidR="0087515C" w:rsidRPr="00485731" w:rsidRDefault="0087515C" w:rsidP="00DA61C0">
      <w:pPr>
        <w:jc w:val="both"/>
        <w:rPr>
          <w:rFonts w:ascii="Times New Roman" w:hAnsi="Times New Roman" w:cs="Times New Roman"/>
          <w:sz w:val="24"/>
          <w:szCs w:val="24"/>
        </w:rPr>
      </w:pPr>
      <w:r w:rsidRPr="00485731">
        <w:rPr>
          <w:rFonts w:ascii="Times New Roman" w:hAnsi="Times New Roman" w:cs="Times New Roman"/>
          <w:sz w:val="24"/>
          <w:szCs w:val="24"/>
        </w:rPr>
        <w:t>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.5</w:t>
      </w:r>
      <w:r w:rsidR="00485731">
        <w:rPr>
          <w:rFonts w:ascii="Times New Roman" w:hAnsi="Times New Roman" w:cs="Times New Roman"/>
          <w:sz w:val="24"/>
          <w:szCs w:val="24"/>
        </w:rPr>
        <w:t>.</w:t>
      </w:r>
      <w:r w:rsidR="0052040C" w:rsidRPr="00485731">
        <w:rPr>
          <w:rFonts w:ascii="Times New Roman" w:hAnsi="Times New Roman" w:cs="Times New Roman"/>
          <w:sz w:val="24"/>
          <w:szCs w:val="24"/>
        </w:rPr>
        <w:t xml:space="preserve"> ANEXO </w:t>
      </w:r>
      <w:r w:rsidRPr="00485731">
        <w:rPr>
          <w:rFonts w:ascii="Times New Roman" w:hAnsi="Times New Roman" w:cs="Times New Roman"/>
          <w:sz w:val="24"/>
          <w:szCs w:val="24"/>
        </w:rPr>
        <w:t xml:space="preserve">V – Declaração Referente à Habilitação. </w:t>
      </w:r>
    </w:p>
    <w:p w14:paraId="54972A23" w14:textId="77777777" w:rsidR="0087515C" w:rsidRPr="00485731" w:rsidRDefault="0087515C" w:rsidP="00DA61C0">
      <w:pPr>
        <w:jc w:val="both"/>
        <w:rPr>
          <w:rFonts w:ascii="Times New Roman" w:hAnsi="Times New Roman" w:cs="Times New Roman"/>
          <w:sz w:val="24"/>
          <w:szCs w:val="24"/>
        </w:rPr>
      </w:pPr>
      <w:r w:rsidRPr="00485731">
        <w:rPr>
          <w:rFonts w:ascii="Times New Roman" w:hAnsi="Times New Roman" w:cs="Times New Roman"/>
          <w:sz w:val="24"/>
          <w:szCs w:val="24"/>
        </w:rPr>
        <w:t>2</w:t>
      </w:r>
      <w:r w:rsidR="0052040C" w:rsidRPr="00485731">
        <w:rPr>
          <w:rFonts w:ascii="Times New Roman" w:hAnsi="Times New Roman" w:cs="Times New Roman"/>
          <w:sz w:val="24"/>
          <w:szCs w:val="24"/>
        </w:rPr>
        <w:t>9</w:t>
      </w:r>
      <w:r w:rsidRPr="00485731">
        <w:rPr>
          <w:rFonts w:ascii="Times New Roman" w:hAnsi="Times New Roman" w:cs="Times New Roman"/>
          <w:sz w:val="24"/>
          <w:szCs w:val="24"/>
        </w:rPr>
        <w:t>.</w:t>
      </w:r>
      <w:r w:rsidR="0052040C" w:rsidRPr="00485731">
        <w:rPr>
          <w:rFonts w:ascii="Times New Roman" w:hAnsi="Times New Roman" w:cs="Times New Roman"/>
          <w:sz w:val="24"/>
          <w:szCs w:val="24"/>
        </w:rPr>
        <w:t>16</w:t>
      </w:r>
      <w:r w:rsidRPr="00485731">
        <w:rPr>
          <w:rFonts w:ascii="Times New Roman" w:hAnsi="Times New Roman" w:cs="Times New Roman"/>
          <w:sz w:val="24"/>
          <w:szCs w:val="24"/>
        </w:rPr>
        <w:t>.6</w:t>
      </w:r>
      <w:r w:rsidR="00485731">
        <w:rPr>
          <w:rFonts w:ascii="Times New Roman" w:hAnsi="Times New Roman" w:cs="Times New Roman"/>
          <w:sz w:val="24"/>
          <w:szCs w:val="24"/>
        </w:rPr>
        <w:t>.</w:t>
      </w:r>
      <w:r w:rsidR="0052040C" w:rsidRPr="00485731">
        <w:rPr>
          <w:rFonts w:ascii="Times New Roman" w:hAnsi="Times New Roman" w:cs="Times New Roman"/>
          <w:sz w:val="24"/>
          <w:szCs w:val="24"/>
        </w:rPr>
        <w:t xml:space="preserve"> ANEXO </w:t>
      </w:r>
      <w:r w:rsidRPr="00485731">
        <w:rPr>
          <w:rFonts w:ascii="Times New Roman" w:hAnsi="Times New Roman" w:cs="Times New Roman"/>
          <w:sz w:val="24"/>
          <w:szCs w:val="24"/>
        </w:rPr>
        <w:t>VI – Minuta de Contrato</w:t>
      </w:r>
    </w:p>
    <w:p w14:paraId="46386664" w14:textId="77777777" w:rsidR="007265CA" w:rsidRDefault="007265CA" w:rsidP="00DA61C0">
      <w:pPr>
        <w:jc w:val="both"/>
        <w:rPr>
          <w:rFonts w:ascii="Times New Roman" w:hAnsi="Times New Roman" w:cs="Times New Roman"/>
          <w:sz w:val="24"/>
          <w:szCs w:val="24"/>
        </w:rPr>
      </w:pPr>
    </w:p>
    <w:p w14:paraId="18B9FFB0" w14:textId="77777777" w:rsidR="00BD33C0" w:rsidRDefault="00BD33C0" w:rsidP="00DA61C0">
      <w:pPr>
        <w:jc w:val="both"/>
        <w:rPr>
          <w:rFonts w:ascii="Times New Roman" w:hAnsi="Times New Roman" w:cs="Times New Roman"/>
          <w:sz w:val="24"/>
          <w:szCs w:val="24"/>
        </w:rPr>
      </w:pPr>
    </w:p>
    <w:p w14:paraId="44B42C6B" w14:textId="77777777" w:rsidR="00BD33C0" w:rsidRPr="000252D0" w:rsidRDefault="00BD33C0" w:rsidP="00DA61C0">
      <w:pPr>
        <w:jc w:val="both"/>
        <w:rPr>
          <w:rFonts w:ascii="Times New Roman" w:hAnsi="Times New Roman" w:cs="Times New Roman"/>
          <w:sz w:val="24"/>
          <w:szCs w:val="24"/>
        </w:rPr>
      </w:pPr>
    </w:p>
    <w:p w14:paraId="7CBCF6D2" w14:textId="77777777" w:rsidR="00E537FF" w:rsidRPr="008042CB" w:rsidRDefault="00897CC1" w:rsidP="00DA61C0">
      <w:pPr>
        <w:pStyle w:val="NormalWeb"/>
        <w:shd w:val="clear" w:color="auto" w:fill="FFFFFF"/>
        <w:spacing w:before="0" w:beforeAutospacing="0" w:after="0" w:line="240" w:lineRule="auto"/>
        <w:jc w:val="center"/>
        <w:rPr>
          <w:b/>
        </w:rPr>
      </w:pPr>
      <w:r>
        <w:rPr>
          <w:b/>
        </w:rPr>
        <w:t>MOACIR JUNIOR CAD VIEIRA</w:t>
      </w:r>
    </w:p>
    <w:p w14:paraId="7855D716" w14:textId="77777777" w:rsidR="007265CA" w:rsidRDefault="00E537FF" w:rsidP="00DA61C0">
      <w:pPr>
        <w:pStyle w:val="NormalWeb"/>
        <w:shd w:val="clear" w:color="auto" w:fill="FFFFFF"/>
        <w:spacing w:before="0" w:beforeAutospacing="0" w:after="0" w:line="240" w:lineRule="auto"/>
        <w:jc w:val="center"/>
        <w:rPr>
          <w:b/>
        </w:rPr>
      </w:pPr>
      <w:r w:rsidRPr="008042CB">
        <w:rPr>
          <w:b/>
        </w:rPr>
        <w:t>Presidente</w:t>
      </w:r>
      <w:r>
        <w:rPr>
          <w:b/>
        </w:rPr>
        <w:t xml:space="preserve"> da Câmara Municipal de Tupaciguara</w:t>
      </w:r>
    </w:p>
    <w:p w14:paraId="1029707D" w14:textId="77777777" w:rsidR="007265CA" w:rsidRDefault="007265CA" w:rsidP="00DA61C0">
      <w:pPr>
        <w:pStyle w:val="NormalWeb"/>
        <w:shd w:val="clear" w:color="auto" w:fill="FFFFFF"/>
        <w:spacing w:before="0" w:beforeAutospacing="0" w:after="0" w:line="240" w:lineRule="auto"/>
        <w:jc w:val="center"/>
        <w:rPr>
          <w:b/>
        </w:rPr>
      </w:pPr>
    </w:p>
    <w:p w14:paraId="20CD2AE0" w14:textId="77777777" w:rsidR="00605942" w:rsidRDefault="00605942" w:rsidP="00DA61C0">
      <w:pPr>
        <w:pStyle w:val="NormalWeb"/>
        <w:shd w:val="clear" w:color="auto" w:fill="FFFFFF"/>
        <w:spacing w:before="0" w:beforeAutospacing="0" w:after="0" w:line="240" w:lineRule="auto"/>
        <w:jc w:val="center"/>
        <w:rPr>
          <w:b/>
        </w:rPr>
      </w:pPr>
    </w:p>
    <w:p w14:paraId="79F2A771" w14:textId="77777777" w:rsidR="00605942" w:rsidRDefault="00605942" w:rsidP="00DA61C0">
      <w:pPr>
        <w:pStyle w:val="NormalWeb"/>
        <w:shd w:val="clear" w:color="auto" w:fill="FFFFFF"/>
        <w:spacing w:before="0" w:beforeAutospacing="0" w:after="0" w:line="240" w:lineRule="auto"/>
        <w:jc w:val="center"/>
        <w:rPr>
          <w:b/>
        </w:rPr>
      </w:pPr>
    </w:p>
    <w:p w14:paraId="6D0E929C" w14:textId="77777777" w:rsidR="00605942" w:rsidRDefault="00605942" w:rsidP="00DA61C0">
      <w:pPr>
        <w:pStyle w:val="NormalWeb"/>
        <w:shd w:val="clear" w:color="auto" w:fill="FFFFFF"/>
        <w:spacing w:before="0" w:beforeAutospacing="0" w:after="0" w:line="240" w:lineRule="auto"/>
        <w:jc w:val="center"/>
        <w:rPr>
          <w:b/>
        </w:rPr>
      </w:pPr>
    </w:p>
    <w:p w14:paraId="631B4E8D" w14:textId="77777777" w:rsidR="00605942" w:rsidRDefault="00605942" w:rsidP="00DA61C0">
      <w:pPr>
        <w:pStyle w:val="NormalWeb"/>
        <w:shd w:val="clear" w:color="auto" w:fill="FFFFFF"/>
        <w:spacing w:before="0" w:beforeAutospacing="0" w:after="0" w:line="240" w:lineRule="auto"/>
        <w:jc w:val="center"/>
        <w:rPr>
          <w:b/>
        </w:rPr>
      </w:pPr>
    </w:p>
    <w:p w14:paraId="29A15602" w14:textId="77777777" w:rsidR="00605942" w:rsidRDefault="00605942" w:rsidP="00DA61C0">
      <w:pPr>
        <w:pStyle w:val="NormalWeb"/>
        <w:shd w:val="clear" w:color="auto" w:fill="FFFFFF"/>
        <w:spacing w:before="0" w:beforeAutospacing="0" w:after="0" w:line="240" w:lineRule="auto"/>
        <w:jc w:val="center"/>
        <w:rPr>
          <w:b/>
        </w:rPr>
      </w:pPr>
    </w:p>
    <w:p w14:paraId="2D6D5BF3" w14:textId="77777777" w:rsidR="00605942" w:rsidRDefault="00605942" w:rsidP="00DA61C0">
      <w:pPr>
        <w:pStyle w:val="NormalWeb"/>
        <w:shd w:val="clear" w:color="auto" w:fill="FFFFFF"/>
        <w:spacing w:before="0" w:beforeAutospacing="0" w:after="0" w:line="240" w:lineRule="auto"/>
        <w:jc w:val="center"/>
        <w:rPr>
          <w:b/>
        </w:rPr>
      </w:pPr>
    </w:p>
    <w:p w14:paraId="55A6BAEC" w14:textId="77777777" w:rsidR="00605942" w:rsidRDefault="00605942" w:rsidP="00DA61C0">
      <w:pPr>
        <w:pStyle w:val="NormalWeb"/>
        <w:shd w:val="clear" w:color="auto" w:fill="FFFFFF"/>
        <w:spacing w:before="0" w:beforeAutospacing="0" w:after="0" w:line="240" w:lineRule="auto"/>
        <w:rPr>
          <w:b/>
        </w:rPr>
      </w:pPr>
    </w:p>
    <w:p w14:paraId="785DDCC0" w14:textId="77777777" w:rsidR="00605942" w:rsidRDefault="00605942" w:rsidP="00DA61C0">
      <w:pPr>
        <w:pStyle w:val="NormalWeb"/>
        <w:shd w:val="clear" w:color="auto" w:fill="FFFFFF"/>
        <w:spacing w:before="0" w:beforeAutospacing="0" w:after="0" w:line="240" w:lineRule="auto"/>
        <w:jc w:val="center"/>
        <w:rPr>
          <w:b/>
        </w:rPr>
      </w:pPr>
    </w:p>
    <w:p w14:paraId="43EABCF8" w14:textId="77777777" w:rsidR="00605942" w:rsidRDefault="00605942" w:rsidP="00DA61C0">
      <w:pPr>
        <w:pStyle w:val="NormalWeb"/>
        <w:shd w:val="clear" w:color="auto" w:fill="FFFFFF"/>
        <w:spacing w:before="0" w:beforeAutospacing="0" w:after="0" w:line="240" w:lineRule="auto"/>
        <w:jc w:val="center"/>
        <w:rPr>
          <w:b/>
        </w:rPr>
      </w:pPr>
    </w:p>
    <w:p w14:paraId="27F97F3E" w14:textId="6D5A3906" w:rsidR="005E200B" w:rsidRDefault="005E200B" w:rsidP="00DA61C0">
      <w:pPr>
        <w:pStyle w:val="NormalWeb"/>
        <w:shd w:val="clear" w:color="auto" w:fill="FFFFFF"/>
        <w:spacing w:before="0" w:beforeAutospacing="0" w:after="0" w:line="240" w:lineRule="auto"/>
        <w:jc w:val="center"/>
        <w:rPr>
          <w:b/>
          <w:sz w:val="28"/>
          <w:szCs w:val="28"/>
        </w:rPr>
      </w:pPr>
      <w:r>
        <w:rPr>
          <w:b/>
          <w:sz w:val="28"/>
          <w:szCs w:val="28"/>
        </w:rPr>
        <w:t>ANEXO I</w:t>
      </w:r>
    </w:p>
    <w:p w14:paraId="4A23793A" w14:textId="77777777" w:rsidR="00213ECE" w:rsidRPr="005D5848" w:rsidRDefault="00213ECE" w:rsidP="00DA61C0">
      <w:pPr>
        <w:pStyle w:val="NormalWeb"/>
        <w:shd w:val="clear" w:color="auto" w:fill="FFFFFF"/>
        <w:spacing w:before="0" w:beforeAutospacing="0" w:after="0" w:line="240" w:lineRule="auto"/>
        <w:jc w:val="center"/>
        <w:rPr>
          <w:b/>
          <w:sz w:val="28"/>
          <w:szCs w:val="28"/>
        </w:rPr>
      </w:pPr>
      <w:r w:rsidRPr="005D5848">
        <w:rPr>
          <w:b/>
          <w:sz w:val="28"/>
          <w:szCs w:val="28"/>
        </w:rPr>
        <w:t xml:space="preserve">TERMO DE REFERÊNCIA </w:t>
      </w:r>
    </w:p>
    <w:p w14:paraId="4DEE6FE0" w14:textId="1E97E099" w:rsidR="00213ECE" w:rsidRPr="005D5848" w:rsidRDefault="005E200B" w:rsidP="00DA61C0">
      <w:pPr>
        <w:pStyle w:val="NormalWeb"/>
        <w:shd w:val="clear" w:color="auto" w:fill="FFFFFF"/>
        <w:spacing w:before="0" w:beforeAutospacing="0" w:after="0" w:line="240" w:lineRule="auto"/>
        <w:jc w:val="center"/>
        <w:rPr>
          <w:b/>
          <w:sz w:val="28"/>
          <w:szCs w:val="28"/>
        </w:rPr>
      </w:pPr>
      <w:r>
        <w:rPr>
          <w:b/>
          <w:sz w:val="28"/>
          <w:szCs w:val="28"/>
        </w:rPr>
        <w:t>PREGÃO ELETRÔNICO</w:t>
      </w:r>
    </w:p>
    <w:p w14:paraId="4F46BAFE" w14:textId="77777777" w:rsidR="00213ECE" w:rsidRPr="004D7B0B" w:rsidRDefault="00213ECE" w:rsidP="00DA61C0">
      <w:pPr>
        <w:pStyle w:val="NormalWeb"/>
        <w:shd w:val="clear" w:color="auto" w:fill="FFFFFF"/>
        <w:spacing w:before="0" w:beforeAutospacing="0" w:after="0" w:line="240" w:lineRule="auto"/>
        <w:jc w:val="both"/>
      </w:pPr>
    </w:p>
    <w:p w14:paraId="67807B36" w14:textId="77777777" w:rsidR="00213ECE" w:rsidRDefault="00213ECE" w:rsidP="00DA61C0">
      <w:pPr>
        <w:pStyle w:val="NormalWeb"/>
        <w:shd w:val="clear" w:color="auto" w:fill="FFFFFF"/>
        <w:spacing w:before="0" w:beforeAutospacing="0" w:after="0" w:line="240" w:lineRule="auto"/>
        <w:jc w:val="center"/>
        <w:rPr>
          <w:b/>
        </w:rPr>
      </w:pPr>
      <w:r w:rsidRPr="00FE1688">
        <w:rPr>
          <w:b/>
        </w:rPr>
        <w:t xml:space="preserve">CONTRATAÇÃO DE FORNECIMENTO </w:t>
      </w:r>
      <w:r w:rsidRPr="00F079B1">
        <w:rPr>
          <w:b/>
        </w:rPr>
        <w:t xml:space="preserve">MATERIAIS DE INFORMÁTICA </w:t>
      </w:r>
      <w:r w:rsidRPr="00FE1688">
        <w:rPr>
          <w:b/>
        </w:rPr>
        <w:t>PARA CÂMARA MUNICIPAL DE TUPACIGUARA.</w:t>
      </w:r>
    </w:p>
    <w:p w14:paraId="4703B7C2" w14:textId="77777777" w:rsidR="00213ECE" w:rsidRDefault="00213ECE" w:rsidP="00DA61C0">
      <w:pPr>
        <w:pStyle w:val="NormalWeb"/>
        <w:shd w:val="clear" w:color="auto" w:fill="FFFFFF"/>
        <w:spacing w:before="0" w:beforeAutospacing="0" w:after="0" w:line="240" w:lineRule="auto"/>
        <w:jc w:val="center"/>
        <w:rPr>
          <w:b/>
        </w:rPr>
      </w:pPr>
    </w:p>
    <w:p w14:paraId="74AD71F4" w14:textId="2C6A4E17" w:rsidR="00213ECE" w:rsidRDefault="00213ECE" w:rsidP="00DA61C0">
      <w:pPr>
        <w:pStyle w:val="NormalWeb"/>
        <w:shd w:val="clear" w:color="auto" w:fill="FFFFFF"/>
        <w:spacing w:before="0" w:beforeAutospacing="0" w:after="0" w:line="240" w:lineRule="auto"/>
        <w:jc w:val="both"/>
      </w:pPr>
      <w:r>
        <w:rPr>
          <w:b/>
        </w:rPr>
        <w:tab/>
        <w:t xml:space="preserve">A Câmara Municipal de Tupaciguara, </w:t>
      </w:r>
      <w:r w:rsidRPr="00DE3DAF">
        <w:t xml:space="preserve">por intermédio do Departamento de Compras e Licitações e o Agente de Contração </w:t>
      </w:r>
      <w:r>
        <w:t xml:space="preserve">Laura </w:t>
      </w:r>
      <w:proofErr w:type="spellStart"/>
      <w:r>
        <w:t>Ademarina</w:t>
      </w:r>
      <w:proofErr w:type="spellEnd"/>
      <w:r>
        <w:t xml:space="preserve"> Cunha</w:t>
      </w:r>
      <w:r w:rsidRPr="00DE3DAF">
        <w:t xml:space="preserve">, designado pela </w:t>
      </w:r>
      <w:r>
        <w:t xml:space="preserve">Portaria n.º 071 de 26 de agosto de 2025, levam ao conhecimento dos interessados que, na forma da Lei nº 14.133, de 1º de abril de 2021, e de outras normas aplicáveis ao objeto deste certame, farão realizar este </w:t>
      </w:r>
      <w:r w:rsidR="00DD51F7">
        <w:t>Termo de Pregão Eletrônico</w:t>
      </w:r>
      <w:r>
        <w:t xml:space="preserve"> mediante as condições estabelecidas neste Termo de Referência.</w:t>
      </w:r>
    </w:p>
    <w:p w14:paraId="3CF98DBC" w14:textId="77777777" w:rsidR="00213ECE" w:rsidRDefault="00213ECE" w:rsidP="00DA61C0">
      <w:pPr>
        <w:pStyle w:val="NormalWeb"/>
        <w:shd w:val="clear" w:color="auto" w:fill="FFFFFF"/>
        <w:spacing w:before="0" w:beforeAutospacing="0" w:after="0" w:line="240" w:lineRule="auto"/>
        <w:jc w:val="both"/>
      </w:pPr>
    </w:p>
    <w:p w14:paraId="4CBF34F2" w14:textId="77777777" w:rsidR="00213ECE" w:rsidRDefault="00213ECE" w:rsidP="00DA61C0">
      <w:pPr>
        <w:pStyle w:val="NormalWeb"/>
        <w:shd w:val="clear" w:color="auto" w:fill="FFFFFF"/>
        <w:spacing w:before="0" w:beforeAutospacing="0" w:after="0" w:line="240" w:lineRule="auto"/>
        <w:jc w:val="both"/>
      </w:pPr>
      <w:r>
        <w:tab/>
        <w:t xml:space="preserve">A sessão pública será realizada, cia internet e, mediante condições de segurança – criptografia e autenticação – em todas as suas fases. Os trabalhos serão conduzidos por servidor integrante do quadro de servidores da Câmara Municipal, Agente de Contratação com apoio da Comissão Contratação, mediante a inserção e monitoramento de dados gerados ou transferidos para o aplicativo, constante da página LICITANET – licitações on-line – </w:t>
      </w:r>
      <w:hyperlink r:id="rId15" w:history="1">
        <w:r w:rsidRPr="00397946">
          <w:rPr>
            <w:rStyle w:val="Hyperlink"/>
          </w:rPr>
          <w:t>www.licitanet.com.br</w:t>
        </w:r>
      </w:hyperlink>
      <w:r>
        <w:t xml:space="preserve"> </w:t>
      </w:r>
    </w:p>
    <w:p w14:paraId="5E5F04F9" w14:textId="77777777" w:rsidR="00213ECE" w:rsidRDefault="00213ECE" w:rsidP="00DA61C0">
      <w:pPr>
        <w:pStyle w:val="NormalWeb"/>
        <w:shd w:val="clear" w:color="auto" w:fill="FFFFFF"/>
        <w:spacing w:before="0" w:beforeAutospacing="0" w:after="0" w:line="240" w:lineRule="auto"/>
        <w:jc w:val="both"/>
      </w:pPr>
    </w:p>
    <w:p w14:paraId="7E4EB538" w14:textId="77777777" w:rsidR="00213ECE" w:rsidRDefault="00213ECE" w:rsidP="00DA61C0">
      <w:pPr>
        <w:pStyle w:val="NormalWeb"/>
        <w:shd w:val="clear" w:color="auto" w:fill="FFFFFF"/>
        <w:spacing w:before="0" w:beforeAutospacing="0" w:after="0" w:line="240" w:lineRule="auto"/>
        <w:jc w:val="both"/>
      </w:pPr>
      <w:r>
        <w:tab/>
        <w:t xml:space="preserve">O instrumento convocatório e todos os elementos integrantes encontram-se disponíveis, para conhecimento e retirada, no endereço eletrônico: </w:t>
      </w:r>
      <w:hyperlink r:id="rId16" w:history="1">
        <w:r w:rsidRPr="00397946">
          <w:rPr>
            <w:rStyle w:val="Hyperlink"/>
          </w:rPr>
          <w:t>www.licitanet.com.br</w:t>
        </w:r>
      </w:hyperlink>
      <w:r>
        <w:t xml:space="preserve"> e </w:t>
      </w:r>
      <w:hyperlink r:id="rId17" w:history="1">
        <w:r w:rsidRPr="00397946">
          <w:rPr>
            <w:rStyle w:val="Hyperlink"/>
          </w:rPr>
          <w:t>www.camaratupaciguara.mg.gov.br</w:t>
        </w:r>
      </w:hyperlink>
      <w:r>
        <w:t xml:space="preserve"> </w:t>
      </w:r>
    </w:p>
    <w:p w14:paraId="2C8B33B6" w14:textId="77777777" w:rsidR="00213ECE" w:rsidRDefault="00213ECE" w:rsidP="00DA61C0">
      <w:pPr>
        <w:pStyle w:val="NormalWeb"/>
        <w:shd w:val="clear" w:color="auto" w:fill="FFFFFF"/>
        <w:spacing w:before="0" w:beforeAutospacing="0" w:after="0" w:line="240" w:lineRule="auto"/>
        <w:jc w:val="both"/>
      </w:pPr>
    </w:p>
    <w:p w14:paraId="734B8516" w14:textId="77777777" w:rsidR="00213ECE" w:rsidRDefault="00213ECE" w:rsidP="00DA61C0">
      <w:pPr>
        <w:pStyle w:val="NormalWeb"/>
        <w:shd w:val="clear" w:color="auto" w:fill="FFFFFF"/>
        <w:spacing w:before="0" w:beforeAutospacing="0" w:after="0" w:line="240" w:lineRule="auto"/>
        <w:jc w:val="both"/>
      </w:pPr>
      <w:r>
        <w:tab/>
        <w:t xml:space="preserve">Qualquer dúvida em relação ao acesso no sistema operacional poderá ser esclarecida através do Portal de Compras do LICITANET, por contato pelo telefone (34) 3281-2038 ou pelo e-mail </w:t>
      </w:r>
      <w:hyperlink r:id="rId18" w:history="1">
        <w:r w:rsidRPr="00397946">
          <w:rPr>
            <w:rStyle w:val="Hyperlink"/>
          </w:rPr>
          <w:t>compras@camaratupaciguara.mg.gov.br</w:t>
        </w:r>
      </w:hyperlink>
      <w:r>
        <w:t xml:space="preserve"> </w:t>
      </w:r>
    </w:p>
    <w:p w14:paraId="333D9122" w14:textId="77777777" w:rsidR="00213ECE" w:rsidRDefault="00213ECE" w:rsidP="00DA61C0">
      <w:pPr>
        <w:pStyle w:val="NormalWeb"/>
        <w:shd w:val="clear" w:color="auto" w:fill="FFFFFF"/>
        <w:spacing w:before="0" w:beforeAutospacing="0" w:after="0" w:line="240" w:lineRule="auto"/>
        <w:jc w:val="both"/>
      </w:pPr>
      <w:r>
        <w:tab/>
        <w:t xml:space="preserve"> </w:t>
      </w:r>
    </w:p>
    <w:p w14:paraId="764E0A79" w14:textId="77777777" w:rsidR="00213ECE" w:rsidRPr="004D7B0B" w:rsidRDefault="00213ECE" w:rsidP="00DA61C0">
      <w:pPr>
        <w:pStyle w:val="NormalWeb"/>
        <w:numPr>
          <w:ilvl w:val="0"/>
          <w:numId w:val="28"/>
        </w:numPr>
        <w:shd w:val="clear" w:color="auto" w:fill="FFFFFF"/>
        <w:spacing w:before="0" w:beforeAutospacing="0" w:after="0" w:line="240" w:lineRule="auto"/>
        <w:ind w:left="0" w:firstLine="0"/>
        <w:jc w:val="both"/>
        <w:rPr>
          <w:b/>
        </w:rPr>
      </w:pPr>
      <w:r w:rsidRPr="004D7B0B">
        <w:rPr>
          <w:b/>
        </w:rPr>
        <w:t>OBJETO</w:t>
      </w:r>
    </w:p>
    <w:p w14:paraId="2AF4C0B7" w14:textId="77777777" w:rsidR="00213ECE" w:rsidRPr="004D7B0B" w:rsidRDefault="00213ECE" w:rsidP="00DA61C0">
      <w:pPr>
        <w:pStyle w:val="NormalWeb"/>
        <w:shd w:val="clear" w:color="auto" w:fill="FFFFFF"/>
        <w:spacing w:before="0" w:beforeAutospacing="0" w:after="0" w:line="240" w:lineRule="auto"/>
        <w:jc w:val="both"/>
        <w:rPr>
          <w:b/>
        </w:rPr>
      </w:pPr>
    </w:p>
    <w:p w14:paraId="25C25F11" w14:textId="2CC5E4AC" w:rsidR="00CA71C7" w:rsidRPr="00CA71C7" w:rsidRDefault="00213ECE" w:rsidP="00DA61C0">
      <w:pPr>
        <w:jc w:val="both"/>
        <w:rPr>
          <w:rFonts w:ascii="Times New Roman" w:hAnsi="Times New Roman" w:cs="Times New Roman"/>
          <w:sz w:val="24"/>
          <w:szCs w:val="24"/>
          <w:highlight w:val="yellow"/>
        </w:rPr>
      </w:pPr>
      <w:r w:rsidRPr="004D7B0B">
        <w:t>1.1</w:t>
      </w:r>
      <w:r w:rsidRPr="0098357C">
        <w:t xml:space="preserve"> </w:t>
      </w:r>
      <w:r w:rsidR="00CA71C7" w:rsidRPr="00CA71C7">
        <w:rPr>
          <w:rFonts w:ascii="Times New Roman" w:hAnsi="Times New Roman" w:cs="Times New Roman"/>
          <w:sz w:val="24"/>
          <w:szCs w:val="24"/>
        </w:rPr>
        <w:t>Contratação, de Pessoa Jurídica para aquisição de Cartuchos, Tonner e materiais de informática estimado para os próximos meses, para os departamentos da C</w:t>
      </w:r>
      <w:r w:rsidR="00CA71C7">
        <w:rPr>
          <w:rFonts w:ascii="Times New Roman" w:hAnsi="Times New Roman" w:cs="Times New Roman"/>
          <w:sz w:val="24"/>
          <w:szCs w:val="24"/>
        </w:rPr>
        <w:t>â</w:t>
      </w:r>
      <w:r w:rsidR="00CA71C7" w:rsidRPr="00CA71C7">
        <w:rPr>
          <w:rFonts w:ascii="Times New Roman" w:hAnsi="Times New Roman" w:cs="Times New Roman"/>
          <w:sz w:val="24"/>
          <w:szCs w:val="24"/>
        </w:rPr>
        <w:t>mara Municipal de Tupaciguara, conforme especificado neste Termo de Referência</w:t>
      </w:r>
      <w:r w:rsidR="00CA71C7">
        <w:rPr>
          <w:rFonts w:ascii="Times New Roman" w:hAnsi="Times New Roman" w:cs="Times New Roman"/>
          <w:sz w:val="24"/>
          <w:szCs w:val="24"/>
        </w:rPr>
        <w:t>.</w:t>
      </w:r>
    </w:p>
    <w:p w14:paraId="1BC7AEF8" w14:textId="5B10921E" w:rsidR="00213ECE" w:rsidRPr="004D7B0B" w:rsidRDefault="00213ECE" w:rsidP="00DA61C0">
      <w:pPr>
        <w:pStyle w:val="NormalWeb"/>
        <w:shd w:val="clear" w:color="auto" w:fill="FFFFFF"/>
        <w:spacing w:before="0" w:beforeAutospacing="0" w:after="0" w:line="240" w:lineRule="auto"/>
        <w:jc w:val="both"/>
      </w:pPr>
    </w:p>
    <w:p w14:paraId="569018F7" w14:textId="77777777" w:rsidR="00213ECE" w:rsidRPr="004D7B0B" w:rsidRDefault="00213ECE" w:rsidP="00DA61C0">
      <w:pPr>
        <w:pStyle w:val="NormalWeb"/>
        <w:shd w:val="clear" w:color="auto" w:fill="FFFFFF"/>
        <w:spacing w:before="0" w:beforeAutospacing="0" w:after="0" w:line="240" w:lineRule="auto"/>
        <w:jc w:val="both"/>
        <w:rPr>
          <w:b/>
        </w:rPr>
      </w:pPr>
      <w:r w:rsidRPr="004D7B0B">
        <w:rPr>
          <w:b/>
        </w:rPr>
        <w:t>2. ESPECIFICAÇÕES DO SERVIÇO</w:t>
      </w:r>
    </w:p>
    <w:p w14:paraId="711A9066" w14:textId="77777777" w:rsidR="00213ECE" w:rsidRPr="004D7B0B" w:rsidRDefault="00213ECE" w:rsidP="00DA61C0">
      <w:pPr>
        <w:pStyle w:val="NormalWeb"/>
        <w:shd w:val="clear" w:color="auto" w:fill="FFFFFF"/>
        <w:spacing w:before="0" w:beforeAutospacing="0" w:after="0" w:line="240" w:lineRule="auto"/>
        <w:jc w:val="both"/>
      </w:pPr>
      <w:r w:rsidRPr="004D7B0B">
        <w:br/>
        <w:t>2.1 Fornecim</w:t>
      </w:r>
      <w:r>
        <w:t xml:space="preserve">ento dos materiais de informática </w:t>
      </w:r>
      <w:r w:rsidRPr="004D7B0B">
        <w:t>conforme especificado neste Termo de Referência.</w:t>
      </w:r>
    </w:p>
    <w:p w14:paraId="23227CA3" w14:textId="77777777" w:rsidR="00213ECE" w:rsidRDefault="00213ECE" w:rsidP="00DA61C0">
      <w:pPr>
        <w:pStyle w:val="NormalWeb"/>
        <w:shd w:val="clear" w:color="auto" w:fill="FFFFFF"/>
        <w:spacing w:before="0" w:beforeAutospacing="0" w:after="0" w:line="240" w:lineRule="auto"/>
        <w:jc w:val="both"/>
      </w:pPr>
      <w:r w:rsidRPr="004D7B0B">
        <w:t xml:space="preserve">     </w:t>
      </w:r>
    </w:p>
    <w:p w14:paraId="7D143C1F" w14:textId="77777777" w:rsidR="00213ECE" w:rsidRPr="00AC6F1B" w:rsidRDefault="00213ECE" w:rsidP="00DA61C0">
      <w:pPr>
        <w:pStyle w:val="NormalWeb"/>
        <w:shd w:val="clear" w:color="auto" w:fill="FFFFFF"/>
        <w:spacing w:before="0" w:beforeAutospacing="0" w:after="0" w:line="240" w:lineRule="auto"/>
        <w:jc w:val="both"/>
        <w:rPr>
          <w:b/>
        </w:rPr>
      </w:pPr>
      <w:r>
        <w:rPr>
          <w:b/>
        </w:rPr>
        <w:t xml:space="preserve">3. </w:t>
      </w:r>
      <w:r w:rsidRPr="00AC6F1B">
        <w:rPr>
          <w:b/>
        </w:rPr>
        <w:t>DAS</w:t>
      </w:r>
      <w:r>
        <w:rPr>
          <w:b/>
        </w:rPr>
        <w:t xml:space="preserve"> </w:t>
      </w:r>
      <w:r w:rsidRPr="00AC6F1B">
        <w:rPr>
          <w:b/>
        </w:rPr>
        <w:t xml:space="preserve">JUSTIFICATIVAS </w:t>
      </w:r>
      <w:r>
        <w:rPr>
          <w:b/>
        </w:rPr>
        <w:t>E FUNDAMENTO E MODALIDADE</w:t>
      </w:r>
    </w:p>
    <w:p w14:paraId="0C537956" w14:textId="77777777" w:rsidR="00213ECE" w:rsidRDefault="00213ECE" w:rsidP="00DA61C0">
      <w:pPr>
        <w:pStyle w:val="NormalWeb"/>
        <w:shd w:val="clear" w:color="auto" w:fill="FFFFFF"/>
        <w:spacing w:before="0" w:beforeAutospacing="0" w:after="0" w:line="240" w:lineRule="auto"/>
        <w:jc w:val="both"/>
      </w:pPr>
    </w:p>
    <w:p w14:paraId="79628652" w14:textId="77777777" w:rsidR="00213ECE" w:rsidRDefault="00213ECE" w:rsidP="00DA61C0">
      <w:pPr>
        <w:pStyle w:val="NormalWeb"/>
        <w:shd w:val="clear" w:color="auto" w:fill="FFFFFF"/>
        <w:spacing w:before="0" w:beforeAutospacing="0" w:after="0" w:line="240" w:lineRule="auto"/>
        <w:jc w:val="both"/>
      </w:pPr>
      <w:r>
        <w:t>3.1. Visa a recomposição do estoque de Cartuchos e Toners e materiais, e outros itens de materiais de informática para atender as necessidades da Câmara Municipal de Tupaciguara.</w:t>
      </w:r>
    </w:p>
    <w:p w14:paraId="53C7ECD4" w14:textId="77777777" w:rsidR="00213ECE" w:rsidRDefault="00213ECE" w:rsidP="00DA61C0">
      <w:pPr>
        <w:pStyle w:val="NormalWeb"/>
        <w:shd w:val="clear" w:color="auto" w:fill="FFFFFF"/>
        <w:spacing w:before="0" w:beforeAutospacing="0" w:after="0" w:line="240" w:lineRule="auto"/>
        <w:jc w:val="both"/>
      </w:pPr>
    </w:p>
    <w:p w14:paraId="37D5505E" w14:textId="77777777" w:rsidR="00213ECE" w:rsidRDefault="00213ECE" w:rsidP="00DA61C0">
      <w:pPr>
        <w:pStyle w:val="NormalWeb"/>
        <w:shd w:val="clear" w:color="auto" w:fill="FFFFFF"/>
        <w:spacing w:before="0" w:beforeAutospacing="0" w:after="0" w:line="240" w:lineRule="auto"/>
        <w:jc w:val="both"/>
      </w:pPr>
      <w:r>
        <w:t>3.2. A aquisição é necessária para suprir às necessidades bem como para dar atendimento, de forma satisfatória, as demandas organizacionais, haja vista que os materiais elencados neste Termo de Referência, encontram-se já com poucos matérias em estoque esgotados ou abaixo do estoque mínimo, podendo prejudicar a continuidade das atividades do Poder Legislativo.</w:t>
      </w:r>
    </w:p>
    <w:p w14:paraId="0D78E757" w14:textId="77777777" w:rsidR="00213ECE" w:rsidRDefault="00213ECE" w:rsidP="00DA61C0">
      <w:pPr>
        <w:pStyle w:val="NormalWeb"/>
        <w:shd w:val="clear" w:color="auto" w:fill="FFFFFF"/>
        <w:spacing w:before="0" w:beforeAutospacing="0" w:after="0" w:line="240" w:lineRule="auto"/>
        <w:jc w:val="both"/>
      </w:pPr>
    </w:p>
    <w:p w14:paraId="724FA921" w14:textId="51ED5595" w:rsidR="00213ECE" w:rsidRDefault="00213ECE" w:rsidP="00DA61C0">
      <w:pPr>
        <w:pStyle w:val="NormalWeb"/>
        <w:shd w:val="clear" w:color="auto" w:fill="FFFFFF"/>
        <w:spacing w:before="0" w:beforeAutospacing="0" w:after="0" w:line="240" w:lineRule="auto"/>
        <w:jc w:val="both"/>
      </w:pPr>
      <w:r>
        <w:t>3.3. Não havendo impedimento legal para</w:t>
      </w:r>
      <w:r w:rsidR="00DD51F7">
        <w:t xml:space="preserve"> a contratação mediante pregão</w:t>
      </w:r>
      <w:r>
        <w:t>, fato que oportunizará ampla concorrência a, prestigiando a contratação mais vantajosa para a Câmara Municipal.</w:t>
      </w:r>
    </w:p>
    <w:p w14:paraId="75183D7D" w14:textId="77777777" w:rsidR="00213ECE" w:rsidRDefault="00213ECE" w:rsidP="00DA61C0">
      <w:pPr>
        <w:pStyle w:val="NormalWeb"/>
        <w:shd w:val="clear" w:color="auto" w:fill="FFFFFF"/>
        <w:spacing w:before="0" w:beforeAutospacing="0" w:after="0" w:line="240" w:lineRule="auto"/>
        <w:jc w:val="both"/>
      </w:pPr>
    </w:p>
    <w:p w14:paraId="0EC59713" w14:textId="6EE36131" w:rsidR="00CA71C7" w:rsidRPr="00590EAF" w:rsidRDefault="00CA71C7" w:rsidP="00DA61C0">
      <w:pPr>
        <w:pStyle w:val="NormalWeb"/>
        <w:shd w:val="clear" w:color="auto" w:fill="FFFFFF"/>
        <w:spacing w:before="0" w:beforeAutospacing="0" w:after="0" w:line="240" w:lineRule="auto"/>
        <w:jc w:val="both"/>
      </w:pPr>
      <w:r>
        <w:lastRenderedPageBreak/>
        <w:t xml:space="preserve">3.4. </w:t>
      </w:r>
      <w:r w:rsidRPr="00590EAF">
        <w:t>Dado que os bens pretendidos possuem padrões de desempenho e qualidade que podem ser objetivamente definidos por meio de edital, bem como especificações usuais de mercado, poderão ser adquiridos por meio d</w:t>
      </w:r>
      <w:r>
        <w:t xml:space="preserve">e Pregão, conforme disposto no art. 29, da Lei n.º 14.133, de </w:t>
      </w:r>
      <w:r w:rsidRPr="00590EAF">
        <w:t>2021.</w:t>
      </w:r>
    </w:p>
    <w:p w14:paraId="07D24EFC" w14:textId="77777777" w:rsidR="00213ECE" w:rsidRDefault="00213ECE" w:rsidP="00DA61C0">
      <w:pPr>
        <w:pStyle w:val="NormalWeb"/>
        <w:shd w:val="clear" w:color="auto" w:fill="FFFFFF"/>
        <w:spacing w:before="0" w:beforeAutospacing="0" w:after="0" w:line="240" w:lineRule="auto"/>
        <w:jc w:val="both"/>
        <w:rPr>
          <w:b/>
        </w:rPr>
      </w:pPr>
    </w:p>
    <w:p w14:paraId="2A2CBCC4" w14:textId="77777777" w:rsidR="00213ECE" w:rsidRPr="00932E04" w:rsidRDefault="00213ECE" w:rsidP="00DA61C0">
      <w:pPr>
        <w:pStyle w:val="NormalWeb"/>
        <w:shd w:val="clear" w:color="auto" w:fill="FFFFFF"/>
        <w:spacing w:before="0" w:beforeAutospacing="0" w:after="0" w:line="240" w:lineRule="auto"/>
        <w:jc w:val="both"/>
        <w:rPr>
          <w:b/>
        </w:rPr>
      </w:pPr>
      <w:r w:rsidRPr="00932E04">
        <w:rPr>
          <w:b/>
        </w:rPr>
        <w:t xml:space="preserve">4. DA CLASSIFICAÇÃO DOS BENS COMUNS </w:t>
      </w:r>
    </w:p>
    <w:p w14:paraId="11526CEB" w14:textId="77777777" w:rsidR="00213ECE" w:rsidRDefault="00213ECE" w:rsidP="00DA61C0">
      <w:pPr>
        <w:pStyle w:val="NormalWeb"/>
        <w:shd w:val="clear" w:color="auto" w:fill="FFFFFF"/>
        <w:spacing w:before="0" w:beforeAutospacing="0" w:after="0" w:line="240" w:lineRule="auto"/>
        <w:jc w:val="both"/>
      </w:pPr>
    </w:p>
    <w:p w14:paraId="241474B6" w14:textId="687BE2D8" w:rsidR="00CA71C7" w:rsidRDefault="00CA71C7" w:rsidP="00DA61C0">
      <w:pPr>
        <w:pStyle w:val="NormalWeb"/>
        <w:shd w:val="clear" w:color="auto" w:fill="FFFFFF"/>
        <w:spacing w:before="0" w:beforeAutospacing="0" w:after="0" w:line="240" w:lineRule="auto"/>
        <w:jc w:val="both"/>
        <w:rPr>
          <w:b/>
        </w:rPr>
      </w:pPr>
      <w:r>
        <w:t>4.1 Trata-se de aquisição de bens comuns nos termos do art. 6º, XIII, da Lei n.º 14.133, de 2021, que devido ao valor, enquadra-se na modalidade de contratação por pregão, com fulcro no art. 28, I da Lei n.º 14.133, de 2021.</w:t>
      </w:r>
    </w:p>
    <w:p w14:paraId="217BF0B8" w14:textId="77777777" w:rsidR="00213ECE" w:rsidRDefault="00213ECE" w:rsidP="00DA61C0">
      <w:pPr>
        <w:pStyle w:val="NormalWeb"/>
        <w:shd w:val="clear" w:color="auto" w:fill="FFFFFF"/>
        <w:spacing w:before="0" w:beforeAutospacing="0" w:after="0" w:line="240" w:lineRule="auto"/>
        <w:jc w:val="both"/>
        <w:rPr>
          <w:b/>
        </w:rPr>
      </w:pPr>
    </w:p>
    <w:p w14:paraId="2ACE8B87" w14:textId="77777777" w:rsidR="00213ECE" w:rsidRDefault="00213ECE" w:rsidP="00DA61C0">
      <w:pPr>
        <w:pStyle w:val="NormalWeb"/>
        <w:shd w:val="clear" w:color="auto" w:fill="FFFFFF"/>
        <w:spacing w:before="0" w:beforeAutospacing="0" w:after="0" w:line="240" w:lineRule="auto"/>
        <w:jc w:val="both"/>
        <w:rPr>
          <w:b/>
        </w:rPr>
      </w:pPr>
      <w:r>
        <w:rPr>
          <w:b/>
        </w:rPr>
        <w:t>5</w:t>
      </w:r>
      <w:r w:rsidRPr="004D7B0B">
        <w:rPr>
          <w:b/>
        </w:rPr>
        <w:t xml:space="preserve">. DA </w:t>
      </w:r>
      <w:r>
        <w:rPr>
          <w:b/>
        </w:rPr>
        <w:t xml:space="preserve">ENTREGA DOS PRODUTOS </w:t>
      </w:r>
    </w:p>
    <w:p w14:paraId="50CB74DC" w14:textId="77777777" w:rsidR="00213ECE" w:rsidRPr="004D7B0B" w:rsidRDefault="00213ECE" w:rsidP="00DA61C0">
      <w:pPr>
        <w:pStyle w:val="NormalWeb"/>
        <w:shd w:val="clear" w:color="auto" w:fill="FFFFFF"/>
        <w:spacing w:before="0" w:beforeAutospacing="0" w:after="0" w:line="240" w:lineRule="auto"/>
        <w:jc w:val="both"/>
      </w:pPr>
    </w:p>
    <w:p w14:paraId="284F0C51" w14:textId="77777777" w:rsidR="00213ECE" w:rsidRPr="004D7B0B" w:rsidRDefault="00213ECE" w:rsidP="00DA61C0">
      <w:pPr>
        <w:pStyle w:val="NormalWeb"/>
        <w:shd w:val="clear" w:color="auto" w:fill="FFFFFF"/>
        <w:spacing w:before="0" w:beforeAutospacing="0" w:after="0" w:line="240" w:lineRule="auto"/>
        <w:jc w:val="both"/>
      </w:pPr>
      <w:r>
        <w:t>5</w:t>
      </w:r>
      <w:r w:rsidRPr="004D7B0B">
        <w:t>.1</w:t>
      </w:r>
      <w:r>
        <w:t>.</w:t>
      </w:r>
      <w:r w:rsidRPr="004D7B0B">
        <w:t xml:space="preserve"> A Contratada deverá entregar o material de acordo com as solicitações feitas pelo setor responsável, sendo que em caso de alguma exceção, esta será comunicada com a necessária antecedência.</w:t>
      </w:r>
    </w:p>
    <w:p w14:paraId="7B984495" w14:textId="77777777" w:rsidR="00213ECE" w:rsidRDefault="00213ECE" w:rsidP="00DA61C0">
      <w:pPr>
        <w:pStyle w:val="NormalWeb"/>
        <w:shd w:val="clear" w:color="auto" w:fill="FFFFFF"/>
        <w:spacing w:before="0" w:beforeAutospacing="0" w:after="0" w:line="240" w:lineRule="auto"/>
        <w:jc w:val="both"/>
      </w:pPr>
      <w:r>
        <w:t>5</w:t>
      </w:r>
      <w:r w:rsidRPr="004D7B0B">
        <w:t xml:space="preserve">.2 A entrega do produto se dará de forma </w:t>
      </w:r>
      <w:r>
        <w:t>parcelada, de acordo com a demanda</w:t>
      </w:r>
      <w:r w:rsidRPr="004D7B0B">
        <w:t>, n</w:t>
      </w:r>
      <w:r>
        <w:t xml:space="preserve">a medida que for </w:t>
      </w:r>
      <w:r w:rsidRPr="004D7B0B">
        <w:t>solicitado p</w:t>
      </w:r>
      <w:r>
        <w:t>elo</w:t>
      </w:r>
      <w:r w:rsidRPr="004D7B0B">
        <w:t xml:space="preserve"> servidor do departamento de almoxarifado</w:t>
      </w:r>
      <w:r>
        <w:t xml:space="preserve"> deste órgão.</w:t>
      </w:r>
    </w:p>
    <w:p w14:paraId="1B8BFB12" w14:textId="77777777" w:rsidR="00213ECE" w:rsidRPr="004D7B0B" w:rsidRDefault="00213ECE" w:rsidP="00DA61C0">
      <w:pPr>
        <w:pStyle w:val="NormalWeb"/>
        <w:shd w:val="clear" w:color="auto" w:fill="FFFFFF"/>
        <w:spacing w:before="0" w:beforeAutospacing="0" w:after="0" w:line="240" w:lineRule="auto"/>
        <w:jc w:val="both"/>
      </w:pPr>
      <w:r>
        <w:t>5</w:t>
      </w:r>
      <w:r w:rsidRPr="004D7B0B">
        <w:t>.</w:t>
      </w:r>
      <w:r>
        <w:t>3</w:t>
      </w:r>
      <w:r w:rsidRPr="004D7B0B">
        <w:t xml:space="preserve"> Endereço de entrega: Rua Olegário Maciel n</w:t>
      </w:r>
      <w:r>
        <w:t>.</w:t>
      </w:r>
      <w:r w:rsidRPr="004D7B0B">
        <w:t xml:space="preserve">º 01, Bairro Centro, em Tupaciguara-MG, das </w:t>
      </w:r>
      <w:r>
        <w:t>8h</w:t>
      </w:r>
      <w:r w:rsidRPr="004D7B0B">
        <w:t xml:space="preserve"> </w:t>
      </w:r>
      <w:r>
        <w:t>à</w:t>
      </w:r>
      <w:r w:rsidRPr="004D7B0B">
        <w:t>s 17h.</w:t>
      </w:r>
    </w:p>
    <w:p w14:paraId="642BAD97" w14:textId="77777777" w:rsidR="00213ECE" w:rsidRDefault="00213ECE" w:rsidP="00DA61C0">
      <w:pPr>
        <w:pStyle w:val="NormalWeb"/>
        <w:shd w:val="clear" w:color="auto" w:fill="FFFFFF"/>
        <w:spacing w:before="0" w:beforeAutospacing="0" w:after="0" w:line="240" w:lineRule="auto"/>
        <w:jc w:val="both"/>
      </w:pPr>
      <w:r>
        <w:t xml:space="preserve">5.4 </w:t>
      </w:r>
      <w:r w:rsidRPr="004D7B0B">
        <w:t>As entregas serão realizadas de segunda a sex</w:t>
      </w:r>
      <w:r>
        <w:t>ta-feira, exceto nos feriados na Câmara Municipal de Tupaciguara(MG)</w:t>
      </w:r>
      <w:r w:rsidRPr="004D7B0B">
        <w:t>, obedecendo rigorosamente às</w:t>
      </w:r>
      <w:r>
        <w:t xml:space="preserve"> </w:t>
      </w:r>
      <w:r w:rsidRPr="004D7B0B">
        <w:t>quantidades constantes da Nota de Empenho/ordem de fornecimento.</w:t>
      </w:r>
      <w:r w:rsidRPr="004D7B0B">
        <w:cr/>
      </w:r>
    </w:p>
    <w:p w14:paraId="7AAF61B4" w14:textId="77777777" w:rsidR="00213ECE" w:rsidRPr="004D7B0B" w:rsidRDefault="00213ECE" w:rsidP="00DA61C0">
      <w:pPr>
        <w:pStyle w:val="NormalWeb"/>
        <w:shd w:val="clear" w:color="auto" w:fill="FFFFFF"/>
        <w:spacing w:before="0" w:beforeAutospacing="0" w:after="0" w:line="240" w:lineRule="auto"/>
        <w:jc w:val="both"/>
        <w:rPr>
          <w:b/>
        </w:rPr>
      </w:pPr>
      <w:r>
        <w:rPr>
          <w:b/>
        </w:rPr>
        <w:t>6</w:t>
      </w:r>
      <w:r w:rsidRPr="004D7B0B">
        <w:rPr>
          <w:b/>
        </w:rPr>
        <w:t>. DO PREÇO</w:t>
      </w:r>
    </w:p>
    <w:p w14:paraId="35442D27" w14:textId="77777777" w:rsidR="00213ECE" w:rsidRPr="004D7B0B" w:rsidRDefault="00213ECE" w:rsidP="00DA61C0">
      <w:pPr>
        <w:pStyle w:val="NormalWeb"/>
        <w:shd w:val="clear" w:color="auto" w:fill="FFFFFF"/>
        <w:spacing w:before="0" w:beforeAutospacing="0" w:after="0" w:line="240" w:lineRule="auto"/>
        <w:jc w:val="both"/>
      </w:pPr>
      <w:r>
        <w:t>6</w:t>
      </w:r>
      <w:r w:rsidRPr="004D7B0B">
        <w:t xml:space="preserve">.1 </w:t>
      </w:r>
      <w:r w:rsidRPr="003B68F3">
        <w:t>Cada concorrente deverá computar, no preço que cotará,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850743" w14:textId="77777777" w:rsidR="00213ECE" w:rsidRDefault="00213ECE" w:rsidP="00DA61C0">
      <w:pPr>
        <w:pStyle w:val="NormalWeb"/>
        <w:shd w:val="clear" w:color="auto" w:fill="FFFFFF"/>
        <w:spacing w:before="0" w:beforeAutospacing="0" w:after="0" w:line="240" w:lineRule="auto"/>
        <w:jc w:val="both"/>
      </w:pPr>
    </w:p>
    <w:p w14:paraId="717463DD" w14:textId="77777777" w:rsidR="00213ECE" w:rsidRPr="004D7B0B" w:rsidRDefault="00213ECE" w:rsidP="00DA61C0">
      <w:pPr>
        <w:pStyle w:val="NormalWeb"/>
        <w:shd w:val="clear" w:color="auto" w:fill="FFFFFF"/>
        <w:spacing w:before="0" w:beforeAutospacing="0" w:after="0" w:line="240" w:lineRule="auto"/>
        <w:jc w:val="both"/>
        <w:rPr>
          <w:b/>
        </w:rPr>
      </w:pPr>
      <w:r w:rsidRPr="004D7B0B">
        <w:rPr>
          <w:b/>
        </w:rPr>
        <w:t>7</w:t>
      </w:r>
      <w:r>
        <w:rPr>
          <w:b/>
        </w:rPr>
        <w:t xml:space="preserve">. </w:t>
      </w:r>
      <w:r w:rsidRPr="004D7B0B">
        <w:rPr>
          <w:b/>
        </w:rPr>
        <w:t>DOTAÇÃO ORÇAMENTÁRIA</w:t>
      </w:r>
    </w:p>
    <w:p w14:paraId="657E7F69" w14:textId="714373C1" w:rsidR="00DE08BA" w:rsidRPr="004D7B0B" w:rsidRDefault="00213ECE" w:rsidP="00DA61C0">
      <w:pPr>
        <w:pStyle w:val="NormalWeb"/>
        <w:shd w:val="clear" w:color="auto" w:fill="FFFFFF"/>
        <w:spacing w:before="0" w:beforeAutospacing="0" w:after="0" w:line="240" w:lineRule="auto"/>
        <w:jc w:val="both"/>
      </w:pPr>
      <w:r w:rsidRPr="004D7B0B">
        <w:br/>
      </w:r>
      <w:r>
        <w:t xml:space="preserve">7.1 </w:t>
      </w:r>
      <w:r w:rsidRPr="004D7B0B">
        <w:t>As despesas correrão a conta da seguinte Dotação Orçamentária: 01.01.01.01.031.0001.2902 – CONTROLE E EXECUÇÃO ORÇAMENTARIA – 3.3.90.30.00 – Material de Consumo</w:t>
      </w:r>
    </w:p>
    <w:p w14:paraId="2E1E5894" w14:textId="77777777" w:rsidR="00213ECE" w:rsidRPr="004D7B0B" w:rsidRDefault="00213ECE" w:rsidP="00DA61C0">
      <w:pPr>
        <w:pStyle w:val="NormalWeb"/>
        <w:shd w:val="clear" w:color="auto" w:fill="FFFFFF"/>
        <w:spacing w:before="0" w:beforeAutospacing="0" w:after="0" w:line="240" w:lineRule="auto"/>
        <w:jc w:val="both"/>
        <w:rPr>
          <w:b/>
        </w:rPr>
      </w:pPr>
    </w:p>
    <w:p w14:paraId="5D38E8C0" w14:textId="3D92E095" w:rsidR="00213ECE" w:rsidRDefault="00213ECE" w:rsidP="00DA61C0">
      <w:pPr>
        <w:pStyle w:val="NormalWeb"/>
        <w:shd w:val="clear" w:color="auto" w:fill="FFFFFF"/>
        <w:spacing w:before="0" w:beforeAutospacing="0" w:after="0" w:line="240" w:lineRule="auto"/>
        <w:jc w:val="both"/>
        <w:rPr>
          <w:b/>
        </w:rPr>
      </w:pPr>
      <w:r>
        <w:rPr>
          <w:b/>
        </w:rPr>
        <w:t>8</w:t>
      </w:r>
      <w:r w:rsidRPr="004D7B0B">
        <w:rPr>
          <w:b/>
        </w:rPr>
        <w:t xml:space="preserve">. ESTIMATIVA </w:t>
      </w:r>
      <w:r w:rsidR="00DE08BA">
        <w:rPr>
          <w:b/>
        </w:rPr>
        <w:t xml:space="preserve">MÉDIA </w:t>
      </w:r>
      <w:r w:rsidRPr="004D7B0B">
        <w:rPr>
          <w:b/>
        </w:rPr>
        <w:t>DA DESPESA</w:t>
      </w:r>
    </w:p>
    <w:tbl>
      <w:tblPr>
        <w:tblStyle w:val="Tabelacomgrade"/>
        <w:tblW w:w="9918" w:type="dxa"/>
        <w:tblLayout w:type="fixed"/>
        <w:tblLook w:val="04A0" w:firstRow="1" w:lastRow="0" w:firstColumn="1" w:lastColumn="0" w:noHBand="0" w:noVBand="1"/>
      </w:tblPr>
      <w:tblGrid>
        <w:gridCol w:w="846"/>
        <w:gridCol w:w="992"/>
        <w:gridCol w:w="4678"/>
        <w:gridCol w:w="1701"/>
        <w:gridCol w:w="1701"/>
      </w:tblGrid>
      <w:tr w:rsidR="00213ECE" w14:paraId="3026692A" w14:textId="77777777" w:rsidTr="00DE08BA">
        <w:tc>
          <w:tcPr>
            <w:tcW w:w="846" w:type="dxa"/>
          </w:tcPr>
          <w:p w14:paraId="6B45F66C" w14:textId="77777777" w:rsidR="00213ECE" w:rsidRPr="00CB6988" w:rsidRDefault="00213ECE" w:rsidP="00DA61C0">
            <w:pPr>
              <w:pStyle w:val="NormalWeb"/>
              <w:spacing w:before="0" w:beforeAutospacing="0" w:after="0" w:line="240" w:lineRule="auto"/>
              <w:jc w:val="both"/>
              <w:rPr>
                <w:b/>
              </w:rPr>
            </w:pPr>
            <w:r w:rsidRPr="00CB6988">
              <w:rPr>
                <w:b/>
              </w:rPr>
              <w:t>ITEM</w:t>
            </w:r>
          </w:p>
        </w:tc>
        <w:tc>
          <w:tcPr>
            <w:tcW w:w="992" w:type="dxa"/>
          </w:tcPr>
          <w:p w14:paraId="760B83EB" w14:textId="77777777" w:rsidR="00213ECE" w:rsidRPr="00071407" w:rsidRDefault="00213ECE" w:rsidP="00DA61C0">
            <w:pPr>
              <w:pStyle w:val="NormalWeb"/>
              <w:spacing w:before="0" w:beforeAutospacing="0" w:after="0" w:line="240" w:lineRule="auto"/>
              <w:jc w:val="both"/>
              <w:rPr>
                <w:b/>
              </w:rPr>
            </w:pPr>
            <w:r w:rsidRPr="00071407">
              <w:rPr>
                <w:b/>
              </w:rPr>
              <w:t>QUANT</w:t>
            </w:r>
          </w:p>
        </w:tc>
        <w:tc>
          <w:tcPr>
            <w:tcW w:w="4678" w:type="dxa"/>
          </w:tcPr>
          <w:p w14:paraId="32D0C3C9" w14:textId="77777777" w:rsidR="00213ECE" w:rsidRPr="00CB6988" w:rsidRDefault="00213ECE" w:rsidP="00DA61C0">
            <w:pPr>
              <w:pStyle w:val="NormalWeb"/>
              <w:spacing w:before="0" w:beforeAutospacing="0" w:after="0" w:line="240" w:lineRule="auto"/>
              <w:jc w:val="center"/>
              <w:rPr>
                <w:b/>
              </w:rPr>
            </w:pPr>
            <w:r w:rsidRPr="00CB6988">
              <w:rPr>
                <w:b/>
              </w:rPr>
              <w:t>DESCRIÇÃO</w:t>
            </w:r>
          </w:p>
        </w:tc>
        <w:tc>
          <w:tcPr>
            <w:tcW w:w="1701" w:type="dxa"/>
          </w:tcPr>
          <w:p w14:paraId="0DF3C1C7" w14:textId="77777777" w:rsidR="00213ECE" w:rsidRPr="00CB6988" w:rsidRDefault="00213ECE" w:rsidP="00DA61C0">
            <w:pPr>
              <w:pStyle w:val="NormalWeb"/>
              <w:spacing w:before="0" w:beforeAutospacing="0" w:after="0" w:line="240" w:lineRule="auto"/>
              <w:jc w:val="both"/>
              <w:rPr>
                <w:b/>
              </w:rPr>
            </w:pPr>
            <w:r w:rsidRPr="00CB6988">
              <w:rPr>
                <w:b/>
              </w:rPr>
              <w:t>VALOR UNITARIO</w:t>
            </w:r>
          </w:p>
        </w:tc>
        <w:tc>
          <w:tcPr>
            <w:tcW w:w="1701" w:type="dxa"/>
          </w:tcPr>
          <w:p w14:paraId="5B5D94E8" w14:textId="77777777" w:rsidR="00213ECE" w:rsidRPr="00CB6988" w:rsidRDefault="00213ECE" w:rsidP="00DA61C0">
            <w:pPr>
              <w:pStyle w:val="NormalWeb"/>
              <w:spacing w:before="0" w:beforeAutospacing="0" w:after="0" w:line="240" w:lineRule="auto"/>
              <w:jc w:val="both"/>
              <w:rPr>
                <w:b/>
              </w:rPr>
            </w:pPr>
            <w:r w:rsidRPr="00CB6988">
              <w:rPr>
                <w:b/>
              </w:rPr>
              <w:t>VALOR TOTAL</w:t>
            </w:r>
          </w:p>
        </w:tc>
      </w:tr>
      <w:tr w:rsidR="00213ECE" w14:paraId="6F055BCA" w14:textId="77777777" w:rsidTr="00DE08BA">
        <w:tc>
          <w:tcPr>
            <w:tcW w:w="846" w:type="dxa"/>
          </w:tcPr>
          <w:p w14:paraId="4C9D44C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01</w:t>
            </w:r>
          </w:p>
        </w:tc>
        <w:tc>
          <w:tcPr>
            <w:tcW w:w="992" w:type="dxa"/>
          </w:tcPr>
          <w:p w14:paraId="48645BF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678" w:type="dxa"/>
          </w:tcPr>
          <w:p w14:paraId="4D27D14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C CIANO 70ML. (ORIGINAL).</w:t>
            </w:r>
          </w:p>
        </w:tc>
        <w:tc>
          <w:tcPr>
            <w:tcW w:w="1701" w:type="dxa"/>
          </w:tcPr>
          <w:p w14:paraId="0693043B" w14:textId="77777777" w:rsidR="00213ECE" w:rsidRPr="001129C8" w:rsidRDefault="00213ECE" w:rsidP="00DA61C0">
            <w:pPr>
              <w:pStyle w:val="NormalWeb"/>
              <w:spacing w:before="0" w:beforeAutospacing="0" w:after="0" w:line="240" w:lineRule="auto"/>
              <w:jc w:val="center"/>
              <w:rPr>
                <w:sz w:val="22"/>
                <w:szCs w:val="22"/>
              </w:rPr>
            </w:pPr>
          </w:p>
          <w:p w14:paraId="0B93F7B2" w14:textId="2B988B7A" w:rsidR="00DE08BA" w:rsidRPr="001129C8" w:rsidRDefault="00DE08BA" w:rsidP="00DA61C0">
            <w:pPr>
              <w:pStyle w:val="NormalWeb"/>
              <w:spacing w:before="0" w:beforeAutospacing="0" w:after="0" w:line="240" w:lineRule="auto"/>
              <w:jc w:val="center"/>
              <w:rPr>
                <w:sz w:val="22"/>
                <w:szCs w:val="22"/>
              </w:rPr>
            </w:pPr>
            <w:r w:rsidRPr="001129C8">
              <w:rPr>
                <w:sz w:val="22"/>
                <w:szCs w:val="22"/>
              </w:rPr>
              <w:t>R$73,20 UN</w:t>
            </w:r>
          </w:p>
        </w:tc>
        <w:tc>
          <w:tcPr>
            <w:tcW w:w="1701" w:type="dxa"/>
          </w:tcPr>
          <w:p w14:paraId="469220E9" w14:textId="53068C25" w:rsidR="00DE08BA" w:rsidRPr="001129C8" w:rsidRDefault="00DE08BA" w:rsidP="00DA61C0">
            <w:pPr>
              <w:pStyle w:val="NormalWeb"/>
              <w:spacing w:before="0" w:beforeAutospacing="0" w:after="0" w:line="240" w:lineRule="auto"/>
              <w:jc w:val="center"/>
              <w:rPr>
                <w:sz w:val="22"/>
                <w:szCs w:val="22"/>
              </w:rPr>
            </w:pPr>
          </w:p>
          <w:p w14:paraId="3D3B4720" w14:textId="05446FE5" w:rsidR="00213ECE" w:rsidRPr="001129C8" w:rsidRDefault="00DE08BA" w:rsidP="00DA61C0">
            <w:pPr>
              <w:jc w:val="center"/>
              <w:rPr>
                <w:lang w:val="pt-BR" w:eastAsia="pt-BR"/>
              </w:rPr>
            </w:pPr>
            <w:r w:rsidRPr="001129C8">
              <w:rPr>
                <w:lang w:val="pt-BR" w:eastAsia="pt-BR"/>
              </w:rPr>
              <w:t>R$7.320,00</w:t>
            </w:r>
          </w:p>
        </w:tc>
      </w:tr>
      <w:tr w:rsidR="00213ECE" w14:paraId="3145352D" w14:textId="77777777" w:rsidTr="00DE08BA">
        <w:tc>
          <w:tcPr>
            <w:tcW w:w="846" w:type="dxa"/>
          </w:tcPr>
          <w:p w14:paraId="3B9F49B9"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02</w:t>
            </w:r>
          </w:p>
        </w:tc>
        <w:tc>
          <w:tcPr>
            <w:tcW w:w="992" w:type="dxa"/>
          </w:tcPr>
          <w:p w14:paraId="68DC031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678" w:type="dxa"/>
          </w:tcPr>
          <w:p w14:paraId="5B6E7A3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M MAGENTA 70ML (ORIGINAL).</w:t>
            </w:r>
          </w:p>
        </w:tc>
        <w:tc>
          <w:tcPr>
            <w:tcW w:w="1701" w:type="dxa"/>
          </w:tcPr>
          <w:p w14:paraId="385478E9" w14:textId="29B5AA63" w:rsidR="00213ECE" w:rsidRPr="001129C8" w:rsidRDefault="00DE08BA" w:rsidP="00DA61C0">
            <w:pPr>
              <w:pStyle w:val="NormalWeb"/>
              <w:spacing w:before="0" w:beforeAutospacing="0" w:after="0" w:line="240" w:lineRule="auto"/>
              <w:jc w:val="center"/>
              <w:rPr>
                <w:sz w:val="22"/>
                <w:szCs w:val="22"/>
              </w:rPr>
            </w:pPr>
            <w:r w:rsidRPr="001129C8">
              <w:rPr>
                <w:sz w:val="22"/>
                <w:szCs w:val="22"/>
              </w:rPr>
              <w:t>R$73,20 UN</w:t>
            </w:r>
          </w:p>
        </w:tc>
        <w:tc>
          <w:tcPr>
            <w:tcW w:w="1701" w:type="dxa"/>
          </w:tcPr>
          <w:p w14:paraId="1BAF5B10" w14:textId="3D819ACC" w:rsidR="00213ECE" w:rsidRPr="001129C8" w:rsidRDefault="00DE08BA" w:rsidP="00DA61C0">
            <w:pPr>
              <w:pStyle w:val="NormalWeb"/>
              <w:spacing w:before="0" w:beforeAutospacing="0" w:after="0" w:line="240" w:lineRule="auto"/>
              <w:jc w:val="center"/>
              <w:rPr>
                <w:sz w:val="22"/>
                <w:szCs w:val="22"/>
              </w:rPr>
            </w:pPr>
            <w:r w:rsidRPr="001129C8">
              <w:rPr>
                <w:sz w:val="22"/>
                <w:szCs w:val="22"/>
              </w:rPr>
              <w:t>R$7.320,00</w:t>
            </w:r>
          </w:p>
        </w:tc>
      </w:tr>
      <w:tr w:rsidR="00213ECE" w14:paraId="44B3320A" w14:textId="77777777" w:rsidTr="00DE08BA">
        <w:tc>
          <w:tcPr>
            <w:tcW w:w="846" w:type="dxa"/>
          </w:tcPr>
          <w:p w14:paraId="4715DA4F"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03</w:t>
            </w:r>
          </w:p>
        </w:tc>
        <w:tc>
          <w:tcPr>
            <w:tcW w:w="992" w:type="dxa"/>
          </w:tcPr>
          <w:p w14:paraId="2C64F62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678" w:type="dxa"/>
          </w:tcPr>
          <w:p w14:paraId="3844B7E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BK PRETO 70 ML (ORIGINAL).</w:t>
            </w:r>
          </w:p>
        </w:tc>
        <w:tc>
          <w:tcPr>
            <w:tcW w:w="1701" w:type="dxa"/>
          </w:tcPr>
          <w:p w14:paraId="3F50AC94" w14:textId="3C05D85F" w:rsidR="00213ECE" w:rsidRPr="001129C8" w:rsidRDefault="00DE08BA" w:rsidP="00DA61C0">
            <w:pPr>
              <w:pStyle w:val="NormalWeb"/>
              <w:spacing w:before="0" w:beforeAutospacing="0" w:after="0" w:line="240" w:lineRule="auto"/>
              <w:jc w:val="center"/>
              <w:rPr>
                <w:sz w:val="22"/>
                <w:szCs w:val="22"/>
              </w:rPr>
            </w:pPr>
            <w:r w:rsidRPr="001129C8">
              <w:rPr>
                <w:sz w:val="22"/>
                <w:szCs w:val="22"/>
              </w:rPr>
              <w:t>R$72,00 UN</w:t>
            </w:r>
          </w:p>
        </w:tc>
        <w:tc>
          <w:tcPr>
            <w:tcW w:w="1701" w:type="dxa"/>
          </w:tcPr>
          <w:p w14:paraId="14F98D6C" w14:textId="4E203893" w:rsidR="00213ECE" w:rsidRPr="001129C8" w:rsidRDefault="00DE08BA" w:rsidP="00DA61C0">
            <w:pPr>
              <w:pStyle w:val="NormalWeb"/>
              <w:spacing w:before="0" w:beforeAutospacing="0" w:after="0" w:line="240" w:lineRule="auto"/>
              <w:jc w:val="center"/>
              <w:rPr>
                <w:sz w:val="22"/>
                <w:szCs w:val="22"/>
              </w:rPr>
            </w:pPr>
            <w:r w:rsidRPr="001129C8">
              <w:rPr>
                <w:sz w:val="22"/>
                <w:szCs w:val="22"/>
              </w:rPr>
              <w:t>R$7.200,00</w:t>
            </w:r>
          </w:p>
        </w:tc>
      </w:tr>
      <w:tr w:rsidR="00213ECE" w14:paraId="1B8A4B0D" w14:textId="77777777" w:rsidTr="00DE08BA">
        <w:tc>
          <w:tcPr>
            <w:tcW w:w="846" w:type="dxa"/>
          </w:tcPr>
          <w:p w14:paraId="2993804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04</w:t>
            </w:r>
          </w:p>
        </w:tc>
        <w:tc>
          <w:tcPr>
            <w:tcW w:w="992" w:type="dxa"/>
          </w:tcPr>
          <w:p w14:paraId="1AABF031"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678" w:type="dxa"/>
          </w:tcPr>
          <w:p w14:paraId="512A529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Y AMARELO 70ML (ORIGINAL).</w:t>
            </w:r>
          </w:p>
        </w:tc>
        <w:tc>
          <w:tcPr>
            <w:tcW w:w="1701" w:type="dxa"/>
          </w:tcPr>
          <w:p w14:paraId="5FAEDC3E" w14:textId="715C6A37" w:rsidR="00213ECE" w:rsidRPr="001129C8" w:rsidRDefault="00DE08BA" w:rsidP="00DA61C0">
            <w:pPr>
              <w:pStyle w:val="NormalWeb"/>
              <w:spacing w:before="0" w:beforeAutospacing="0" w:after="0" w:line="240" w:lineRule="auto"/>
              <w:jc w:val="center"/>
              <w:rPr>
                <w:sz w:val="22"/>
                <w:szCs w:val="22"/>
              </w:rPr>
            </w:pPr>
            <w:r w:rsidRPr="001129C8">
              <w:rPr>
                <w:sz w:val="22"/>
                <w:szCs w:val="22"/>
              </w:rPr>
              <w:t>R$73,20 UN</w:t>
            </w:r>
          </w:p>
        </w:tc>
        <w:tc>
          <w:tcPr>
            <w:tcW w:w="1701" w:type="dxa"/>
          </w:tcPr>
          <w:p w14:paraId="5244269E" w14:textId="3237D0B2" w:rsidR="00213ECE" w:rsidRPr="001129C8" w:rsidRDefault="00DE08BA" w:rsidP="00DA61C0">
            <w:pPr>
              <w:pStyle w:val="NormalWeb"/>
              <w:spacing w:before="0" w:beforeAutospacing="0" w:after="0" w:line="240" w:lineRule="auto"/>
              <w:jc w:val="center"/>
              <w:rPr>
                <w:sz w:val="22"/>
                <w:szCs w:val="22"/>
              </w:rPr>
            </w:pPr>
            <w:r w:rsidRPr="001129C8">
              <w:rPr>
                <w:sz w:val="22"/>
                <w:szCs w:val="22"/>
              </w:rPr>
              <w:t>R$7.320,00</w:t>
            </w:r>
          </w:p>
        </w:tc>
      </w:tr>
      <w:tr w:rsidR="00213ECE" w14:paraId="4341D632" w14:textId="77777777" w:rsidTr="00DE08BA">
        <w:tc>
          <w:tcPr>
            <w:tcW w:w="846" w:type="dxa"/>
          </w:tcPr>
          <w:p w14:paraId="236DE86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05</w:t>
            </w:r>
          </w:p>
        </w:tc>
        <w:tc>
          <w:tcPr>
            <w:tcW w:w="992" w:type="dxa"/>
          </w:tcPr>
          <w:p w14:paraId="4A7A41A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4678" w:type="dxa"/>
          </w:tcPr>
          <w:p w14:paraId="4F34F23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CARTUCHO TONNER NOVO MODELO RICOH SP 377XA (COMPATIVEL)</w:t>
            </w:r>
          </w:p>
        </w:tc>
        <w:tc>
          <w:tcPr>
            <w:tcW w:w="1701" w:type="dxa"/>
          </w:tcPr>
          <w:p w14:paraId="3D3D0651" w14:textId="1FDE6D8F" w:rsidR="00213ECE" w:rsidRPr="001129C8" w:rsidRDefault="00DE08BA" w:rsidP="00DA61C0">
            <w:pPr>
              <w:pStyle w:val="NormalWeb"/>
              <w:spacing w:before="0" w:beforeAutospacing="0" w:after="0" w:line="240" w:lineRule="auto"/>
              <w:jc w:val="center"/>
              <w:rPr>
                <w:sz w:val="22"/>
                <w:szCs w:val="22"/>
              </w:rPr>
            </w:pPr>
            <w:r w:rsidRPr="001129C8">
              <w:rPr>
                <w:sz w:val="22"/>
                <w:szCs w:val="22"/>
              </w:rPr>
              <w:t>R$140,00 UN</w:t>
            </w:r>
          </w:p>
        </w:tc>
        <w:tc>
          <w:tcPr>
            <w:tcW w:w="1701" w:type="dxa"/>
          </w:tcPr>
          <w:p w14:paraId="69281F33" w14:textId="2D880C96" w:rsidR="00213ECE" w:rsidRPr="001129C8" w:rsidRDefault="00DE08BA" w:rsidP="00DA61C0">
            <w:pPr>
              <w:pStyle w:val="NormalWeb"/>
              <w:spacing w:before="0" w:beforeAutospacing="0" w:after="0" w:line="240" w:lineRule="auto"/>
              <w:jc w:val="center"/>
              <w:rPr>
                <w:sz w:val="22"/>
                <w:szCs w:val="22"/>
              </w:rPr>
            </w:pPr>
            <w:r w:rsidRPr="001129C8">
              <w:rPr>
                <w:sz w:val="22"/>
                <w:szCs w:val="22"/>
              </w:rPr>
              <w:t>R$1.400,00</w:t>
            </w:r>
          </w:p>
        </w:tc>
      </w:tr>
      <w:tr w:rsidR="00213ECE" w14:paraId="30B9F55E" w14:textId="77777777" w:rsidTr="00DE08BA">
        <w:trPr>
          <w:trHeight w:val="1051"/>
        </w:trPr>
        <w:tc>
          <w:tcPr>
            <w:tcW w:w="846" w:type="dxa"/>
          </w:tcPr>
          <w:p w14:paraId="4FC320D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06</w:t>
            </w:r>
          </w:p>
        </w:tc>
        <w:tc>
          <w:tcPr>
            <w:tcW w:w="992" w:type="dxa"/>
          </w:tcPr>
          <w:p w14:paraId="0BD0C349"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62E08AC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CARTUCHO DE TONNER NOVO PARA IMPRESSORA BROTHER L 5652DN (COMPATIVEL).</w:t>
            </w:r>
          </w:p>
        </w:tc>
        <w:tc>
          <w:tcPr>
            <w:tcW w:w="1701" w:type="dxa"/>
          </w:tcPr>
          <w:p w14:paraId="5B39DF05" w14:textId="43383AF9" w:rsidR="00DE08BA" w:rsidRPr="001129C8" w:rsidRDefault="00DE08BA" w:rsidP="00DA61C0">
            <w:pPr>
              <w:pStyle w:val="NormalWeb"/>
              <w:spacing w:before="0" w:beforeAutospacing="0" w:after="0" w:line="240" w:lineRule="auto"/>
              <w:jc w:val="center"/>
              <w:rPr>
                <w:sz w:val="22"/>
                <w:szCs w:val="22"/>
              </w:rPr>
            </w:pPr>
          </w:p>
          <w:p w14:paraId="5F3B29B6" w14:textId="6D37B27D" w:rsidR="00213ECE" w:rsidRPr="001129C8" w:rsidRDefault="00DE08BA" w:rsidP="00DA61C0">
            <w:pPr>
              <w:jc w:val="center"/>
              <w:rPr>
                <w:lang w:val="pt-BR" w:eastAsia="pt-BR"/>
              </w:rPr>
            </w:pPr>
            <w:r w:rsidRPr="001129C8">
              <w:rPr>
                <w:lang w:val="pt-BR" w:eastAsia="pt-BR"/>
              </w:rPr>
              <w:t>R$105,50 UN</w:t>
            </w:r>
          </w:p>
        </w:tc>
        <w:tc>
          <w:tcPr>
            <w:tcW w:w="1701" w:type="dxa"/>
          </w:tcPr>
          <w:p w14:paraId="562DA904" w14:textId="44AF98B0" w:rsidR="00DE08BA" w:rsidRPr="001129C8" w:rsidRDefault="00DE08BA" w:rsidP="00DA61C0">
            <w:pPr>
              <w:pStyle w:val="NormalWeb"/>
              <w:spacing w:before="0" w:beforeAutospacing="0" w:after="0" w:line="240" w:lineRule="auto"/>
              <w:jc w:val="center"/>
              <w:rPr>
                <w:sz w:val="22"/>
                <w:szCs w:val="22"/>
              </w:rPr>
            </w:pPr>
          </w:p>
          <w:p w14:paraId="0D821673" w14:textId="57AEF3EC" w:rsidR="00213ECE" w:rsidRPr="001129C8" w:rsidRDefault="00DE08BA" w:rsidP="00DA61C0">
            <w:pPr>
              <w:rPr>
                <w:lang w:val="pt-BR" w:eastAsia="pt-BR"/>
              </w:rPr>
            </w:pPr>
            <w:r w:rsidRPr="001129C8">
              <w:rPr>
                <w:lang w:val="pt-BR" w:eastAsia="pt-BR"/>
              </w:rPr>
              <w:t xml:space="preserve"> R$ 2.110,00</w:t>
            </w:r>
          </w:p>
        </w:tc>
      </w:tr>
      <w:tr w:rsidR="00213ECE" w14:paraId="1C2053A7" w14:textId="77777777" w:rsidTr="00DE08BA">
        <w:tc>
          <w:tcPr>
            <w:tcW w:w="846" w:type="dxa"/>
          </w:tcPr>
          <w:p w14:paraId="6906D4BD"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lastRenderedPageBreak/>
              <w:t>07</w:t>
            </w:r>
          </w:p>
        </w:tc>
        <w:tc>
          <w:tcPr>
            <w:tcW w:w="992" w:type="dxa"/>
          </w:tcPr>
          <w:p w14:paraId="461C3C5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4678" w:type="dxa"/>
          </w:tcPr>
          <w:p w14:paraId="44439BBD"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CILINDRO DR 3440 NOVO PARA IMPRESSORA BROTHER 5652 DN (ORIGINAL).</w:t>
            </w:r>
          </w:p>
        </w:tc>
        <w:tc>
          <w:tcPr>
            <w:tcW w:w="1701" w:type="dxa"/>
          </w:tcPr>
          <w:p w14:paraId="70BA7C19" w14:textId="46BE8CD8" w:rsidR="00DE08BA" w:rsidRPr="001129C8" w:rsidRDefault="00DE08BA" w:rsidP="00DA61C0">
            <w:pPr>
              <w:pStyle w:val="NormalWeb"/>
              <w:spacing w:before="0" w:beforeAutospacing="0" w:after="0" w:line="240" w:lineRule="auto"/>
              <w:rPr>
                <w:sz w:val="22"/>
                <w:szCs w:val="22"/>
              </w:rPr>
            </w:pPr>
          </w:p>
          <w:p w14:paraId="172E16B5" w14:textId="73B50647" w:rsidR="00213ECE" w:rsidRPr="001129C8" w:rsidRDefault="00DE08BA" w:rsidP="00DA61C0">
            <w:pPr>
              <w:rPr>
                <w:lang w:val="pt-BR" w:eastAsia="pt-BR"/>
              </w:rPr>
            </w:pPr>
            <w:r w:rsidRPr="001129C8">
              <w:rPr>
                <w:lang w:val="pt-BR" w:eastAsia="pt-BR"/>
              </w:rPr>
              <w:t>R$ 490,50UN</w:t>
            </w:r>
          </w:p>
        </w:tc>
        <w:tc>
          <w:tcPr>
            <w:tcW w:w="1701" w:type="dxa"/>
          </w:tcPr>
          <w:p w14:paraId="1800D9ED" w14:textId="77777777" w:rsidR="00DE08BA" w:rsidRPr="001129C8" w:rsidRDefault="00DE08BA" w:rsidP="00DA61C0">
            <w:pPr>
              <w:pStyle w:val="NormalWeb"/>
              <w:spacing w:before="0" w:beforeAutospacing="0" w:after="0" w:line="240" w:lineRule="auto"/>
              <w:rPr>
                <w:sz w:val="22"/>
                <w:szCs w:val="22"/>
              </w:rPr>
            </w:pPr>
          </w:p>
          <w:p w14:paraId="3D37AE23" w14:textId="0A23BC70" w:rsidR="00213ECE" w:rsidRPr="001129C8" w:rsidRDefault="00DE08BA" w:rsidP="00DA61C0">
            <w:pPr>
              <w:pStyle w:val="NormalWeb"/>
              <w:spacing w:before="0" w:beforeAutospacing="0" w:after="0" w:line="240" w:lineRule="auto"/>
              <w:rPr>
                <w:sz w:val="22"/>
                <w:szCs w:val="22"/>
              </w:rPr>
            </w:pPr>
            <w:r w:rsidRPr="001129C8">
              <w:rPr>
                <w:sz w:val="22"/>
                <w:szCs w:val="22"/>
              </w:rPr>
              <w:t>R$4.905,00</w:t>
            </w:r>
          </w:p>
        </w:tc>
      </w:tr>
      <w:tr w:rsidR="00213ECE" w14:paraId="54171E9D" w14:textId="77777777" w:rsidTr="00DE08BA">
        <w:tc>
          <w:tcPr>
            <w:tcW w:w="846" w:type="dxa"/>
          </w:tcPr>
          <w:p w14:paraId="1F35E67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08</w:t>
            </w:r>
          </w:p>
        </w:tc>
        <w:tc>
          <w:tcPr>
            <w:tcW w:w="992" w:type="dxa"/>
          </w:tcPr>
          <w:p w14:paraId="71D730E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677D0229"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FONTE ATX 450 W REAL, BIVOLT</w:t>
            </w:r>
          </w:p>
        </w:tc>
        <w:tc>
          <w:tcPr>
            <w:tcW w:w="1701" w:type="dxa"/>
          </w:tcPr>
          <w:p w14:paraId="41C8C7B8" w14:textId="4E3CC574" w:rsidR="00213ECE" w:rsidRPr="001129C8" w:rsidRDefault="00BE6AD5" w:rsidP="00DA61C0">
            <w:pPr>
              <w:pStyle w:val="NormalWeb"/>
              <w:spacing w:before="0" w:beforeAutospacing="0" w:after="0" w:line="240" w:lineRule="auto"/>
              <w:rPr>
                <w:sz w:val="22"/>
                <w:szCs w:val="22"/>
              </w:rPr>
            </w:pPr>
            <w:r w:rsidRPr="001129C8">
              <w:rPr>
                <w:sz w:val="22"/>
                <w:szCs w:val="22"/>
              </w:rPr>
              <w:t>R$ 302,25 UN</w:t>
            </w:r>
          </w:p>
        </w:tc>
        <w:tc>
          <w:tcPr>
            <w:tcW w:w="1701" w:type="dxa"/>
          </w:tcPr>
          <w:p w14:paraId="4EA2BC1A" w14:textId="0E3EA074" w:rsidR="00213ECE" w:rsidRPr="001129C8" w:rsidRDefault="00BE6AD5" w:rsidP="00DA61C0">
            <w:pPr>
              <w:pStyle w:val="NormalWeb"/>
              <w:spacing w:before="0" w:beforeAutospacing="0" w:after="0" w:line="240" w:lineRule="auto"/>
              <w:rPr>
                <w:sz w:val="22"/>
                <w:szCs w:val="22"/>
              </w:rPr>
            </w:pPr>
            <w:r w:rsidRPr="001129C8">
              <w:rPr>
                <w:sz w:val="22"/>
                <w:szCs w:val="22"/>
              </w:rPr>
              <w:t>R$ 6.045,00</w:t>
            </w:r>
          </w:p>
        </w:tc>
      </w:tr>
      <w:tr w:rsidR="00213ECE" w14:paraId="2F151A3A" w14:textId="77777777" w:rsidTr="00DE08BA">
        <w:tc>
          <w:tcPr>
            <w:tcW w:w="846" w:type="dxa"/>
          </w:tcPr>
          <w:p w14:paraId="15FE5FD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09</w:t>
            </w:r>
          </w:p>
        </w:tc>
        <w:tc>
          <w:tcPr>
            <w:tcW w:w="992" w:type="dxa"/>
          </w:tcPr>
          <w:p w14:paraId="5AAF05F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0785505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 xml:space="preserve">PEN DRIVE 64GB Capacidade de armazenamento de 64 GB, com velocidade de leitura de (no mínimo) 100 MB/s e gravação de (no mínimo) 10 MB/s, interface USB versão mínima 3.0, compatível com Windows XP e superiores, Linux v2.6 ou superior e </w:t>
            </w:r>
            <w:proofErr w:type="spellStart"/>
            <w:r w:rsidRPr="001129C8">
              <w:rPr>
                <w:sz w:val="22"/>
                <w:szCs w:val="22"/>
              </w:rPr>
              <w:t>Android</w:t>
            </w:r>
            <w:proofErr w:type="spellEnd"/>
            <w:r w:rsidRPr="001129C8">
              <w:rPr>
                <w:sz w:val="22"/>
                <w:szCs w:val="22"/>
              </w:rPr>
              <w:t>, de 1</w:t>
            </w:r>
            <w:proofErr w:type="gramStart"/>
            <w:r w:rsidRPr="001129C8">
              <w:rPr>
                <w:sz w:val="22"/>
                <w:szCs w:val="22"/>
              </w:rPr>
              <w:t>ªqualidade.(</w:t>
            </w:r>
            <w:proofErr w:type="gramEnd"/>
            <w:r w:rsidRPr="001129C8">
              <w:rPr>
                <w:sz w:val="22"/>
                <w:szCs w:val="22"/>
              </w:rPr>
              <w:t xml:space="preserve"> marca igual ou similar HP, Kingston, San Disk).</w:t>
            </w:r>
          </w:p>
        </w:tc>
        <w:tc>
          <w:tcPr>
            <w:tcW w:w="1701" w:type="dxa"/>
          </w:tcPr>
          <w:p w14:paraId="2067F180" w14:textId="416CFA85" w:rsidR="00BE6AD5" w:rsidRPr="001129C8" w:rsidRDefault="00BE6AD5" w:rsidP="00DA61C0">
            <w:pPr>
              <w:pStyle w:val="NormalWeb"/>
              <w:spacing w:before="0" w:beforeAutospacing="0" w:after="0" w:line="240" w:lineRule="auto"/>
              <w:jc w:val="center"/>
              <w:rPr>
                <w:sz w:val="22"/>
                <w:szCs w:val="22"/>
              </w:rPr>
            </w:pPr>
          </w:p>
          <w:p w14:paraId="371604A2" w14:textId="77777777" w:rsidR="00BE6AD5" w:rsidRPr="001129C8" w:rsidRDefault="00BE6AD5" w:rsidP="00DA61C0">
            <w:pPr>
              <w:rPr>
                <w:lang w:val="pt-BR" w:eastAsia="pt-BR"/>
              </w:rPr>
            </w:pPr>
          </w:p>
          <w:p w14:paraId="0CD3A8FF" w14:textId="62BC8687" w:rsidR="00BE6AD5" w:rsidRPr="001129C8" w:rsidRDefault="00BE6AD5" w:rsidP="00DA61C0">
            <w:pPr>
              <w:rPr>
                <w:lang w:val="pt-BR" w:eastAsia="pt-BR"/>
              </w:rPr>
            </w:pPr>
          </w:p>
          <w:p w14:paraId="7581D46A" w14:textId="10BECB84" w:rsidR="00BE6AD5" w:rsidRPr="001129C8" w:rsidRDefault="00BE6AD5" w:rsidP="00DA61C0">
            <w:pPr>
              <w:rPr>
                <w:lang w:val="pt-BR" w:eastAsia="pt-BR"/>
              </w:rPr>
            </w:pPr>
          </w:p>
          <w:p w14:paraId="029234BD" w14:textId="2C80744A" w:rsidR="00213ECE" w:rsidRPr="001129C8" w:rsidRDefault="00BE6AD5" w:rsidP="00DA61C0">
            <w:pPr>
              <w:rPr>
                <w:lang w:val="pt-BR" w:eastAsia="pt-BR"/>
              </w:rPr>
            </w:pPr>
            <w:r w:rsidRPr="001129C8">
              <w:rPr>
                <w:lang w:val="pt-BR" w:eastAsia="pt-BR"/>
              </w:rPr>
              <w:t>R$ 63,18 UN</w:t>
            </w:r>
          </w:p>
        </w:tc>
        <w:tc>
          <w:tcPr>
            <w:tcW w:w="1701" w:type="dxa"/>
          </w:tcPr>
          <w:p w14:paraId="7B424781" w14:textId="77777777" w:rsidR="00213ECE" w:rsidRPr="001129C8" w:rsidRDefault="00213ECE" w:rsidP="00DA61C0">
            <w:pPr>
              <w:pStyle w:val="NormalWeb"/>
              <w:spacing w:before="0" w:beforeAutospacing="0" w:after="0" w:line="240" w:lineRule="auto"/>
              <w:jc w:val="center"/>
              <w:rPr>
                <w:sz w:val="22"/>
                <w:szCs w:val="22"/>
              </w:rPr>
            </w:pPr>
          </w:p>
          <w:p w14:paraId="38BE09BD" w14:textId="77777777" w:rsidR="00BE6AD5" w:rsidRPr="001129C8" w:rsidRDefault="00BE6AD5" w:rsidP="00DA61C0">
            <w:pPr>
              <w:pStyle w:val="NormalWeb"/>
              <w:spacing w:before="0" w:beforeAutospacing="0" w:after="0" w:line="240" w:lineRule="auto"/>
              <w:jc w:val="center"/>
              <w:rPr>
                <w:sz w:val="22"/>
                <w:szCs w:val="22"/>
              </w:rPr>
            </w:pPr>
          </w:p>
          <w:p w14:paraId="6D886476" w14:textId="77777777" w:rsidR="00BE6AD5" w:rsidRPr="001129C8" w:rsidRDefault="00BE6AD5" w:rsidP="00DA61C0">
            <w:pPr>
              <w:pStyle w:val="NormalWeb"/>
              <w:spacing w:before="0" w:beforeAutospacing="0" w:after="0" w:line="240" w:lineRule="auto"/>
              <w:jc w:val="center"/>
              <w:rPr>
                <w:sz w:val="22"/>
                <w:szCs w:val="22"/>
              </w:rPr>
            </w:pPr>
          </w:p>
          <w:p w14:paraId="4EA87173" w14:textId="67858EC8" w:rsidR="00BE6AD5" w:rsidRPr="001129C8" w:rsidRDefault="00BE6AD5" w:rsidP="00DA61C0">
            <w:pPr>
              <w:pStyle w:val="NormalWeb"/>
              <w:spacing w:before="0" w:beforeAutospacing="0" w:after="0" w:line="240" w:lineRule="auto"/>
              <w:jc w:val="center"/>
              <w:rPr>
                <w:sz w:val="22"/>
                <w:szCs w:val="22"/>
              </w:rPr>
            </w:pPr>
            <w:r w:rsidRPr="001129C8">
              <w:rPr>
                <w:sz w:val="22"/>
                <w:szCs w:val="22"/>
              </w:rPr>
              <w:t>R$ 1.263,60</w:t>
            </w:r>
          </w:p>
        </w:tc>
      </w:tr>
      <w:tr w:rsidR="00213ECE" w14:paraId="027F1F0F" w14:textId="77777777" w:rsidTr="00DE08BA">
        <w:tc>
          <w:tcPr>
            <w:tcW w:w="846" w:type="dxa"/>
          </w:tcPr>
          <w:p w14:paraId="579BE78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992" w:type="dxa"/>
          </w:tcPr>
          <w:p w14:paraId="130F0D2D"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1DE4EA5D" w14:textId="221EC9BC" w:rsidR="00213ECE" w:rsidRPr="001129C8" w:rsidRDefault="00213ECE" w:rsidP="001129C8">
            <w:pPr>
              <w:pStyle w:val="SemEspaamento"/>
              <w:jc w:val="both"/>
              <w:rPr>
                <w:sz w:val="22"/>
                <w:szCs w:val="22"/>
              </w:rPr>
            </w:pPr>
            <w:r w:rsidRPr="001129C8">
              <w:rPr>
                <w:sz w:val="22"/>
                <w:szCs w:val="22"/>
              </w:rPr>
              <w:t xml:space="preserve">MOUSE OPTICO com mínimo 800 DPI, </w:t>
            </w:r>
            <w:proofErr w:type="spellStart"/>
            <w:r w:rsidRPr="001129C8">
              <w:rPr>
                <w:sz w:val="22"/>
                <w:szCs w:val="22"/>
              </w:rPr>
              <w:t>padrao</w:t>
            </w:r>
            <w:proofErr w:type="spellEnd"/>
            <w:r w:rsidRPr="001129C8">
              <w:rPr>
                <w:sz w:val="22"/>
                <w:szCs w:val="22"/>
              </w:rPr>
              <w:t xml:space="preserve"> USB, 3 </w:t>
            </w:r>
            <w:proofErr w:type="spellStart"/>
            <w:r w:rsidRPr="001129C8">
              <w:rPr>
                <w:sz w:val="22"/>
                <w:szCs w:val="22"/>
              </w:rPr>
              <w:t>botoes</w:t>
            </w:r>
            <w:proofErr w:type="spellEnd"/>
            <w:r w:rsidRPr="001129C8">
              <w:rPr>
                <w:sz w:val="22"/>
                <w:szCs w:val="22"/>
              </w:rPr>
              <w:t xml:space="preserve"> incluindo </w:t>
            </w:r>
            <w:proofErr w:type="spellStart"/>
            <w:r w:rsidRPr="001129C8">
              <w:rPr>
                <w:sz w:val="22"/>
                <w:szCs w:val="22"/>
              </w:rPr>
              <w:t>botao</w:t>
            </w:r>
            <w:proofErr w:type="spellEnd"/>
            <w:r w:rsidRPr="001129C8">
              <w:rPr>
                <w:sz w:val="22"/>
                <w:szCs w:val="22"/>
              </w:rPr>
              <w:t xml:space="preserve"> </w:t>
            </w:r>
            <w:proofErr w:type="spellStart"/>
            <w:proofErr w:type="gramStart"/>
            <w:r w:rsidRPr="001129C8">
              <w:rPr>
                <w:sz w:val="22"/>
                <w:szCs w:val="22"/>
              </w:rPr>
              <w:t>scroll,ergonomico</w:t>
            </w:r>
            <w:proofErr w:type="spellEnd"/>
            <w:proofErr w:type="gramEnd"/>
            <w:r w:rsidRPr="001129C8">
              <w:rPr>
                <w:sz w:val="22"/>
                <w:szCs w:val="22"/>
              </w:rPr>
              <w:t xml:space="preserve">, tamanho normal, compatível com Windows e Linux; - Resolução mínima 800 </w:t>
            </w:r>
            <w:proofErr w:type="spellStart"/>
            <w:r w:rsidRPr="001129C8">
              <w:rPr>
                <w:sz w:val="22"/>
                <w:szCs w:val="22"/>
              </w:rPr>
              <w:t>dpi</w:t>
            </w:r>
            <w:proofErr w:type="spellEnd"/>
            <w:r w:rsidRPr="001129C8">
              <w:rPr>
                <w:sz w:val="22"/>
                <w:szCs w:val="22"/>
              </w:rPr>
              <w:t xml:space="preserve">. – Tecnologia de sensor </w:t>
            </w:r>
            <w:proofErr w:type="spellStart"/>
            <w:r w:rsidRPr="001129C8">
              <w:rPr>
                <w:sz w:val="22"/>
                <w:szCs w:val="22"/>
              </w:rPr>
              <w:t>optico</w:t>
            </w:r>
            <w:proofErr w:type="spellEnd"/>
            <w:r w:rsidRPr="001129C8">
              <w:rPr>
                <w:sz w:val="22"/>
                <w:szCs w:val="22"/>
              </w:rPr>
              <w:t xml:space="preserve"> sem esfera – Conector USB. – 2 (dois) </w:t>
            </w:r>
            <w:r w:rsidRPr="001129C8">
              <w:rPr>
                <w:sz w:val="22"/>
                <w:szCs w:val="22"/>
              </w:rPr>
              <w:pgNum/>
            </w:r>
            <w:proofErr w:type="spellStart"/>
            <w:r w:rsidRPr="001129C8">
              <w:rPr>
                <w:sz w:val="22"/>
                <w:szCs w:val="22"/>
              </w:rPr>
              <w:t>otões</w:t>
            </w:r>
            <w:proofErr w:type="spellEnd"/>
            <w:r w:rsidRPr="001129C8">
              <w:rPr>
                <w:sz w:val="22"/>
                <w:szCs w:val="22"/>
              </w:rPr>
              <w:t>. –Roda de rolagem (scroll) para rolagem da tela manual ou automática, selecionável</w:t>
            </w:r>
            <w:r w:rsidR="001129C8">
              <w:rPr>
                <w:sz w:val="22"/>
                <w:szCs w:val="22"/>
              </w:rPr>
              <w:t xml:space="preserve"> </w:t>
            </w:r>
            <w:r w:rsidRPr="001129C8">
              <w:rPr>
                <w:sz w:val="22"/>
                <w:szCs w:val="22"/>
              </w:rPr>
              <w:t>por click na roda de rolagem marca igual ou similar (</w:t>
            </w:r>
            <w:proofErr w:type="spellStart"/>
            <w:r w:rsidRPr="001129C8">
              <w:rPr>
                <w:sz w:val="22"/>
                <w:szCs w:val="22"/>
              </w:rPr>
              <w:t>Longitech</w:t>
            </w:r>
            <w:proofErr w:type="spellEnd"/>
            <w:r w:rsidRPr="001129C8">
              <w:rPr>
                <w:sz w:val="22"/>
                <w:szCs w:val="22"/>
              </w:rPr>
              <w:t xml:space="preserve">, micro </w:t>
            </w:r>
            <w:proofErr w:type="gramStart"/>
            <w:r w:rsidRPr="001129C8">
              <w:rPr>
                <w:sz w:val="22"/>
                <w:szCs w:val="22"/>
              </w:rPr>
              <w:t>soft ,Dell</w:t>
            </w:r>
            <w:proofErr w:type="gramEnd"/>
            <w:r w:rsidRPr="001129C8">
              <w:rPr>
                <w:sz w:val="22"/>
                <w:szCs w:val="22"/>
              </w:rPr>
              <w:t>).</w:t>
            </w:r>
          </w:p>
        </w:tc>
        <w:tc>
          <w:tcPr>
            <w:tcW w:w="1701" w:type="dxa"/>
          </w:tcPr>
          <w:p w14:paraId="71FFC3C1" w14:textId="374886B4" w:rsidR="00BE6AD5" w:rsidRPr="001129C8" w:rsidRDefault="00BE6AD5" w:rsidP="00DA61C0">
            <w:pPr>
              <w:pStyle w:val="NormalWeb"/>
              <w:spacing w:before="0" w:beforeAutospacing="0" w:after="0" w:line="240" w:lineRule="auto"/>
              <w:jc w:val="center"/>
              <w:rPr>
                <w:sz w:val="22"/>
                <w:szCs w:val="22"/>
              </w:rPr>
            </w:pPr>
          </w:p>
          <w:p w14:paraId="66BD50F8" w14:textId="77777777" w:rsidR="00BE6AD5" w:rsidRPr="001129C8" w:rsidRDefault="00BE6AD5" w:rsidP="00DA61C0">
            <w:pPr>
              <w:rPr>
                <w:lang w:val="pt-BR" w:eastAsia="pt-BR"/>
              </w:rPr>
            </w:pPr>
          </w:p>
          <w:p w14:paraId="0C4CF247" w14:textId="77777777" w:rsidR="00BE6AD5" w:rsidRPr="001129C8" w:rsidRDefault="00BE6AD5" w:rsidP="00DA61C0">
            <w:pPr>
              <w:rPr>
                <w:lang w:val="pt-BR" w:eastAsia="pt-BR"/>
              </w:rPr>
            </w:pPr>
          </w:p>
          <w:p w14:paraId="74647936" w14:textId="7EF745D6" w:rsidR="00BE6AD5" w:rsidRPr="001129C8" w:rsidRDefault="00BE6AD5" w:rsidP="00DA61C0">
            <w:pPr>
              <w:rPr>
                <w:lang w:val="pt-BR" w:eastAsia="pt-BR"/>
              </w:rPr>
            </w:pPr>
          </w:p>
          <w:p w14:paraId="6F3F1DD9" w14:textId="774AEAC0" w:rsidR="00213ECE" w:rsidRPr="001129C8" w:rsidRDefault="00BE6AD5" w:rsidP="00DA61C0">
            <w:pPr>
              <w:rPr>
                <w:lang w:val="pt-BR" w:eastAsia="pt-BR"/>
              </w:rPr>
            </w:pPr>
            <w:r w:rsidRPr="001129C8">
              <w:rPr>
                <w:lang w:val="pt-BR" w:eastAsia="pt-BR"/>
              </w:rPr>
              <w:t xml:space="preserve">R$ </w:t>
            </w:r>
            <w:r w:rsidR="008075DE" w:rsidRPr="001129C8">
              <w:rPr>
                <w:lang w:val="pt-BR" w:eastAsia="pt-BR"/>
              </w:rPr>
              <w:t>44,16</w:t>
            </w:r>
            <w:r w:rsidRPr="001129C8">
              <w:rPr>
                <w:lang w:val="pt-BR" w:eastAsia="pt-BR"/>
              </w:rPr>
              <w:t xml:space="preserve"> UN</w:t>
            </w:r>
          </w:p>
        </w:tc>
        <w:tc>
          <w:tcPr>
            <w:tcW w:w="1701" w:type="dxa"/>
          </w:tcPr>
          <w:p w14:paraId="7C05B85F" w14:textId="4332F927" w:rsidR="00BE6AD5" w:rsidRPr="001129C8" w:rsidRDefault="00BE6AD5" w:rsidP="00DA61C0">
            <w:pPr>
              <w:pStyle w:val="NormalWeb"/>
              <w:spacing w:before="0" w:beforeAutospacing="0" w:after="0" w:line="240" w:lineRule="auto"/>
              <w:jc w:val="center"/>
              <w:rPr>
                <w:sz w:val="22"/>
                <w:szCs w:val="22"/>
              </w:rPr>
            </w:pPr>
          </w:p>
          <w:p w14:paraId="1A691AB4" w14:textId="77777777" w:rsidR="00BE6AD5" w:rsidRPr="001129C8" w:rsidRDefault="00BE6AD5" w:rsidP="00DA61C0">
            <w:pPr>
              <w:rPr>
                <w:lang w:val="pt-BR" w:eastAsia="pt-BR"/>
              </w:rPr>
            </w:pPr>
          </w:p>
          <w:p w14:paraId="19609F18" w14:textId="77777777" w:rsidR="00BE6AD5" w:rsidRPr="001129C8" w:rsidRDefault="00BE6AD5" w:rsidP="00DA61C0">
            <w:pPr>
              <w:rPr>
                <w:lang w:val="pt-BR" w:eastAsia="pt-BR"/>
              </w:rPr>
            </w:pPr>
          </w:p>
          <w:p w14:paraId="158D15B4" w14:textId="2AC42A78" w:rsidR="00BE6AD5" w:rsidRPr="001129C8" w:rsidRDefault="00BE6AD5" w:rsidP="00DA61C0">
            <w:pPr>
              <w:rPr>
                <w:lang w:val="pt-BR" w:eastAsia="pt-BR"/>
              </w:rPr>
            </w:pPr>
          </w:p>
          <w:p w14:paraId="429E13C3" w14:textId="33A59E8E" w:rsidR="00213ECE" w:rsidRPr="001129C8" w:rsidRDefault="00BE6AD5" w:rsidP="00DA61C0">
            <w:pPr>
              <w:jc w:val="center"/>
              <w:rPr>
                <w:lang w:val="pt-BR" w:eastAsia="pt-BR"/>
              </w:rPr>
            </w:pPr>
            <w:r w:rsidRPr="001129C8">
              <w:rPr>
                <w:lang w:val="pt-BR" w:eastAsia="pt-BR"/>
              </w:rPr>
              <w:t xml:space="preserve">R$ </w:t>
            </w:r>
            <w:r w:rsidR="008075DE" w:rsidRPr="001129C8">
              <w:rPr>
                <w:lang w:val="pt-BR" w:eastAsia="pt-BR"/>
              </w:rPr>
              <w:t>883,20</w:t>
            </w:r>
            <w:r w:rsidR="00012B48" w:rsidRPr="001129C8">
              <w:rPr>
                <w:lang w:val="pt-BR" w:eastAsia="pt-BR"/>
              </w:rPr>
              <w:t xml:space="preserve"> </w:t>
            </w:r>
          </w:p>
        </w:tc>
      </w:tr>
      <w:tr w:rsidR="00213ECE" w14:paraId="583DC496" w14:textId="77777777" w:rsidTr="00DE08BA">
        <w:tc>
          <w:tcPr>
            <w:tcW w:w="846" w:type="dxa"/>
          </w:tcPr>
          <w:p w14:paraId="61D73061"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11</w:t>
            </w:r>
          </w:p>
        </w:tc>
        <w:tc>
          <w:tcPr>
            <w:tcW w:w="992" w:type="dxa"/>
          </w:tcPr>
          <w:p w14:paraId="1767E05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0716580E" w14:textId="77777777" w:rsidR="00213ECE" w:rsidRPr="001129C8" w:rsidRDefault="00213ECE" w:rsidP="001129C8">
            <w:pPr>
              <w:pStyle w:val="SemEspaamento"/>
              <w:jc w:val="both"/>
              <w:rPr>
                <w:sz w:val="22"/>
                <w:szCs w:val="22"/>
              </w:rPr>
            </w:pPr>
            <w:r w:rsidRPr="001129C8">
              <w:rPr>
                <w:sz w:val="22"/>
                <w:szCs w:val="22"/>
              </w:rPr>
              <w:t xml:space="preserve">TECLADO para computador </w:t>
            </w:r>
            <w:proofErr w:type="spellStart"/>
            <w:proofErr w:type="gramStart"/>
            <w:r w:rsidRPr="001129C8">
              <w:rPr>
                <w:sz w:val="22"/>
                <w:szCs w:val="22"/>
              </w:rPr>
              <w:t>PC,na</w:t>
            </w:r>
            <w:proofErr w:type="spellEnd"/>
            <w:proofErr w:type="gramEnd"/>
            <w:r w:rsidRPr="001129C8">
              <w:rPr>
                <w:sz w:val="22"/>
                <w:szCs w:val="22"/>
              </w:rPr>
              <w:t xml:space="preserve"> cor preta, layout padrão ABNT-2 (Português do Brasil conector USB. - Layout ABNT-2 estendido com teclas para Windows, Compatível com Windows 7 ou superior; Deve possuir teclado </w:t>
            </w:r>
            <w:proofErr w:type="gramStart"/>
            <w:r w:rsidRPr="001129C8">
              <w:rPr>
                <w:sz w:val="22"/>
                <w:szCs w:val="22"/>
              </w:rPr>
              <w:t>numérico;.</w:t>
            </w:r>
            <w:proofErr w:type="gramEnd"/>
            <w:r w:rsidRPr="001129C8">
              <w:rPr>
                <w:sz w:val="22"/>
                <w:szCs w:val="22"/>
              </w:rPr>
              <w:t xml:space="preserve"> - Conector USB; </w:t>
            </w:r>
            <w:proofErr w:type="spellStart"/>
            <w:r w:rsidRPr="001129C8">
              <w:rPr>
                <w:sz w:val="22"/>
                <w:szCs w:val="22"/>
              </w:rPr>
              <w:t>Plug</w:t>
            </w:r>
            <w:proofErr w:type="spellEnd"/>
            <w:r w:rsidRPr="001129C8">
              <w:rPr>
                <w:sz w:val="22"/>
                <w:szCs w:val="22"/>
              </w:rPr>
              <w:t xml:space="preserve"> </w:t>
            </w:r>
            <w:proofErr w:type="spellStart"/>
            <w:r w:rsidRPr="001129C8">
              <w:rPr>
                <w:sz w:val="22"/>
                <w:szCs w:val="22"/>
              </w:rPr>
              <w:t>and</w:t>
            </w:r>
            <w:proofErr w:type="spellEnd"/>
            <w:r w:rsidRPr="001129C8">
              <w:rPr>
                <w:sz w:val="22"/>
                <w:szCs w:val="22"/>
              </w:rPr>
              <w:t xml:space="preserve"> play. (</w:t>
            </w:r>
            <w:proofErr w:type="gramStart"/>
            <w:r w:rsidRPr="001129C8">
              <w:rPr>
                <w:sz w:val="22"/>
                <w:szCs w:val="22"/>
              </w:rPr>
              <w:t>marca</w:t>
            </w:r>
            <w:proofErr w:type="gramEnd"/>
            <w:r w:rsidRPr="001129C8">
              <w:rPr>
                <w:sz w:val="22"/>
                <w:szCs w:val="22"/>
              </w:rPr>
              <w:t xml:space="preserve"> similar ou melhor </w:t>
            </w:r>
            <w:proofErr w:type="spellStart"/>
            <w:r w:rsidRPr="001129C8">
              <w:rPr>
                <w:sz w:val="22"/>
                <w:szCs w:val="22"/>
              </w:rPr>
              <w:t>Longitech</w:t>
            </w:r>
            <w:proofErr w:type="spellEnd"/>
            <w:r w:rsidRPr="001129C8">
              <w:rPr>
                <w:sz w:val="22"/>
                <w:szCs w:val="22"/>
              </w:rPr>
              <w:t xml:space="preserve">, </w:t>
            </w:r>
            <w:proofErr w:type="spellStart"/>
            <w:r w:rsidRPr="001129C8">
              <w:rPr>
                <w:sz w:val="22"/>
                <w:szCs w:val="22"/>
              </w:rPr>
              <w:t>mricro</w:t>
            </w:r>
            <w:proofErr w:type="spellEnd"/>
            <w:r w:rsidRPr="001129C8">
              <w:rPr>
                <w:sz w:val="22"/>
                <w:szCs w:val="22"/>
              </w:rPr>
              <w:t xml:space="preserve"> </w:t>
            </w:r>
            <w:proofErr w:type="spellStart"/>
            <w:r w:rsidRPr="001129C8">
              <w:rPr>
                <w:sz w:val="22"/>
                <w:szCs w:val="22"/>
              </w:rPr>
              <w:t>soft,Dell</w:t>
            </w:r>
            <w:proofErr w:type="spellEnd"/>
            <w:r w:rsidRPr="001129C8">
              <w:rPr>
                <w:sz w:val="22"/>
                <w:szCs w:val="22"/>
              </w:rPr>
              <w:t>).</w:t>
            </w:r>
          </w:p>
        </w:tc>
        <w:tc>
          <w:tcPr>
            <w:tcW w:w="1701" w:type="dxa"/>
          </w:tcPr>
          <w:p w14:paraId="7F3CBA85" w14:textId="3AA34148" w:rsidR="00BE6AD5" w:rsidRPr="001129C8" w:rsidRDefault="00BE6AD5" w:rsidP="00DA61C0">
            <w:pPr>
              <w:pStyle w:val="NormalWeb"/>
              <w:spacing w:before="0" w:beforeAutospacing="0" w:after="0" w:line="240" w:lineRule="auto"/>
              <w:jc w:val="center"/>
              <w:rPr>
                <w:sz w:val="22"/>
                <w:szCs w:val="22"/>
              </w:rPr>
            </w:pPr>
          </w:p>
          <w:p w14:paraId="01CD3B11" w14:textId="77777777" w:rsidR="00BE6AD5" w:rsidRPr="001129C8" w:rsidRDefault="00BE6AD5" w:rsidP="00DA61C0">
            <w:pPr>
              <w:rPr>
                <w:lang w:val="pt-BR" w:eastAsia="pt-BR"/>
              </w:rPr>
            </w:pPr>
          </w:p>
          <w:p w14:paraId="240C2D24" w14:textId="395FB2DA" w:rsidR="00BE6AD5" w:rsidRPr="001129C8" w:rsidRDefault="00BE6AD5" w:rsidP="00DA61C0">
            <w:pPr>
              <w:rPr>
                <w:lang w:val="pt-BR" w:eastAsia="pt-BR"/>
              </w:rPr>
            </w:pPr>
          </w:p>
          <w:p w14:paraId="275D1E19" w14:textId="36C67199" w:rsidR="00213ECE" w:rsidRPr="001129C8" w:rsidRDefault="00BE6AD5" w:rsidP="00DA61C0">
            <w:pPr>
              <w:jc w:val="center"/>
              <w:rPr>
                <w:lang w:val="pt-BR" w:eastAsia="pt-BR"/>
              </w:rPr>
            </w:pPr>
            <w:r w:rsidRPr="001129C8">
              <w:rPr>
                <w:lang w:val="pt-BR" w:eastAsia="pt-BR"/>
              </w:rPr>
              <w:t>R$ 68,60 UN</w:t>
            </w:r>
          </w:p>
        </w:tc>
        <w:tc>
          <w:tcPr>
            <w:tcW w:w="1701" w:type="dxa"/>
          </w:tcPr>
          <w:p w14:paraId="083AD4AB" w14:textId="77777777" w:rsidR="00213ECE" w:rsidRPr="001129C8" w:rsidRDefault="00213ECE" w:rsidP="00DA61C0">
            <w:pPr>
              <w:pStyle w:val="NormalWeb"/>
              <w:spacing w:before="0" w:beforeAutospacing="0" w:after="0" w:line="240" w:lineRule="auto"/>
              <w:jc w:val="center"/>
              <w:rPr>
                <w:sz w:val="22"/>
                <w:szCs w:val="22"/>
              </w:rPr>
            </w:pPr>
          </w:p>
          <w:p w14:paraId="53FD48AF" w14:textId="77777777" w:rsidR="00BE6AD5" w:rsidRPr="001129C8" w:rsidRDefault="00BE6AD5" w:rsidP="00DA61C0">
            <w:pPr>
              <w:pStyle w:val="NormalWeb"/>
              <w:spacing w:before="0" w:beforeAutospacing="0" w:after="0" w:line="240" w:lineRule="auto"/>
              <w:jc w:val="center"/>
              <w:rPr>
                <w:sz w:val="22"/>
                <w:szCs w:val="22"/>
              </w:rPr>
            </w:pPr>
          </w:p>
          <w:p w14:paraId="57CC6B50" w14:textId="46BD4723" w:rsidR="00BE6AD5" w:rsidRPr="001129C8" w:rsidRDefault="00BE6AD5" w:rsidP="00DA61C0">
            <w:pPr>
              <w:pStyle w:val="NormalWeb"/>
              <w:spacing w:before="0" w:beforeAutospacing="0" w:after="0" w:line="240" w:lineRule="auto"/>
              <w:jc w:val="center"/>
              <w:rPr>
                <w:sz w:val="22"/>
                <w:szCs w:val="22"/>
              </w:rPr>
            </w:pPr>
            <w:r w:rsidRPr="001129C8">
              <w:rPr>
                <w:sz w:val="22"/>
                <w:szCs w:val="22"/>
              </w:rPr>
              <w:t>R$ 1.372,00</w:t>
            </w:r>
          </w:p>
        </w:tc>
      </w:tr>
      <w:tr w:rsidR="00213ECE" w14:paraId="3E8B9A14" w14:textId="77777777" w:rsidTr="00DE08BA">
        <w:tc>
          <w:tcPr>
            <w:tcW w:w="846" w:type="dxa"/>
          </w:tcPr>
          <w:p w14:paraId="54AB973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12</w:t>
            </w:r>
          </w:p>
        </w:tc>
        <w:tc>
          <w:tcPr>
            <w:tcW w:w="992" w:type="dxa"/>
          </w:tcPr>
          <w:p w14:paraId="55D5FCD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0D50A8DC" w14:textId="77777777" w:rsidR="00213ECE" w:rsidRPr="001129C8" w:rsidRDefault="00213ECE" w:rsidP="00DA61C0">
            <w:pPr>
              <w:pStyle w:val="SemEspaamento"/>
              <w:rPr>
                <w:sz w:val="22"/>
                <w:szCs w:val="22"/>
              </w:rPr>
            </w:pPr>
            <w:r w:rsidRPr="001129C8">
              <w:rPr>
                <w:sz w:val="22"/>
                <w:szCs w:val="22"/>
              </w:rPr>
              <w:t>TELEFONE COM FIO BIVOLT NA COR PRETA</w:t>
            </w:r>
          </w:p>
        </w:tc>
        <w:tc>
          <w:tcPr>
            <w:tcW w:w="1701" w:type="dxa"/>
          </w:tcPr>
          <w:p w14:paraId="6A6AA59C" w14:textId="7600BA6B" w:rsidR="00213ECE" w:rsidRPr="001129C8" w:rsidRDefault="00BE6AD5" w:rsidP="00DA61C0">
            <w:pPr>
              <w:pStyle w:val="NormalWeb"/>
              <w:spacing w:before="0" w:beforeAutospacing="0" w:after="0" w:line="240" w:lineRule="auto"/>
              <w:jc w:val="center"/>
              <w:rPr>
                <w:sz w:val="22"/>
                <w:szCs w:val="22"/>
              </w:rPr>
            </w:pPr>
            <w:r w:rsidRPr="001129C8">
              <w:rPr>
                <w:sz w:val="22"/>
                <w:szCs w:val="22"/>
              </w:rPr>
              <w:t>R$ 99,00 UN</w:t>
            </w:r>
          </w:p>
        </w:tc>
        <w:tc>
          <w:tcPr>
            <w:tcW w:w="1701" w:type="dxa"/>
          </w:tcPr>
          <w:p w14:paraId="18603986" w14:textId="5724B87D" w:rsidR="00213ECE" w:rsidRPr="001129C8" w:rsidRDefault="00BE6AD5" w:rsidP="00DA61C0">
            <w:pPr>
              <w:pStyle w:val="NormalWeb"/>
              <w:spacing w:before="0" w:beforeAutospacing="0" w:after="0" w:line="240" w:lineRule="auto"/>
              <w:jc w:val="center"/>
              <w:rPr>
                <w:sz w:val="22"/>
                <w:szCs w:val="22"/>
              </w:rPr>
            </w:pPr>
            <w:r w:rsidRPr="001129C8">
              <w:rPr>
                <w:sz w:val="22"/>
                <w:szCs w:val="22"/>
              </w:rPr>
              <w:t>R$1.980,00</w:t>
            </w:r>
          </w:p>
        </w:tc>
      </w:tr>
      <w:tr w:rsidR="00213ECE" w14:paraId="18347CC6" w14:textId="77777777" w:rsidTr="00DE08BA">
        <w:tc>
          <w:tcPr>
            <w:tcW w:w="846" w:type="dxa"/>
          </w:tcPr>
          <w:p w14:paraId="0CA2C749"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13</w:t>
            </w:r>
          </w:p>
        </w:tc>
        <w:tc>
          <w:tcPr>
            <w:tcW w:w="992" w:type="dxa"/>
          </w:tcPr>
          <w:p w14:paraId="5BC4031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09B6DBA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 xml:space="preserve">HD INTERNO SSD 480 GB </w:t>
            </w:r>
          </w:p>
        </w:tc>
        <w:tc>
          <w:tcPr>
            <w:tcW w:w="1701" w:type="dxa"/>
          </w:tcPr>
          <w:p w14:paraId="471550C9" w14:textId="0D17AEC7" w:rsidR="00213ECE" w:rsidRPr="001129C8" w:rsidRDefault="00BE6AD5" w:rsidP="00DA61C0">
            <w:pPr>
              <w:pStyle w:val="NormalWeb"/>
              <w:spacing w:before="0" w:beforeAutospacing="0" w:after="0" w:line="240" w:lineRule="auto"/>
              <w:jc w:val="center"/>
              <w:rPr>
                <w:sz w:val="22"/>
                <w:szCs w:val="22"/>
              </w:rPr>
            </w:pPr>
            <w:r w:rsidRPr="001129C8">
              <w:rPr>
                <w:sz w:val="22"/>
                <w:szCs w:val="22"/>
              </w:rPr>
              <w:t>R$ 437,00 UN</w:t>
            </w:r>
          </w:p>
        </w:tc>
        <w:tc>
          <w:tcPr>
            <w:tcW w:w="1701" w:type="dxa"/>
          </w:tcPr>
          <w:p w14:paraId="17C914ED" w14:textId="3AB42BCA" w:rsidR="00213ECE" w:rsidRPr="001129C8" w:rsidRDefault="00BE6AD5" w:rsidP="00DA61C0">
            <w:pPr>
              <w:pStyle w:val="NormalWeb"/>
              <w:spacing w:before="0" w:beforeAutospacing="0" w:after="0" w:line="240" w:lineRule="auto"/>
              <w:jc w:val="center"/>
              <w:rPr>
                <w:sz w:val="22"/>
                <w:szCs w:val="22"/>
              </w:rPr>
            </w:pPr>
            <w:r w:rsidRPr="001129C8">
              <w:rPr>
                <w:sz w:val="22"/>
                <w:szCs w:val="22"/>
              </w:rPr>
              <w:t>R$ 8.740,00</w:t>
            </w:r>
          </w:p>
        </w:tc>
      </w:tr>
      <w:tr w:rsidR="00213ECE" w14:paraId="36058C39" w14:textId="77777777" w:rsidTr="00DE08BA">
        <w:tc>
          <w:tcPr>
            <w:tcW w:w="846" w:type="dxa"/>
          </w:tcPr>
          <w:p w14:paraId="30A38602"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14</w:t>
            </w:r>
          </w:p>
        </w:tc>
        <w:tc>
          <w:tcPr>
            <w:tcW w:w="992" w:type="dxa"/>
          </w:tcPr>
          <w:p w14:paraId="0C58B88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678" w:type="dxa"/>
          </w:tcPr>
          <w:p w14:paraId="42AC80B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HD EXTERNO 1TB</w:t>
            </w:r>
          </w:p>
        </w:tc>
        <w:tc>
          <w:tcPr>
            <w:tcW w:w="1701" w:type="dxa"/>
          </w:tcPr>
          <w:p w14:paraId="6ED2CC9C" w14:textId="2A0EEBCC" w:rsidR="00213ECE" w:rsidRPr="001129C8" w:rsidRDefault="00BE6AD5" w:rsidP="00DA61C0">
            <w:pPr>
              <w:pStyle w:val="NormalWeb"/>
              <w:spacing w:before="0" w:beforeAutospacing="0" w:after="0" w:line="240" w:lineRule="auto"/>
              <w:jc w:val="center"/>
              <w:rPr>
                <w:sz w:val="22"/>
                <w:szCs w:val="22"/>
              </w:rPr>
            </w:pPr>
            <w:r w:rsidRPr="001129C8">
              <w:rPr>
                <w:sz w:val="22"/>
                <w:szCs w:val="22"/>
              </w:rPr>
              <w:t>R$ 614,50 UN</w:t>
            </w:r>
          </w:p>
        </w:tc>
        <w:tc>
          <w:tcPr>
            <w:tcW w:w="1701" w:type="dxa"/>
          </w:tcPr>
          <w:p w14:paraId="28007E99" w14:textId="3C307540" w:rsidR="00213ECE" w:rsidRPr="001129C8" w:rsidRDefault="00BE6AD5" w:rsidP="00DA61C0">
            <w:pPr>
              <w:pStyle w:val="NormalWeb"/>
              <w:spacing w:before="0" w:beforeAutospacing="0" w:after="0" w:line="240" w:lineRule="auto"/>
              <w:jc w:val="center"/>
              <w:rPr>
                <w:sz w:val="22"/>
                <w:szCs w:val="22"/>
              </w:rPr>
            </w:pPr>
            <w:r w:rsidRPr="001129C8">
              <w:rPr>
                <w:sz w:val="22"/>
                <w:szCs w:val="22"/>
              </w:rPr>
              <w:t>R$12.290,00</w:t>
            </w:r>
          </w:p>
        </w:tc>
      </w:tr>
      <w:tr w:rsidR="00213ECE" w14:paraId="4D159552" w14:textId="77777777" w:rsidTr="00DE08BA">
        <w:tc>
          <w:tcPr>
            <w:tcW w:w="846" w:type="dxa"/>
          </w:tcPr>
          <w:p w14:paraId="0DE13BF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15</w:t>
            </w:r>
          </w:p>
        </w:tc>
        <w:tc>
          <w:tcPr>
            <w:tcW w:w="992" w:type="dxa"/>
          </w:tcPr>
          <w:p w14:paraId="14C6B46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30</w:t>
            </w:r>
          </w:p>
        </w:tc>
        <w:tc>
          <w:tcPr>
            <w:tcW w:w="4678" w:type="dxa"/>
          </w:tcPr>
          <w:p w14:paraId="26045B7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MOUSE PAD LISO COM BASE EMBORRACHADA COM APOIO DE PULSO, ERGONOMIGO, MACIO E CONFORTAVEL</w:t>
            </w:r>
          </w:p>
        </w:tc>
        <w:tc>
          <w:tcPr>
            <w:tcW w:w="1701" w:type="dxa"/>
          </w:tcPr>
          <w:p w14:paraId="1035C1F8" w14:textId="112BD801" w:rsidR="00C37028" w:rsidRPr="001129C8" w:rsidRDefault="00C37028" w:rsidP="00DA61C0">
            <w:pPr>
              <w:pStyle w:val="NormalWeb"/>
              <w:spacing w:before="0" w:beforeAutospacing="0" w:after="0" w:line="240" w:lineRule="auto"/>
              <w:jc w:val="center"/>
              <w:rPr>
                <w:sz w:val="22"/>
                <w:szCs w:val="22"/>
              </w:rPr>
            </w:pPr>
          </w:p>
          <w:p w14:paraId="5A0A5117" w14:textId="58D5B812" w:rsidR="00C37028" w:rsidRPr="001129C8" w:rsidRDefault="00C37028" w:rsidP="00DA61C0">
            <w:pPr>
              <w:rPr>
                <w:lang w:val="pt-BR" w:eastAsia="pt-BR"/>
              </w:rPr>
            </w:pPr>
          </w:p>
          <w:p w14:paraId="1A0366C7" w14:textId="57ED7BCF" w:rsidR="00213ECE" w:rsidRPr="001129C8" w:rsidRDefault="00C37028" w:rsidP="00DA61C0">
            <w:pPr>
              <w:jc w:val="center"/>
              <w:rPr>
                <w:lang w:val="pt-BR" w:eastAsia="pt-BR"/>
              </w:rPr>
            </w:pPr>
            <w:r w:rsidRPr="001129C8">
              <w:rPr>
                <w:lang w:val="pt-BR" w:eastAsia="pt-BR"/>
              </w:rPr>
              <w:t>R$ 27,98</w:t>
            </w:r>
          </w:p>
        </w:tc>
        <w:tc>
          <w:tcPr>
            <w:tcW w:w="1701" w:type="dxa"/>
          </w:tcPr>
          <w:p w14:paraId="1CE86FA3" w14:textId="77777777" w:rsidR="00C37028" w:rsidRPr="001129C8" w:rsidRDefault="00C37028" w:rsidP="00DA61C0">
            <w:pPr>
              <w:pStyle w:val="NormalWeb"/>
              <w:spacing w:before="0" w:beforeAutospacing="0" w:after="0" w:line="240" w:lineRule="auto"/>
              <w:rPr>
                <w:sz w:val="22"/>
                <w:szCs w:val="22"/>
              </w:rPr>
            </w:pPr>
          </w:p>
          <w:p w14:paraId="1752A9D2" w14:textId="1937AF11" w:rsidR="00213ECE" w:rsidRPr="001129C8" w:rsidRDefault="00C37028" w:rsidP="00DA61C0">
            <w:pPr>
              <w:pStyle w:val="NormalWeb"/>
              <w:spacing w:before="0" w:beforeAutospacing="0" w:after="0" w:line="240" w:lineRule="auto"/>
              <w:rPr>
                <w:sz w:val="22"/>
                <w:szCs w:val="22"/>
              </w:rPr>
            </w:pPr>
            <w:r w:rsidRPr="001129C8">
              <w:rPr>
                <w:sz w:val="22"/>
                <w:szCs w:val="22"/>
              </w:rPr>
              <w:t xml:space="preserve"> R$ 839,40</w:t>
            </w:r>
          </w:p>
          <w:p w14:paraId="795F037C" w14:textId="12C47F41" w:rsidR="00C37028" w:rsidRPr="001129C8" w:rsidRDefault="00C37028" w:rsidP="00DA61C0">
            <w:pPr>
              <w:pStyle w:val="NormalWeb"/>
              <w:spacing w:before="0" w:beforeAutospacing="0" w:after="0" w:line="240" w:lineRule="auto"/>
              <w:rPr>
                <w:sz w:val="22"/>
                <w:szCs w:val="22"/>
              </w:rPr>
            </w:pPr>
          </w:p>
        </w:tc>
      </w:tr>
    </w:tbl>
    <w:p w14:paraId="500E4C92" w14:textId="77777777" w:rsidR="00213ECE" w:rsidRDefault="00213ECE" w:rsidP="00DA61C0">
      <w:pPr>
        <w:pStyle w:val="NormalWeb"/>
        <w:shd w:val="clear" w:color="auto" w:fill="FFFFFF"/>
        <w:spacing w:before="0" w:beforeAutospacing="0" w:after="0" w:line="240" w:lineRule="auto"/>
        <w:jc w:val="both"/>
      </w:pPr>
    </w:p>
    <w:p w14:paraId="600193F3" w14:textId="366D8B04" w:rsidR="00C37028" w:rsidRDefault="00C37028" w:rsidP="00DA61C0">
      <w:pPr>
        <w:pStyle w:val="NormalWeb"/>
        <w:shd w:val="clear" w:color="auto" w:fill="FFFFFF"/>
        <w:spacing w:before="0" w:beforeAutospacing="0" w:after="0" w:line="240" w:lineRule="auto"/>
        <w:jc w:val="both"/>
      </w:pPr>
      <w:r>
        <w:t>8.1 A estimativa da média dos itens é de 70.988,20 (setenta mil novecentos e oitenta e oito reais e vinte centavos).</w:t>
      </w:r>
    </w:p>
    <w:p w14:paraId="3795B5DF" w14:textId="77777777" w:rsidR="00C37028" w:rsidRDefault="00C37028" w:rsidP="00DA61C0">
      <w:pPr>
        <w:pStyle w:val="NormalWeb"/>
        <w:shd w:val="clear" w:color="auto" w:fill="FFFFFF"/>
        <w:spacing w:before="0" w:beforeAutospacing="0" w:after="0" w:line="240" w:lineRule="auto"/>
        <w:jc w:val="both"/>
      </w:pPr>
    </w:p>
    <w:p w14:paraId="4F9C5873" w14:textId="0B88D8AD" w:rsidR="00213ECE" w:rsidRDefault="00213ECE" w:rsidP="00DA61C0">
      <w:pPr>
        <w:pStyle w:val="NormalWeb"/>
        <w:shd w:val="clear" w:color="auto" w:fill="FFFFFF"/>
        <w:spacing w:before="0" w:beforeAutospacing="0" w:after="0" w:line="240" w:lineRule="auto"/>
        <w:jc w:val="both"/>
      </w:pPr>
      <w:r>
        <w:t>8.1</w:t>
      </w:r>
      <w:r w:rsidR="00C37028">
        <w:t>.1</w:t>
      </w:r>
      <w:r>
        <w:t xml:space="preserve"> </w:t>
      </w:r>
      <w:r w:rsidRPr="0045334B">
        <w:t xml:space="preserve">O critério de julgamento adotado será o </w:t>
      </w:r>
      <w:r w:rsidRPr="00934E29">
        <w:rPr>
          <w:b/>
        </w:rPr>
        <w:t>menor preço por item</w:t>
      </w:r>
      <w:r w:rsidRPr="0045334B">
        <w:t xml:space="preserve">, observadas as exigências </w:t>
      </w:r>
    </w:p>
    <w:p w14:paraId="3BFA24B2" w14:textId="7A861AF8" w:rsidR="00213ECE" w:rsidRDefault="00213ECE" w:rsidP="00DA61C0">
      <w:pPr>
        <w:pStyle w:val="NormalWeb"/>
        <w:shd w:val="clear" w:color="auto" w:fill="FFFFFF"/>
        <w:spacing w:before="0" w:beforeAutospacing="0" w:after="0" w:line="240" w:lineRule="auto"/>
        <w:jc w:val="both"/>
      </w:pPr>
      <w:proofErr w:type="gramStart"/>
      <w:r w:rsidRPr="0045334B">
        <w:t>contidas</w:t>
      </w:r>
      <w:proofErr w:type="gramEnd"/>
      <w:r w:rsidRPr="0045334B">
        <w:t xml:space="preserve"> neste </w:t>
      </w:r>
      <w:r>
        <w:t>Termo</w:t>
      </w:r>
      <w:r w:rsidR="005E200B">
        <w:t xml:space="preserve"> de Contratação</w:t>
      </w:r>
      <w:r>
        <w:t xml:space="preserve"> </w:t>
      </w:r>
      <w:r w:rsidRPr="0045334B">
        <w:t>quanto às especificações do objeto.</w:t>
      </w:r>
    </w:p>
    <w:p w14:paraId="065E903E" w14:textId="77777777" w:rsidR="00213ECE" w:rsidRDefault="00213ECE" w:rsidP="00DA61C0">
      <w:pPr>
        <w:pStyle w:val="NormalWeb"/>
        <w:shd w:val="clear" w:color="auto" w:fill="FFFFFF"/>
        <w:spacing w:before="0" w:beforeAutospacing="0" w:after="0" w:line="240" w:lineRule="auto"/>
        <w:jc w:val="both"/>
      </w:pPr>
      <w:r w:rsidRPr="007003DB">
        <w:t xml:space="preserve">8.2 Para os fins da presente contratação, entenda-se a diferenciação entre cartuchos originais, </w:t>
      </w:r>
      <w:proofErr w:type="spellStart"/>
      <w:r>
        <w:t>remanufaturados</w:t>
      </w:r>
      <w:proofErr w:type="spellEnd"/>
      <w:r>
        <w:t xml:space="preserve">, reciclados e pirateados, conforme o conceito contido nas alíneas a, b, c e d, do item 8 da Decisão do TCU 1622/2002 – Plenário, transcrito </w:t>
      </w:r>
      <w:r w:rsidRPr="001C197B">
        <w:rPr>
          <w:i/>
        </w:rPr>
        <w:t xml:space="preserve">in </w:t>
      </w:r>
      <w:proofErr w:type="spellStart"/>
      <w:r w:rsidRPr="001C197B">
        <w:rPr>
          <w:i/>
        </w:rPr>
        <w:t>verbis</w:t>
      </w:r>
      <w:proofErr w:type="spellEnd"/>
      <w:r>
        <w:t>:</w:t>
      </w:r>
    </w:p>
    <w:p w14:paraId="74D04A40" w14:textId="77777777" w:rsidR="00213ECE" w:rsidRPr="00D41EAA" w:rsidRDefault="00213ECE" w:rsidP="00DA61C0">
      <w:pPr>
        <w:pStyle w:val="NormalWeb"/>
        <w:shd w:val="clear" w:color="auto" w:fill="FFFFFF"/>
        <w:spacing w:before="0" w:beforeAutospacing="0" w:after="0" w:line="240" w:lineRule="auto"/>
        <w:jc w:val="both"/>
        <w:rPr>
          <w:i/>
        </w:rPr>
      </w:pPr>
      <w:r w:rsidRPr="00D41EAA">
        <w:rPr>
          <w:i/>
        </w:rPr>
        <w:t>“8. Diferencio a seguir os cartuchos por suas propriedades:”</w:t>
      </w:r>
    </w:p>
    <w:p w14:paraId="75BD6E23" w14:textId="77777777" w:rsidR="00213ECE" w:rsidRPr="00D41EAA" w:rsidRDefault="00213ECE" w:rsidP="00DA61C0">
      <w:pPr>
        <w:pStyle w:val="NormalWeb"/>
        <w:shd w:val="clear" w:color="auto" w:fill="FFFFFF"/>
        <w:spacing w:before="0" w:beforeAutospacing="0" w:after="0" w:line="240" w:lineRule="auto"/>
        <w:jc w:val="both"/>
        <w:rPr>
          <w:i/>
        </w:rPr>
      </w:pPr>
      <w:proofErr w:type="gramStart"/>
      <w:r w:rsidRPr="00D41EAA">
        <w:rPr>
          <w:i/>
        </w:rPr>
        <w:t>a</w:t>
      </w:r>
      <w:r>
        <w:rPr>
          <w:i/>
        </w:rPr>
        <w:t>)</w:t>
      </w:r>
      <w:r w:rsidRPr="00D41EAA">
        <w:rPr>
          <w:i/>
        </w:rPr>
        <w:t>“</w:t>
      </w:r>
      <w:proofErr w:type="gramEnd"/>
      <w:r w:rsidRPr="00D41EAA">
        <w:rPr>
          <w:i/>
        </w:rPr>
        <w:t>Originais: são produzidos ou pelo fabricante da impressora ou por outro fabricante que produz cartuchos de impressão, embora não fabriquem impressoras. Trazem estampada a marca deste fabricante e têm qualidade assegurada por seu próprio fabricante.”</w:t>
      </w:r>
    </w:p>
    <w:p w14:paraId="7F371C56" w14:textId="77777777" w:rsidR="00213ECE" w:rsidRPr="00D41EAA" w:rsidRDefault="00213ECE" w:rsidP="00DA61C0">
      <w:pPr>
        <w:pStyle w:val="NormalWeb"/>
        <w:shd w:val="clear" w:color="auto" w:fill="FFFFFF"/>
        <w:spacing w:before="0" w:beforeAutospacing="0" w:after="0" w:line="240" w:lineRule="auto"/>
        <w:jc w:val="both"/>
        <w:rPr>
          <w:i/>
        </w:rPr>
      </w:pPr>
      <w:proofErr w:type="gramStart"/>
      <w:r>
        <w:rPr>
          <w:i/>
        </w:rPr>
        <w:t>b)</w:t>
      </w:r>
      <w:r w:rsidRPr="00D41EAA">
        <w:rPr>
          <w:i/>
        </w:rPr>
        <w:t>“</w:t>
      </w:r>
      <w:proofErr w:type="spellStart"/>
      <w:proofErr w:type="gramEnd"/>
      <w:r w:rsidRPr="00D41EAA">
        <w:rPr>
          <w:i/>
        </w:rPr>
        <w:t>Remanufaturados</w:t>
      </w:r>
      <w:proofErr w:type="spellEnd"/>
      <w:r w:rsidRPr="00D41EAA">
        <w:rPr>
          <w:i/>
        </w:rPr>
        <w:t xml:space="preserve">: são cartuchos recarregados com tinta por empresas de </w:t>
      </w:r>
      <w:proofErr w:type="spellStart"/>
      <w:r w:rsidRPr="00D41EAA">
        <w:rPr>
          <w:i/>
        </w:rPr>
        <w:t>remanufatura</w:t>
      </w:r>
      <w:proofErr w:type="spellEnd"/>
      <w:r w:rsidRPr="00D41EAA">
        <w:rPr>
          <w:i/>
        </w:rPr>
        <w:t xml:space="preserve">, que compram cartuchos originais vazios, fazem uma vistoria para verificar seu estado e os enchem de tinta com máquinas industriais, </w:t>
      </w:r>
      <w:proofErr w:type="spellStart"/>
      <w:r w:rsidRPr="00D41EAA">
        <w:rPr>
          <w:i/>
        </w:rPr>
        <w:t>reetiquetando</w:t>
      </w:r>
      <w:proofErr w:type="spellEnd"/>
      <w:r w:rsidRPr="00D41EAA">
        <w:rPr>
          <w:i/>
        </w:rPr>
        <w:t xml:space="preserve"> o cartucho com a informação “cartucho </w:t>
      </w:r>
      <w:proofErr w:type="spellStart"/>
      <w:r w:rsidRPr="00D41EAA">
        <w:rPr>
          <w:i/>
        </w:rPr>
        <w:t>remanufaturado</w:t>
      </w:r>
      <w:proofErr w:type="spellEnd"/>
      <w:r w:rsidRPr="00D41EAA">
        <w:rPr>
          <w:i/>
        </w:rPr>
        <w:t>” e fornecendo garantias.</w:t>
      </w:r>
    </w:p>
    <w:p w14:paraId="0047178A" w14:textId="77777777" w:rsidR="00213ECE" w:rsidRPr="00D41EAA" w:rsidRDefault="00213ECE" w:rsidP="00DA61C0">
      <w:pPr>
        <w:pStyle w:val="NormalWeb"/>
        <w:shd w:val="clear" w:color="auto" w:fill="FFFFFF"/>
        <w:spacing w:before="0" w:beforeAutospacing="0" w:after="0" w:line="240" w:lineRule="auto"/>
        <w:jc w:val="both"/>
        <w:rPr>
          <w:i/>
        </w:rPr>
      </w:pPr>
      <w:r w:rsidRPr="00D41EAA">
        <w:rPr>
          <w:i/>
        </w:rPr>
        <w:t xml:space="preserve">Como, de maneira geral, os cartuchos para impressão bem como a tinta não são fabricados no Brasil, as empresas de </w:t>
      </w:r>
      <w:proofErr w:type="spellStart"/>
      <w:r w:rsidRPr="00D41EAA">
        <w:rPr>
          <w:i/>
        </w:rPr>
        <w:t>remanufatura</w:t>
      </w:r>
      <w:proofErr w:type="spellEnd"/>
      <w:r w:rsidRPr="00D41EAA">
        <w:rPr>
          <w:i/>
        </w:rPr>
        <w:t xml:space="preserve"> importam as tintas utilizadas. Nesse caso o procedimento é legal, embora a qualidade dependa da empresa e do estado do cartucho.”</w:t>
      </w:r>
    </w:p>
    <w:p w14:paraId="425ECC32" w14:textId="77777777" w:rsidR="00213ECE" w:rsidRPr="00D41EAA" w:rsidRDefault="00213ECE" w:rsidP="00DA61C0">
      <w:pPr>
        <w:pStyle w:val="NormalWeb"/>
        <w:shd w:val="clear" w:color="auto" w:fill="FFFFFF"/>
        <w:spacing w:before="0" w:beforeAutospacing="0" w:after="0" w:line="240" w:lineRule="auto"/>
        <w:jc w:val="both"/>
        <w:rPr>
          <w:i/>
        </w:rPr>
      </w:pPr>
      <w:proofErr w:type="gramStart"/>
      <w:r w:rsidRPr="00D41EAA">
        <w:rPr>
          <w:i/>
        </w:rPr>
        <w:lastRenderedPageBreak/>
        <w:t>c)“</w:t>
      </w:r>
      <w:proofErr w:type="gramEnd"/>
      <w:r w:rsidRPr="00D41EAA">
        <w:rPr>
          <w:i/>
        </w:rPr>
        <w:t>Reciclados: são cartuchos recarregados com tinta através de processos artesanais, por pessoas ou empresa que não colocam seu nome no processo, nem tem licença para tal. Normalmente, que leva os cartuchos para serem reciclados são os próprios usuários. Aqui também muitas vezes a tinta é importada, já que o usuário identifica quem fez o processo. Todavia esse procedimento é ilegal, já que a empresa não legalmente constituída nem paga seus impostos devidos.”</w:t>
      </w:r>
    </w:p>
    <w:p w14:paraId="49CC6372" w14:textId="77777777" w:rsidR="00213ECE" w:rsidRPr="00D41EAA" w:rsidRDefault="00213ECE" w:rsidP="00DA61C0">
      <w:pPr>
        <w:pStyle w:val="NormalWeb"/>
        <w:shd w:val="clear" w:color="auto" w:fill="FFFFFF"/>
        <w:spacing w:before="0" w:beforeAutospacing="0" w:after="0" w:line="240" w:lineRule="auto"/>
        <w:jc w:val="both"/>
        <w:rPr>
          <w:i/>
        </w:rPr>
      </w:pPr>
      <w:proofErr w:type="gramStart"/>
      <w:r w:rsidRPr="00D41EAA">
        <w:rPr>
          <w:i/>
        </w:rPr>
        <w:t>d)“</w:t>
      </w:r>
      <w:proofErr w:type="gramEnd"/>
      <w:r w:rsidRPr="00D41EAA">
        <w:rPr>
          <w:i/>
        </w:rPr>
        <w:t>Pirateados: São os mesmos cartuchos reciclados, só que embalados à semelhança dos originais, com o intuito de com eles se confundir, constituindo-se, assim, em flagrante atentado à lei e causando claros prejuízos aos consumidores, pois a tinta utilizada não é adequada. São reconhecidos pelos preços muito abaixo do mercado e pela péssima reprodução das embalagens originais. O que se percebe são cartuchos com vazamento ou entupimentos, e queda na qualidade de impressão.”</w:t>
      </w:r>
    </w:p>
    <w:p w14:paraId="410FE701" w14:textId="77777777" w:rsidR="00213ECE" w:rsidRPr="00D41EAA" w:rsidRDefault="00213ECE" w:rsidP="00DA61C0">
      <w:pPr>
        <w:pStyle w:val="NormalWeb"/>
        <w:shd w:val="clear" w:color="auto" w:fill="FFFFFF"/>
        <w:spacing w:before="0" w:beforeAutospacing="0" w:after="0" w:line="240" w:lineRule="auto"/>
        <w:jc w:val="both"/>
        <w:rPr>
          <w:i/>
        </w:rPr>
      </w:pPr>
      <w:r w:rsidRPr="00D41EAA">
        <w:rPr>
          <w:i/>
        </w:rPr>
        <w:t>e) “Recondicionados: São cartuchos já utilizados que passaram por um processo de recarga/recuperação, com reaproveitamento de peças.” - Acórdão do TCU 2345/2006 – Primeira Câmara).</w:t>
      </w:r>
    </w:p>
    <w:p w14:paraId="1A1DDBFF" w14:textId="764FF5C1" w:rsidR="00213ECE" w:rsidRDefault="00213ECE" w:rsidP="00DA61C0">
      <w:pPr>
        <w:pStyle w:val="NormalWeb"/>
        <w:shd w:val="clear" w:color="auto" w:fill="FFFFFF"/>
        <w:spacing w:before="0" w:beforeAutospacing="0" w:after="0" w:line="240" w:lineRule="auto"/>
        <w:jc w:val="both"/>
      </w:pPr>
      <w:r>
        <w:t>8.3. Deverão ser ofertados produtos novos, originais da</w:t>
      </w:r>
      <w:r w:rsidR="00CA71C7">
        <w:t>s</w:t>
      </w:r>
      <w:r>
        <w:t xml:space="preserve"> marca </w:t>
      </w:r>
      <w:r w:rsidR="00CA71C7">
        <w:t xml:space="preserve">designadas </w:t>
      </w:r>
      <w:r>
        <w:t xml:space="preserve">ou compatíveis, não sendo aceita em hipótese alguma, produtos </w:t>
      </w:r>
      <w:proofErr w:type="spellStart"/>
      <w:r>
        <w:t>remanufaturados</w:t>
      </w:r>
      <w:proofErr w:type="spellEnd"/>
      <w:r>
        <w:t>, recondicionados ou reciclados; devendo ainda, os produtos atender às Normas ABNT NBR ISO/IEC 19752/2021, conforme o tipo de insumo ofertado, cartucho de toner/cilindro de impressão, sob pena de desclassificação da proposta.</w:t>
      </w:r>
    </w:p>
    <w:p w14:paraId="4076C8FB" w14:textId="70FB29F7" w:rsidR="00F4432C" w:rsidRDefault="00F4432C" w:rsidP="00DA61C0">
      <w:pPr>
        <w:pStyle w:val="NormalWeb"/>
        <w:shd w:val="clear" w:color="auto" w:fill="FFFFFF"/>
        <w:spacing w:before="0" w:beforeAutospacing="0" w:after="0" w:line="240" w:lineRule="auto"/>
        <w:jc w:val="both"/>
      </w:pPr>
      <w:r w:rsidRPr="00F2476E">
        <w:t>8.</w:t>
      </w:r>
      <w:r>
        <w:t>4</w:t>
      </w:r>
      <w:r w:rsidRPr="00F2476E">
        <w:t xml:space="preserve"> A estima de preços será realizada conforme pesquisa de preço realizado no mercado especializado no objeto do presente, </w:t>
      </w:r>
      <w:r>
        <w:t>nos termos do art. 23, da Lei n.º 14.133, de 2021.</w:t>
      </w:r>
    </w:p>
    <w:p w14:paraId="28091B21" w14:textId="77777777" w:rsidR="00F4432C" w:rsidRDefault="00F4432C" w:rsidP="00DA61C0">
      <w:pPr>
        <w:pStyle w:val="NormalWeb"/>
        <w:shd w:val="clear" w:color="auto" w:fill="FFFFFF"/>
        <w:spacing w:before="0" w:beforeAutospacing="0" w:after="0" w:line="240" w:lineRule="auto"/>
        <w:jc w:val="both"/>
        <w:rPr>
          <w:b/>
        </w:rPr>
      </w:pPr>
    </w:p>
    <w:p w14:paraId="00628195" w14:textId="77777777" w:rsidR="00F4432C" w:rsidRDefault="00F4432C" w:rsidP="00DA61C0">
      <w:pPr>
        <w:pStyle w:val="NormalWeb"/>
        <w:shd w:val="clear" w:color="auto" w:fill="FFFFFF"/>
        <w:spacing w:before="0" w:beforeAutospacing="0" w:after="0" w:line="240" w:lineRule="auto"/>
        <w:jc w:val="both"/>
        <w:rPr>
          <w:b/>
        </w:rPr>
      </w:pPr>
      <w:r>
        <w:rPr>
          <w:b/>
        </w:rPr>
        <w:t xml:space="preserve">9. </w:t>
      </w:r>
      <w:r w:rsidRPr="00D948D8">
        <w:rPr>
          <w:b/>
        </w:rPr>
        <w:t xml:space="preserve">CRITÉRIOS DE SELEÇÃO DO FORNECEDOR. </w:t>
      </w:r>
    </w:p>
    <w:p w14:paraId="5E11D445" w14:textId="77777777" w:rsidR="00F4432C" w:rsidRDefault="00F4432C" w:rsidP="00DA61C0">
      <w:pPr>
        <w:pStyle w:val="NormalWeb"/>
        <w:shd w:val="clear" w:color="auto" w:fill="FFFFFF"/>
        <w:spacing w:before="0" w:beforeAutospacing="0" w:after="0" w:line="240" w:lineRule="auto"/>
        <w:jc w:val="both"/>
        <w:rPr>
          <w:b/>
        </w:rPr>
      </w:pPr>
    </w:p>
    <w:p w14:paraId="6D093C2C" w14:textId="77777777" w:rsidR="00F4432C" w:rsidRPr="000A7B7E" w:rsidRDefault="00F4432C" w:rsidP="00DA61C0">
      <w:pPr>
        <w:pStyle w:val="NormalWeb"/>
        <w:shd w:val="clear" w:color="auto" w:fill="FFFFFF"/>
        <w:spacing w:before="0" w:beforeAutospacing="0" w:after="0" w:line="240" w:lineRule="auto"/>
        <w:jc w:val="both"/>
      </w:pPr>
      <w:r>
        <w:t>9</w:t>
      </w:r>
      <w:r w:rsidRPr="000A7B7E">
        <w:t>.1. As exigências de habilitação jurídica e de regularidade fiscal e trabalhista são as usuais para a generalidade dos objetos, conforme disciplinado no edital.</w:t>
      </w:r>
    </w:p>
    <w:p w14:paraId="16565BCC" w14:textId="77777777" w:rsidR="00F4432C" w:rsidRPr="000A7B7E" w:rsidRDefault="00F4432C" w:rsidP="00DA61C0">
      <w:pPr>
        <w:pStyle w:val="NormalWeb"/>
        <w:shd w:val="clear" w:color="auto" w:fill="FFFFFF"/>
        <w:spacing w:before="0" w:beforeAutospacing="0" w:after="0" w:line="240" w:lineRule="auto"/>
        <w:jc w:val="both"/>
      </w:pPr>
      <w:r>
        <w:t>9</w:t>
      </w:r>
      <w:r w:rsidRPr="000A7B7E">
        <w:t xml:space="preserve">.2. Os critérios de qualificação econômica a serem atendidos pelo fornecedor estão previstos no edital. </w:t>
      </w:r>
    </w:p>
    <w:p w14:paraId="0A0C65AC" w14:textId="77777777" w:rsidR="00F4432C" w:rsidRPr="000A7B7E" w:rsidRDefault="00F4432C" w:rsidP="00DA61C0">
      <w:pPr>
        <w:pStyle w:val="NormalWeb"/>
        <w:shd w:val="clear" w:color="auto" w:fill="FFFFFF"/>
        <w:spacing w:before="0" w:beforeAutospacing="0" w:after="0" w:line="240" w:lineRule="auto"/>
        <w:jc w:val="both"/>
      </w:pPr>
      <w:r>
        <w:t>9.3</w:t>
      </w:r>
      <w:r w:rsidRPr="000A7B7E">
        <w:t>. O critério de julgamento da pro</w:t>
      </w:r>
      <w:r>
        <w:t>posta é o menor preço por item, em atenção ao art. 33, I, da Lei n.º 14.133, de 2021.</w:t>
      </w:r>
    </w:p>
    <w:p w14:paraId="18A532AE" w14:textId="77777777" w:rsidR="00F4432C" w:rsidRDefault="00F4432C" w:rsidP="00DA61C0">
      <w:pPr>
        <w:pStyle w:val="NormalWeb"/>
        <w:shd w:val="clear" w:color="auto" w:fill="FFFFFF"/>
        <w:spacing w:before="0" w:beforeAutospacing="0" w:after="0" w:line="240" w:lineRule="auto"/>
        <w:jc w:val="both"/>
      </w:pPr>
      <w:r>
        <w:t>9.4</w:t>
      </w:r>
      <w:r w:rsidRPr="000A7B7E">
        <w:t>. As regras de desempate entre propostas são as discriminadas no edital.</w:t>
      </w:r>
    </w:p>
    <w:p w14:paraId="149603B9" w14:textId="77777777" w:rsidR="00F4432C" w:rsidRDefault="00F4432C" w:rsidP="00DA61C0">
      <w:pPr>
        <w:pStyle w:val="NormalWeb"/>
        <w:shd w:val="clear" w:color="auto" w:fill="FFFFFF"/>
        <w:spacing w:before="0" w:beforeAutospacing="0" w:after="0" w:line="240" w:lineRule="auto"/>
        <w:jc w:val="both"/>
      </w:pPr>
      <w:r>
        <w:t xml:space="preserve">9.5. </w:t>
      </w:r>
      <w:r w:rsidRPr="00590EAF">
        <w:t>Todas as especificações do objeto contidas na proposta vinculam a Contratada.</w:t>
      </w:r>
    </w:p>
    <w:p w14:paraId="5A1980C2" w14:textId="77777777" w:rsidR="00F4432C" w:rsidRPr="000A7B7E" w:rsidRDefault="00F4432C" w:rsidP="00DA61C0">
      <w:pPr>
        <w:pStyle w:val="NormalWeb"/>
        <w:shd w:val="clear" w:color="auto" w:fill="FFFFFF"/>
        <w:spacing w:before="0" w:beforeAutospacing="0" w:after="0" w:line="240" w:lineRule="auto"/>
        <w:jc w:val="both"/>
      </w:pPr>
      <w:r>
        <w:t>9.6. Modo de disputa aberto.</w:t>
      </w:r>
    </w:p>
    <w:p w14:paraId="1F6D874B" w14:textId="77777777" w:rsidR="00F4432C" w:rsidRDefault="00F4432C" w:rsidP="00DA61C0">
      <w:pPr>
        <w:pStyle w:val="NormalWeb"/>
        <w:shd w:val="clear" w:color="auto" w:fill="FFFFFF"/>
        <w:spacing w:before="0" w:beforeAutospacing="0" w:after="0" w:line="240" w:lineRule="auto"/>
        <w:jc w:val="both"/>
      </w:pPr>
    </w:p>
    <w:p w14:paraId="442A4E1C" w14:textId="77777777" w:rsidR="00F4432C" w:rsidRPr="004D7B0B" w:rsidRDefault="00F4432C" w:rsidP="00DA61C0">
      <w:pPr>
        <w:pStyle w:val="NormalWeb"/>
        <w:shd w:val="clear" w:color="auto" w:fill="FFFFFF"/>
        <w:spacing w:before="0" w:beforeAutospacing="0" w:after="0" w:line="240" w:lineRule="auto"/>
        <w:jc w:val="both"/>
        <w:rPr>
          <w:b/>
        </w:rPr>
      </w:pPr>
      <w:r>
        <w:rPr>
          <w:b/>
        </w:rPr>
        <w:t>10</w:t>
      </w:r>
      <w:r w:rsidRPr="004D7B0B">
        <w:rPr>
          <w:b/>
        </w:rPr>
        <w:t>. DAS CONDIÇÕES DO RECEBIMENTO DO OBJETO</w:t>
      </w:r>
    </w:p>
    <w:p w14:paraId="26036A2E" w14:textId="77777777" w:rsidR="00F4432C" w:rsidRPr="00B2137B" w:rsidRDefault="00F4432C" w:rsidP="00DA61C0">
      <w:pPr>
        <w:pStyle w:val="SemEspaamento"/>
        <w:jc w:val="both"/>
        <w:rPr>
          <w:sz w:val="24"/>
          <w:szCs w:val="24"/>
        </w:rPr>
      </w:pPr>
      <w:r w:rsidRPr="004D7B0B">
        <w:br/>
      </w:r>
      <w:r w:rsidRPr="00B2137B">
        <w:rPr>
          <w:sz w:val="24"/>
          <w:szCs w:val="24"/>
        </w:rPr>
        <w:t>10.</w:t>
      </w:r>
      <w:r>
        <w:rPr>
          <w:sz w:val="24"/>
          <w:szCs w:val="24"/>
        </w:rPr>
        <w:t>1</w:t>
      </w:r>
      <w:r w:rsidRPr="00B2137B">
        <w:rPr>
          <w:sz w:val="24"/>
          <w:szCs w:val="24"/>
        </w:rPr>
        <w:t xml:space="preserve"> O recebimento dos materiais dar-se-á da seguinte maneira: </w:t>
      </w:r>
    </w:p>
    <w:p w14:paraId="6C0D30AA" w14:textId="77777777" w:rsidR="00F4432C" w:rsidRPr="00B2137B" w:rsidRDefault="00F4432C" w:rsidP="00DA61C0">
      <w:pPr>
        <w:pStyle w:val="SemEspaamento"/>
        <w:jc w:val="both"/>
        <w:rPr>
          <w:sz w:val="24"/>
          <w:szCs w:val="24"/>
        </w:rPr>
      </w:pPr>
      <w:r w:rsidRPr="00B2137B">
        <w:rPr>
          <w:sz w:val="24"/>
          <w:szCs w:val="24"/>
        </w:rPr>
        <w:t>10.</w:t>
      </w:r>
      <w:r>
        <w:rPr>
          <w:sz w:val="24"/>
          <w:szCs w:val="24"/>
        </w:rPr>
        <w:t>2</w:t>
      </w:r>
      <w:r w:rsidRPr="00B2137B">
        <w:rPr>
          <w:sz w:val="24"/>
          <w:szCs w:val="24"/>
        </w:rPr>
        <w:t xml:space="preserve"> Provisoriamente, no ato da entrega do material; </w:t>
      </w:r>
    </w:p>
    <w:p w14:paraId="5110CE50" w14:textId="77777777" w:rsidR="00F4432C" w:rsidRPr="00B2137B" w:rsidRDefault="00F4432C" w:rsidP="00DA61C0">
      <w:pPr>
        <w:pStyle w:val="SemEspaamento"/>
        <w:jc w:val="both"/>
        <w:rPr>
          <w:sz w:val="24"/>
          <w:szCs w:val="24"/>
        </w:rPr>
      </w:pPr>
      <w:r w:rsidRPr="00B2137B">
        <w:rPr>
          <w:sz w:val="24"/>
          <w:szCs w:val="24"/>
        </w:rPr>
        <w:t>10.</w:t>
      </w:r>
      <w:r>
        <w:rPr>
          <w:sz w:val="24"/>
          <w:szCs w:val="24"/>
        </w:rPr>
        <w:t>3</w:t>
      </w:r>
      <w:r w:rsidRPr="00B2137B">
        <w:rPr>
          <w:sz w:val="24"/>
          <w:szCs w:val="24"/>
        </w:rPr>
        <w:t xml:space="preserve"> Definitivamente, em até 0</w:t>
      </w:r>
      <w:r>
        <w:rPr>
          <w:sz w:val="24"/>
          <w:szCs w:val="24"/>
        </w:rPr>
        <w:t>5 (cinco)</w:t>
      </w:r>
      <w:r w:rsidRPr="00B2137B">
        <w:rPr>
          <w:sz w:val="24"/>
          <w:szCs w:val="24"/>
        </w:rPr>
        <w:t xml:space="preserve"> dias úteis a contar do recebimento provisório, após a verificação da qualidade e quantidade do material e consequente aceitação. </w:t>
      </w:r>
    </w:p>
    <w:p w14:paraId="0CC7A3EA" w14:textId="77777777" w:rsidR="00F4432C" w:rsidRPr="00B2137B" w:rsidRDefault="00F4432C" w:rsidP="00DA61C0">
      <w:pPr>
        <w:pStyle w:val="SemEspaamento"/>
        <w:jc w:val="both"/>
        <w:rPr>
          <w:sz w:val="24"/>
          <w:szCs w:val="24"/>
        </w:rPr>
      </w:pPr>
      <w:r w:rsidRPr="00B2137B">
        <w:rPr>
          <w:sz w:val="24"/>
          <w:szCs w:val="24"/>
        </w:rPr>
        <w:t>10.</w:t>
      </w:r>
      <w:r>
        <w:rPr>
          <w:sz w:val="24"/>
          <w:szCs w:val="24"/>
        </w:rPr>
        <w:t>4</w:t>
      </w:r>
      <w:r w:rsidRPr="00B2137B">
        <w:rPr>
          <w:sz w:val="24"/>
          <w:szCs w:val="24"/>
        </w:rPr>
        <w:t xml:space="preserve"> Caso sejam constatadas inadequações, falhas ou incorreções no objeto, fica a Contratada obrigada a efetuar as correções ou substituições necessárias, sem ônus para o Contratante. </w:t>
      </w:r>
    </w:p>
    <w:p w14:paraId="61E7FB1B" w14:textId="77777777" w:rsidR="00F4432C" w:rsidRPr="00B2137B" w:rsidRDefault="00F4432C" w:rsidP="00DA61C0">
      <w:pPr>
        <w:pStyle w:val="SemEspaamento"/>
        <w:jc w:val="both"/>
        <w:rPr>
          <w:sz w:val="24"/>
          <w:szCs w:val="24"/>
        </w:rPr>
      </w:pPr>
      <w:r w:rsidRPr="00B2137B">
        <w:rPr>
          <w:sz w:val="24"/>
          <w:szCs w:val="24"/>
        </w:rPr>
        <w:t>10.</w:t>
      </w:r>
      <w:r>
        <w:rPr>
          <w:sz w:val="24"/>
          <w:szCs w:val="24"/>
        </w:rPr>
        <w:t>5</w:t>
      </w:r>
      <w:r w:rsidRPr="00B2137B">
        <w:rPr>
          <w:sz w:val="24"/>
          <w:szCs w:val="24"/>
        </w:rPr>
        <w:t xml:space="preserve"> Definitivamente, em até 0</w:t>
      </w:r>
      <w:r>
        <w:rPr>
          <w:sz w:val="24"/>
          <w:szCs w:val="24"/>
        </w:rPr>
        <w:t>5</w:t>
      </w:r>
      <w:r w:rsidRPr="00B2137B">
        <w:rPr>
          <w:sz w:val="24"/>
          <w:szCs w:val="24"/>
        </w:rPr>
        <w:t xml:space="preserve"> (</w:t>
      </w:r>
      <w:r>
        <w:rPr>
          <w:sz w:val="24"/>
          <w:szCs w:val="24"/>
        </w:rPr>
        <w:t>cinco</w:t>
      </w:r>
      <w:r w:rsidRPr="00B2137B">
        <w:rPr>
          <w:sz w:val="24"/>
          <w:szCs w:val="24"/>
        </w:rPr>
        <w:t xml:space="preserve">) dias úteis a contar do recebimento provisório, após a verificação da qualidade e quantidade do material e consequente aceitação. </w:t>
      </w:r>
    </w:p>
    <w:p w14:paraId="1B99365E" w14:textId="7A5C1F26" w:rsidR="00F4432C" w:rsidRPr="00B2137B" w:rsidRDefault="00F4432C" w:rsidP="00DA61C0">
      <w:pPr>
        <w:pStyle w:val="SemEspaamento"/>
        <w:jc w:val="both"/>
        <w:rPr>
          <w:sz w:val="24"/>
          <w:szCs w:val="24"/>
        </w:rPr>
      </w:pPr>
      <w:r w:rsidRPr="00B2137B">
        <w:rPr>
          <w:sz w:val="24"/>
          <w:szCs w:val="24"/>
        </w:rPr>
        <w:t>10.</w:t>
      </w:r>
      <w:r w:rsidR="004700E9">
        <w:rPr>
          <w:sz w:val="24"/>
          <w:szCs w:val="24"/>
        </w:rPr>
        <w:t>6</w:t>
      </w:r>
      <w:r w:rsidRPr="00B2137B">
        <w:rPr>
          <w:sz w:val="24"/>
          <w:szCs w:val="24"/>
        </w:rPr>
        <w:t xml:space="preserve"> Caso sejam constatadas inadequações, falhas ou incorreções no objeto, fica a Contratada obrigada a efetuar as correções ou substituições necessárias, sem ônus para o Contratante. </w:t>
      </w:r>
    </w:p>
    <w:p w14:paraId="5FC77BC7" w14:textId="77777777" w:rsidR="00F4432C" w:rsidRPr="00B2137B" w:rsidRDefault="00F4432C" w:rsidP="00DA61C0">
      <w:pPr>
        <w:pStyle w:val="SemEspaamento"/>
        <w:jc w:val="both"/>
        <w:rPr>
          <w:sz w:val="24"/>
          <w:szCs w:val="24"/>
        </w:rPr>
      </w:pPr>
      <w:r w:rsidRPr="00B2137B">
        <w:rPr>
          <w:sz w:val="24"/>
          <w:szCs w:val="24"/>
        </w:rPr>
        <w:t>10</w:t>
      </w:r>
      <w:r>
        <w:rPr>
          <w:sz w:val="24"/>
          <w:szCs w:val="24"/>
        </w:rPr>
        <w:t>.7</w:t>
      </w:r>
      <w:r w:rsidRPr="00B2137B">
        <w:rPr>
          <w:sz w:val="24"/>
          <w:szCs w:val="24"/>
        </w:rPr>
        <w:t xml:space="preserve"> A troca deverá ocorrer em no máximo 0</w:t>
      </w:r>
      <w:r>
        <w:rPr>
          <w:sz w:val="24"/>
          <w:szCs w:val="24"/>
        </w:rPr>
        <w:t>5</w:t>
      </w:r>
      <w:r w:rsidRPr="00B2137B">
        <w:rPr>
          <w:sz w:val="24"/>
          <w:szCs w:val="24"/>
        </w:rPr>
        <w:t xml:space="preserve"> (</w:t>
      </w:r>
      <w:r>
        <w:rPr>
          <w:sz w:val="24"/>
          <w:szCs w:val="24"/>
        </w:rPr>
        <w:t>cinco</w:t>
      </w:r>
      <w:r w:rsidRPr="00B2137B">
        <w:rPr>
          <w:sz w:val="24"/>
          <w:szCs w:val="24"/>
        </w:rPr>
        <w:t>) dias úteis, a contar da data da notificação da contratada, às suas custas, sem prejuízo da aplicação das penalidades.</w:t>
      </w:r>
    </w:p>
    <w:p w14:paraId="02E47403" w14:textId="77777777" w:rsidR="00F4432C" w:rsidRPr="00B2137B" w:rsidRDefault="00F4432C" w:rsidP="00DA61C0">
      <w:pPr>
        <w:pStyle w:val="SemEspaamento"/>
        <w:jc w:val="both"/>
        <w:rPr>
          <w:sz w:val="24"/>
          <w:szCs w:val="24"/>
        </w:rPr>
      </w:pPr>
      <w:r w:rsidRPr="00B2137B">
        <w:rPr>
          <w:sz w:val="24"/>
          <w:szCs w:val="24"/>
        </w:rPr>
        <w:t>10.</w:t>
      </w:r>
      <w:r>
        <w:rPr>
          <w:sz w:val="24"/>
          <w:szCs w:val="24"/>
        </w:rPr>
        <w:t>8</w:t>
      </w:r>
      <w:r w:rsidRPr="00B2137B">
        <w:rPr>
          <w:sz w:val="24"/>
          <w:szCs w:val="24"/>
        </w:rPr>
        <w:t xml:space="preserve"> O descarregamento do produto ficará a cargo do fornecedor, devendo ser providenciada a mão-de-obra necessária. </w:t>
      </w:r>
    </w:p>
    <w:p w14:paraId="11434E17" w14:textId="77777777" w:rsidR="00F4432C" w:rsidRPr="00B2137B" w:rsidRDefault="00F4432C" w:rsidP="00DA61C0">
      <w:pPr>
        <w:pStyle w:val="SemEspaamento"/>
        <w:jc w:val="both"/>
        <w:rPr>
          <w:sz w:val="24"/>
          <w:szCs w:val="24"/>
        </w:rPr>
      </w:pPr>
      <w:r w:rsidRPr="00B2137B">
        <w:rPr>
          <w:sz w:val="24"/>
          <w:szCs w:val="24"/>
        </w:rPr>
        <w:t>10.</w:t>
      </w:r>
      <w:r>
        <w:rPr>
          <w:sz w:val="24"/>
          <w:szCs w:val="24"/>
        </w:rPr>
        <w:t>9</w:t>
      </w:r>
      <w:r w:rsidRPr="00B2137B">
        <w:rPr>
          <w:sz w:val="24"/>
          <w:szCs w:val="24"/>
        </w:rPr>
        <w:t xml:space="preserve"> O recebimento/aprovação do(s) produto(s) pelo Contratante não exclui a responsabilidade civil do fornecedor por vícios de quantidade ou qualidade do(s) produto(s) ou disparidades com as especificações estabelecidas, verificadas posteriormente, garantindo-se à Administração as faculdades previstas no art. 18 da Lei n.º 8.078, de </w:t>
      </w:r>
      <w:r>
        <w:rPr>
          <w:sz w:val="24"/>
          <w:szCs w:val="24"/>
        </w:rPr>
        <w:t xml:space="preserve">11 de setembro de </w:t>
      </w:r>
      <w:r w:rsidRPr="00B2137B">
        <w:rPr>
          <w:sz w:val="24"/>
          <w:szCs w:val="24"/>
        </w:rPr>
        <w:t>1990.</w:t>
      </w:r>
    </w:p>
    <w:p w14:paraId="5E178845" w14:textId="77777777" w:rsidR="00F4432C" w:rsidRPr="00B2137B" w:rsidRDefault="00F4432C" w:rsidP="00DA61C0">
      <w:pPr>
        <w:pStyle w:val="SemEspaamento"/>
        <w:jc w:val="both"/>
        <w:rPr>
          <w:sz w:val="24"/>
          <w:szCs w:val="24"/>
        </w:rPr>
      </w:pPr>
      <w:r w:rsidRPr="00B2137B">
        <w:rPr>
          <w:sz w:val="24"/>
          <w:szCs w:val="24"/>
        </w:rPr>
        <w:lastRenderedPageBreak/>
        <w:t>10.</w:t>
      </w:r>
      <w:r>
        <w:rPr>
          <w:sz w:val="24"/>
          <w:szCs w:val="24"/>
        </w:rPr>
        <w:t>10</w:t>
      </w:r>
      <w:r w:rsidRPr="00B2137B">
        <w:rPr>
          <w:sz w:val="24"/>
          <w:szCs w:val="24"/>
        </w:rPr>
        <w:t xml:space="preserve"> O prazo para recebimento definitivo poderá ser excepcionalmente prorrogado, de forma justificada, por igual período, quando houver necessidade de diligências para a aferição do atendimento das exigências contratuais.</w:t>
      </w:r>
    </w:p>
    <w:p w14:paraId="47D3AD96" w14:textId="77777777" w:rsidR="00F4432C" w:rsidRPr="00B2137B" w:rsidRDefault="00F4432C" w:rsidP="00DA61C0">
      <w:pPr>
        <w:pStyle w:val="SemEspaamento"/>
        <w:jc w:val="both"/>
        <w:rPr>
          <w:sz w:val="24"/>
          <w:szCs w:val="24"/>
        </w:rPr>
      </w:pPr>
      <w:r w:rsidRPr="00B2137B">
        <w:rPr>
          <w:sz w:val="24"/>
          <w:szCs w:val="24"/>
        </w:rPr>
        <w:t>10.1</w:t>
      </w:r>
      <w:r>
        <w:rPr>
          <w:sz w:val="24"/>
          <w:szCs w:val="24"/>
        </w:rPr>
        <w:t>1</w:t>
      </w:r>
      <w:r w:rsidRPr="00B2137B">
        <w:rPr>
          <w:sz w:val="24"/>
          <w:szCs w:val="24"/>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EB72A43" w14:textId="77777777" w:rsidR="00F4432C" w:rsidRDefault="00F4432C" w:rsidP="00DA61C0">
      <w:pPr>
        <w:pStyle w:val="NormalWeb"/>
        <w:shd w:val="clear" w:color="auto" w:fill="FFFFFF"/>
        <w:spacing w:before="0" w:beforeAutospacing="0" w:after="0" w:line="240" w:lineRule="auto"/>
        <w:jc w:val="both"/>
      </w:pPr>
    </w:p>
    <w:p w14:paraId="73DD0CDA" w14:textId="77777777" w:rsidR="00F4432C" w:rsidRPr="004D7B0B" w:rsidRDefault="00F4432C" w:rsidP="00DA61C0">
      <w:pPr>
        <w:pStyle w:val="NormalWeb"/>
        <w:shd w:val="clear" w:color="auto" w:fill="FFFFFF"/>
        <w:spacing w:before="0" w:beforeAutospacing="0" w:after="0" w:line="240" w:lineRule="auto"/>
        <w:jc w:val="both"/>
        <w:rPr>
          <w:b/>
        </w:rPr>
      </w:pPr>
      <w:r>
        <w:rPr>
          <w:b/>
        </w:rPr>
        <w:t>11</w:t>
      </w:r>
      <w:r w:rsidRPr="004D7B0B">
        <w:rPr>
          <w:b/>
        </w:rPr>
        <w:t>. VIGÊNCIA DO CONTRATO</w:t>
      </w:r>
    </w:p>
    <w:p w14:paraId="0242F019" w14:textId="0F45D214" w:rsidR="00F4432C" w:rsidRPr="006A2D5C" w:rsidRDefault="00F4432C" w:rsidP="00DA61C0">
      <w:pPr>
        <w:pStyle w:val="NormalWeb"/>
        <w:shd w:val="clear" w:color="auto" w:fill="FFFFFF"/>
        <w:spacing w:before="0" w:beforeAutospacing="0" w:after="0" w:line="240" w:lineRule="auto"/>
        <w:jc w:val="both"/>
      </w:pPr>
      <w:r w:rsidRPr="004D7B0B">
        <w:br/>
      </w:r>
      <w:r w:rsidRPr="006A2D5C">
        <w:t xml:space="preserve">11.1 O prazo de vigência será de </w:t>
      </w:r>
      <w:r w:rsidR="009B4F4A" w:rsidRPr="006A2D5C">
        <w:t>12</w:t>
      </w:r>
      <w:r w:rsidRPr="006A2D5C">
        <w:t xml:space="preserve"> (</w:t>
      </w:r>
      <w:r w:rsidR="009B4F4A" w:rsidRPr="006A2D5C">
        <w:t>doze</w:t>
      </w:r>
      <w:r w:rsidRPr="006A2D5C">
        <w:t xml:space="preserve">) </w:t>
      </w:r>
      <w:r w:rsidR="009B4F4A" w:rsidRPr="006A2D5C">
        <w:t>meses</w:t>
      </w:r>
      <w:r w:rsidRPr="006A2D5C">
        <w:t xml:space="preserve"> a partir da </w:t>
      </w:r>
      <w:r w:rsidR="009B4F4A" w:rsidRPr="006A2D5C">
        <w:t xml:space="preserve">data da última </w:t>
      </w:r>
      <w:r w:rsidRPr="006A2D5C">
        <w:t xml:space="preserve">assinatura do contrato </w:t>
      </w:r>
      <w:r w:rsidR="009B4F4A" w:rsidRPr="006A2D5C">
        <w:t>realizado pelas</w:t>
      </w:r>
      <w:r w:rsidRPr="006A2D5C">
        <w:t xml:space="preserve"> partes, podendo ser prorrogado a critério da Contratante, ou causa devidamente justificada por motivo de força maior ou caso fortuito.</w:t>
      </w:r>
    </w:p>
    <w:p w14:paraId="5D01ADF2" w14:textId="77777777" w:rsidR="00F4432C" w:rsidRPr="006A2D5C" w:rsidRDefault="00F4432C" w:rsidP="00DA61C0">
      <w:pPr>
        <w:pStyle w:val="NormalWeb"/>
        <w:shd w:val="clear" w:color="auto" w:fill="FFFFFF"/>
        <w:spacing w:before="0" w:beforeAutospacing="0" w:after="0" w:line="240" w:lineRule="auto"/>
        <w:jc w:val="both"/>
      </w:pPr>
    </w:p>
    <w:p w14:paraId="247B05F8" w14:textId="77777777" w:rsidR="00F4432C" w:rsidRPr="00FA6F4B" w:rsidRDefault="00F4432C" w:rsidP="00DA61C0">
      <w:pPr>
        <w:pStyle w:val="NormalWeb"/>
        <w:shd w:val="clear" w:color="auto" w:fill="FFFFFF"/>
        <w:spacing w:before="0" w:beforeAutospacing="0" w:after="0" w:line="240" w:lineRule="auto"/>
        <w:jc w:val="both"/>
        <w:rPr>
          <w:b/>
        </w:rPr>
      </w:pPr>
      <w:r>
        <w:rPr>
          <w:b/>
        </w:rPr>
        <w:t xml:space="preserve">12. </w:t>
      </w:r>
      <w:r w:rsidRPr="00FA6F4B">
        <w:rPr>
          <w:b/>
        </w:rPr>
        <w:t xml:space="preserve">DAS OBRIGAÇÕES DA CONTRATADA </w:t>
      </w:r>
    </w:p>
    <w:p w14:paraId="1EA0B88A" w14:textId="77777777" w:rsidR="00F4432C" w:rsidRPr="00FA6F4B" w:rsidRDefault="00F4432C" w:rsidP="00DA61C0">
      <w:pPr>
        <w:pStyle w:val="NormalWeb"/>
        <w:shd w:val="clear" w:color="auto" w:fill="FFFFFF"/>
        <w:spacing w:before="0" w:beforeAutospacing="0" w:after="0" w:line="240" w:lineRule="auto"/>
        <w:jc w:val="both"/>
        <w:rPr>
          <w:b/>
        </w:rPr>
      </w:pPr>
    </w:p>
    <w:p w14:paraId="16D43783" w14:textId="77777777" w:rsidR="00F4432C" w:rsidRDefault="00F4432C" w:rsidP="00DA61C0">
      <w:pPr>
        <w:pStyle w:val="NormalWeb"/>
        <w:shd w:val="clear" w:color="auto" w:fill="FFFFFF"/>
        <w:spacing w:before="0" w:beforeAutospacing="0" w:after="0" w:line="240" w:lineRule="auto"/>
        <w:jc w:val="both"/>
      </w:pPr>
      <w:r>
        <w:t>12.1 Entregar os materiais na quantidade, qualidade, local e prazos especificados, estando incluído no valor do pagamento todas e quaisquer despesas, tais como descarga das mercadorias, sem ônus de frete e seguro para a Câmara Municipal;</w:t>
      </w:r>
    </w:p>
    <w:p w14:paraId="66626AF6" w14:textId="0E4CC86E" w:rsidR="00F4432C" w:rsidRDefault="00491418" w:rsidP="00DA61C0">
      <w:pPr>
        <w:pStyle w:val="NormalWeb"/>
        <w:shd w:val="clear" w:color="auto" w:fill="FFFFFF"/>
        <w:spacing w:before="0" w:beforeAutospacing="0" w:after="0" w:line="240" w:lineRule="auto"/>
        <w:jc w:val="both"/>
      </w:pPr>
      <w:r>
        <w:t>12</w:t>
      </w:r>
      <w:r w:rsidR="00F4432C">
        <w:t xml:space="preserve">.2 </w:t>
      </w:r>
      <w:r w:rsidR="00F4432C" w:rsidRPr="00600FAA">
        <w:t>Comunicar à Contratante, no prazo máximo de 72 (setenta e duas) horas que</w:t>
      </w:r>
      <w:r w:rsidR="00F4432C">
        <w:t xml:space="preserve"> </w:t>
      </w:r>
      <w:r w:rsidR="00F4432C" w:rsidRPr="00600FAA">
        <w:t>antecede a data da entrega, os motivos que impossibilitem o cumprimento do prazo</w:t>
      </w:r>
      <w:r w:rsidR="00F4432C">
        <w:t xml:space="preserve"> </w:t>
      </w:r>
      <w:r w:rsidR="00F4432C" w:rsidRPr="00600FAA">
        <w:t>previsto, com a devida comprovação;</w:t>
      </w:r>
    </w:p>
    <w:p w14:paraId="68AE5F6B" w14:textId="77777777" w:rsidR="00F4432C" w:rsidRDefault="00F4432C" w:rsidP="00DA61C0">
      <w:pPr>
        <w:pStyle w:val="NormalWeb"/>
        <w:shd w:val="clear" w:color="auto" w:fill="FFFFFF"/>
        <w:spacing w:before="0" w:beforeAutospacing="0" w:after="0" w:line="240" w:lineRule="auto"/>
        <w:jc w:val="both"/>
      </w:pPr>
      <w:r>
        <w:t xml:space="preserve">12.3 Reparar, corrigir, ou substituir, no todo ou em parte e às suas expensas, bens objeto da contratação em que se verificarem vícios, defeitos ou incorreções resultantes de execução irregular ou do fornecimento de materiais inadequados ou desconformes com as especificações deste Termo de Referência; </w:t>
      </w:r>
    </w:p>
    <w:p w14:paraId="048F75F9" w14:textId="77777777" w:rsidR="00F4432C" w:rsidRDefault="00F4432C" w:rsidP="00DA61C0">
      <w:pPr>
        <w:pStyle w:val="NormalWeb"/>
        <w:shd w:val="clear" w:color="auto" w:fill="FFFFFF"/>
        <w:spacing w:before="0" w:beforeAutospacing="0" w:after="0" w:line="240" w:lineRule="auto"/>
        <w:jc w:val="both"/>
      </w:pPr>
      <w:r>
        <w:t xml:space="preserve">12.4 A CONTRATADA é responsável pelos encargos trabalhistas, previdenciários, fiscais, frete e comerciais resultantes da execução do Contrato; </w:t>
      </w:r>
    </w:p>
    <w:p w14:paraId="0EAD8CBB" w14:textId="77777777" w:rsidR="00F4432C" w:rsidRDefault="00F4432C" w:rsidP="00DA61C0">
      <w:pPr>
        <w:pStyle w:val="NormalWeb"/>
        <w:shd w:val="clear" w:color="auto" w:fill="FFFFFF"/>
        <w:spacing w:before="0" w:beforeAutospacing="0" w:after="0" w:line="240" w:lineRule="auto"/>
        <w:jc w:val="both"/>
      </w:pPr>
      <w:r>
        <w:t>12.5 Entregar a (s) nota (s) fiscal (</w:t>
      </w:r>
      <w:proofErr w:type="spellStart"/>
      <w:r>
        <w:t>is</w:t>
      </w:r>
      <w:proofErr w:type="spellEnd"/>
      <w:r>
        <w:t>) e/ou documento equivalente, relativa (s) ao (s) material (</w:t>
      </w:r>
      <w:proofErr w:type="spellStart"/>
      <w:r>
        <w:t>is</w:t>
      </w:r>
      <w:proofErr w:type="spellEnd"/>
      <w:r>
        <w:t>) fornecido (s), juntamente com o fornecimento dos bens/serviços na Câmara Municipal;</w:t>
      </w:r>
    </w:p>
    <w:p w14:paraId="32FC890C" w14:textId="77777777" w:rsidR="00F4432C" w:rsidRDefault="00F4432C" w:rsidP="00DA61C0">
      <w:pPr>
        <w:pStyle w:val="NormalWeb"/>
        <w:shd w:val="clear" w:color="auto" w:fill="FFFFFF"/>
        <w:spacing w:before="0" w:beforeAutospacing="0" w:after="0" w:line="240" w:lineRule="auto"/>
        <w:jc w:val="both"/>
      </w:pPr>
      <w:r>
        <w:t xml:space="preserve">12.6 Guardar sigilo sobre dados e informações obtidos em razão da execução deste Contrato ou da relação mantida com o CONTRATANTE; </w:t>
      </w:r>
    </w:p>
    <w:p w14:paraId="1D226428" w14:textId="77777777" w:rsidR="00F4432C" w:rsidRDefault="00F4432C" w:rsidP="00DA61C0">
      <w:pPr>
        <w:pStyle w:val="NormalWeb"/>
        <w:shd w:val="clear" w:color="auto" w:fill="FFFFFF"/>
        <w:spacing w:before="0" w:beforeAutospacing="0" w:after="0" w:line="240" w:lineRule="auto"/>
        <w:jc w:val="both"/>
      </w:pPr>
      <w:r>
        <w:t>12.7 Manter, durante toda a execução do Contrato compatibilidade com as obrigações assumidas, todas as condições de habilitação exigidas no momento da contratação;</w:t>
      </w:r>
    </w:p>
    <w:p w14:paraId="4B69215B" w14:textId="437CD887" w:rsidR="00F4432C" w:rsidRDefault="001A2D5A" w:rsidP="00DA61C0">
      <w:pPr>
        <w:pStyle w:val="NormalWeb"/>
        <w:shd w:val="clear" w:color="auto" w:fill="FFFFFF"/>
        <w:spacing w:before="0" w:beforeAutospacing="0" w:after="0" w:line="240" w:lineRule="auto"/>
        <w:jc w:val="both"/>
      </w:pPr>
      <w:r>
        <w:t>12</w:t>
      </w:r>
      <w:r w:rsidR="00F4432C">
        <w:t>.8 Prestar as informações e os esclarecimentos solicitados pela CONTRATANTE;</w:t>
      </w:r>
    </w:p>
    <w:p w14:paraId="1B317D32" w14:textId="313DD98A" w:rsidR="00F4432C" w:rsidRDefault="001A2D5A" w:rsidP="00DA61C0">
      <w:pPr>
        <w:pStyle w:val="NormalWeb"/>
        <w:shd w:val="clear" w:color="auto" w:fill="FFFFFF"/>
        <w:spacing w:before="0" w:beforeAutospacing="0" w:after="0" w:line="240" w:lineRule="auto"/>
        <w:jc w:val="both"/>
      </w:pPr>
      <w:r>
        <w:t>12</w:t>
      </w:r>
      <w:r w:rsidR="00F4432C">
        <w:t>.9 Comunicar imediatamente à CONTRATANTE sobre qualquer inconformidade apresentada;</w:t>
      </w:r>
    </w:p>
    <w:p w14:paraId="549CB889" w14:textId="2945B89B" w:rsidR="00F4432C" w:rsidRDefault="001A2D5A" w:rsidP="00DA61C0">
      <w:pPr>
        <w:pStyle w:val="NormalWeb"/>
        <w:shd w:val="clear" w:color="auto" w:fill="FFFFFF"/>
        <w:spacing w:before="0" w:beforeAutospacing="0" w:after="0" w:line="240" w:lineRule="auto"/>
        <w:jc w:val="both"/>
      </w:pPr>
      <w:r>
        <w:t>12</w:t>
      </w:r>
      <w:r w:rsidR="00F4432C">
        <w:t xml:space="preserve">.10 </w:t>
      </w:r>
      <w:r w:rsidR="00F4432C" w:rsidRPr="00600FAA">
        <w:t>Responsabilizar-se pelos vícios e danos decorrentes do objeto, de</w:t>
      </w:r>
      <w:r w:rsidR="00F4432C">
        <w:t xml:space="preserve"> </w:t>
      </w:r>
      <w:r w:rsidR="00F4432C" w:rsidRPr="00600FAA">
        <w:t>acordo com os artigos 12, 13 e 17 a 27, do Código de Defesa do Consumidor (Lei nº 8.078,</w:t>
      </w:r>
      <w:r w:rsidR="00F4432C">
        <w:t xml:space="preserve"> </w:t>
      </w:r>
      <w:r w:rsidR="00F4432C" w:rsidRPr="00600FAA">
        <w:t xml:space="preserve">de </w:t>
      </w:r>
      <w:r w:rsidR="00F4432C">
        <w:t xml:space="preserve">11 de setembro de </w:t>
      </w:r>
      <w:r w:rsidR="00F4432C" w:rsidRPr="00600FAA">
        <w:t>1990);</w:t>
      </w:r>
    </w:p>
    <w:p w14:paraId="1B6043A7" w14:textId="78F23409" w:rsidR="00F4432C" w:rsidRDefault="001A2D5A" w:rsidP="00DA61C0">
      <w:pPr>
        <w:pStyle w:val="NormalWeb"/>
        <w:shd w:val="clear" w:color="auto" w:fill="FFFFFF"/>
        <w:spacing w:before="0" w:beforeAutospacing="0" w:after="0" w:line="240" w:lineRule="auto"/>
        <w:jc w:val="both"/>
      </w:pPr>
      <w:r>
        <w:t>12</w:t>
      </w:r>
      <w:r w:rsidR="00F4432C">
        <w:t>.11 A CONTRATADA será responsável pela observância das leis, decretos, regulamentos, portarias e normas federais, estaduais e municipais direta e indiretamente aplicáveis ao objeto do contrato;</w:t>
      </w:r>
    </w:p>
    <w:p w14:paraId="57101603" w14:textId="2381980D" w:rsidR="00F4432C" w:rsidRDefault="001A2D5A" w:rsidP="00DA61C0">
      <w:pPr>
        <w:pStyle w:val="NormalWeb"/>
        <w:shd w:val="clear" w:color="auto" w:fill="FFFFFF"/>
        <w:spacing w:before="0" w:beforeAutospacing="0" w:after="0" w:line="240" w:lineRule="auto"/>
        <w:jc w:val="both"/>
      </w:pPr>
      <w:r>
        <w:t>12</w:t>
      </w:r>
      <w:r w:rsidR="00F4432C">
        <w:t>.12 Entregar os itens acondicionados adequadamente, em invólucro lacrado, para permitir completa segurança durante o transporte, acompanhado de nota fiscal, discriminando o quantitativo do produto, conforme as especificações técnicas;</w:t>
      </w:r>
    </w:p>
    <w:p w14:paraId="1F2961B6" w14:textId="4F4630DC" w:rsidR="00F4432C" w:rsidRDefault="001A2D5A" w:rsidP="00DA61C0">
      <w:pPr>
        <w:pStyle w:val="NormalWeb"/>
        <w:shd w:val="clear" w:color="auto" w:fill="FFFFFF"/>
        <w:spacing w:before="0" w:beforeAutospacing="0" w:after="0" w:line="240" w:lineRule="auto"/>
        <w:jc w:val="both"/>
      </w:pPr>
      <w:r>
        <w:t>12.</w:t>
      </w:r>
      <w:r w:rsidR="00F4432C">
        <w:t>13 Responsabilizar-se pelo custeio das despesas referente à embalagem e transporte para a entrega dos objetos contratados.</w:t>
      </w:r>
    </w:p>
    <w:p w14:paraId="119636D2" w14:textId="77777777" w:rsidR="00F4432C" w:rsidRDefault="00F4432C" w:rsidP="00DA61C0">
      <w:pPr>
        <w:pStyle w:val="NormalWeb"/>
        <w:shd w:val="clear" w:color="auto" w:fill="FFFFFF"/>
        <w:spacing w:before="0" w:beforeAutospacing="0" w:after="0" w:line="240" w:lineRule="auto"/>
        <w:jc w:val="both"/>
      </w:pPr>
    </w:p>
    <w:p w14:paraId="4AC1D681" w14:textId="77777777" w:rsidR="00F4432C" w:rsidRPr="00FA6F4B" w:rsidRDefault="00F4432C" w:rsidP="00DA61C0">
      <w:pPr>
        <w:pStyle w:val="NormalWeb"/>
        <w:shd w:val="clear" w:color="auto" w:fill="FFFFFF"/>
        <w:spacing w:before="0" w:beforeAutospacing="0" w:after="0" w:line="240" w:lineRule="auto"/>
        <w:jc w:val="both"/>
        <w:rPr>
          <w:b/>
        </w:rPr>
      </w:pPr>
      <w:r>
        <w:rPr>
          <w:b/>
        </w:rPr>
        <w:t xml:space="preserve">13. </w:t>
      </w:r>
      <w:r w:rsidRPr="00FA6F4B">
        <w:rPr>
          <w:b/>
        </w:rPr>
        <w:t xml:space="preserve">DAS OBRIGAÇÕES DO CONTRATANTE </w:t>
      </w:r>
    </w:p>
    <w:p w14:paraId="094EDFE5" w14:textId="77777777" w:rsidR="00F4432C" w:rsidRDefault="00F4432C" w:rsidP="00DA61C0">
      <w:pPr>
        <w:pStyle w:val="NormalWeb"/>
        <w:shd w:val="clear" w:color="auto" w:fill="FFFFFF"/>
        <w:spacing w:before="0" w:beforeAutospacing="0" w:after="0" w:line="240" w:lineRule="auto"/>
        <w:jc w:val="both"/>
      </w:pPr>
    </w:p>
    <w:p w14:paraId="31EFFD2E" w14:textId="77777777" w:rsidR="00F4432C" w:rsidRDefault="00F4432C" w:rsidP="00DA61C0">
      <w:pPr>
        <w:pStyle w:val="NormalWeb"/>
        <w:shd w:val="clear" w:color="auto" w:fill="FFFFFF"/>
        <w:spacing w:before="0" w:beforeAutospacing="0" w:after="0" w:line="240" w:lineRule="auto"/>
        <w:jc w:val="both"/>
      </w:pPr>
      <w:r>
        <w:t xml:space="preserve">13.1 Realizar o (s) pagamento (s) devido (s) à CONTRATADA, nas condições estabelecidas neste Termo de Referência; </w:t>
      </w:r>
    </w:p>
    <w:p w14:paraId="5ED08EE6" w14:textId="77777777" w:rsidR="00F4432C" w:rsidRDefault="00F4432C" w:rsidP="00DA61C0">
      <w:pPr>
        <w:pStyle w:val="NormalWeb"/>
        <w:shd w:val="clear" w:color="auto" w:fill="FFFFFF"/>
        <w:spacing w:before="0" w:beforeAutospacing="0" w:after="0" w:line="240" w:lineRule="auto"/>
        <w:jc w:val="both"/>
      </w:pPr>
      <w:r>
        <w:t xml:space="preserve">13.2 Fornecer à CONTRATADA documentos, informações e demais elementos que possuir vinculação ao presente Termo; </w:t>
      </w:r>
    </w:p>
    <w:p w14:paraId="0206E872" w14:textId="77777777" w:rsidR="00F4432C" w:rsidRDefault="00F4432C" w:rsidP="00DA61C0">
      <w:pPr>
        <w:pStyle w:val="NormalWeb"/>
        <w:shd w:val="clear" w:color="auto" w:fill="FFFFFF"/>
        <w:spacing w:before="0" w:beforeAutospacing="0" w:after="0" w:line="240" w:lineRule="auto"/>
        <w:jc w:val="both"/>
      </w:pPr>
      <w:r>
        <w:lastRenderedPageBreak/>
        <w:t xml:space="preserve">13.3 Emitir as ordens de fornecimento/serviço, quando for o caso; </w:t>
      </w:r>
    </w:p>
    <w:p w14:paraId="5E101D8D" w14:textId="77777777" w:rsidR="00F4432C" w:rsidRDefault="00F4432C" w:rsidP="00DA61C0">
      <w:pPr>
        <w:pStyle w:val="NormalWeb"/>
        <w:shd w:val="clear" w:color="auto" w:fill="FFFFFF"/>
        <w:spacing w:before="0" w:beforeAutospacing="0" w:after="0" w:line="240" w:lineRule="auto"/>
        <w:jc w:val="both"/>
      </w:pPr>
      <w:r>
        <w:t xml:space="preserve">13.4 Exercer o recebimento do material, suas quantidades, bem como horário de entrega e número da respectiva nota fiscal; </w:t>
      </w:r>
    </w:p>
    <w:p w14:paraId="2B4A96A6" w14:textId="77777777" w:rsidR="00F4432C" w:rsidRDefault="00F4432C" w:rsidP="00DA61C0">
      <w:pPr>
        <w:pStyle w:val="NormalWeb"/>
        <w:shd w:val="clear" w:color="auto" w:fill="FFFFFF"/>
        <w:spacing w:before="0" w:beforeAutospacing="0" w:after="0" w:line="240" w:lineRule="auto"/>
        <w:jc w:val="both"/>
      </w:pPr>
      <w:r>
        <w:t xml:space="preserve">13.5 Receber provisória e definitivamente o objeto do contrato, nas formas definidas neste Termo de Referência. </w:t>
      </w:r>
    </w:p>
    <w:p w14:paraId="6782226A" w14:textId="77777777" w:rsidR="00F4432C" w:rsidRDefault="00F4432C" w:rsidP="00DA61C0">
      <w:pPr>
        <w:pStyle w:val="NormalWeb"/>
        <w:shd w:val="clear" w:color="auto" w:fill="FFFFFF"/>
        <w:spacing w:before="0" w:beforeAutospacing="0" w:after="0" w:line="240" w:lineRule="auto"/>
        <w:jc w:val="both"/>
      </w:pPr>
    </w:p>
    <w:p w14:paraId="066F1A9F" w14:textId="77777777" w:rsidR="00F4432C" w:rsidRDefault="00F4432C" w:rsidP="00DA61C0">
      <w:pPr>
        <w:pStyle w:val="NormalWeb"/>
        <w:shd w:val="clear" w:color="auto" w:fill="FFFFFF"/>
        <w:spacing w:before="0" w:beforeAutospacing="0" w:after="0" w:line="240" w:lineRule="auto"/>
        <w:jc w:val="both"/>
        <w:rPr>
          <w:b/>
        </w:rPr>
      </w:pPr>
      <w:r>
        <w:rPr>
          <w:b/>
        </w:rPr>
        <w:t xml:space="preserve">14. </w:t>
      </w:r>
      <w:r w:rsidRPr="00FA6F4B">
        <w:rPr>
          <w:b/>
        </w:rPr>
        <w:t xml:space="preserve">FORMA DE PAGAMENTO </w:t>
      </w:r>
    </w:p>
    <w:p w14:paraId="6F5CFEA1" w14:textId="77777777" w:rsidR="00F4432C" w:rsidRPr="00FA6F4B" w:rsidRDefault="00F4432C" w:rsidP="00DA61C0">
      <w:pPr>
        <w:pStyle w:val="NormalWeb"/>
        <w:shd w:val="clear" w:color="auto" w:fill="FFFFFF"/>
        <w:spacing w:before="0" w:beforeAutospacing="0" w:after="0" w:line="240" w:lineRule="auto"/>
        <w:jc w:val="both"/>
        <w:rPr>
          <w:b/>
        </w:rPr>
      </w:pPr>
    </w:p>
    <w:p w14:paraId="5DA16185" w14:textId="77777777" w:rsidR="00F4432C" w:rsidRDefault="00F4432C" w:rsidP="00DA61C0">
      <w:pPr>
        <w:pStyle w:val="NormalWeb"/>
        <w:shd w:val="clear" w:color="auto" w:fill="FFFFFF"/>
        <w:spacing w:before="0" w:beforeAutospacing="0" w:after="0" w:line="240" w:lineRule="auto"/>
        <w:jc w:val="both"/>
      </w:pPr>
      <w:r>
        <w:t xml:space="preserve">14.1. O pagamento será realizado no prazo máximo de até 05 (cinco) dias, contados a partir do recebimento da Nota Fiscal, através de ordem bancária, para crédito em banco, agência e conta corrente indicados pelo contratado. </w:t>
      </w:r>
    </w:p>
    <w:p w14:paraId="13270F0D" w14:textId="77777777" w:rsidR="00F4432C" w:rsidRDefault="00F4432C" w:rsidP="00DA61C0">
      <w:pPr>
        <w:pStyle w:val="NormalWeb"/>
        <w:shd w:val="clear" w:color="auto" w:fill="FFFFFF"/>
        <w:spacing w:before="0" w:beforeAutospacing="0" w:after="0" w:line="240" w:lineRule="auto"/>
        <w:jc w:val="both"/>
      </w:pPr>
      <w:r>
        <w:t xml:space="preserve">14.2. Considera-se ocorrido o recebimento da nota fiscal no momento em que o órgão contratante atestar a execução do objeto do contrato. </w:t>
      </w:r>
    </w:p>
    <w:p w14:paraId="5C791021" w14:textId="77777777" w:rsidR="00F4432C" w:rsidRDefault="00F4432C" w:rsidP="00DA61C0">
      <w:pPr>
        <w:pStyle w:val="NormalWeb"/>
        <w:shd w:val="clear" w:color="auto" w:fill="FFFFFF"/>
        <w:spacing w:before="0" w:beforeAutospacing="0" w:after="0" w:line="240" w:lineRule="auto"/>
        <w:jc w:val="both"/>
      </w:pPr>
      <w:r>
        <w:t xml:space="preserve">14.3. A Nota Fiscal deverá ser obrigatoriamente acompanhada da comprovação da regularidade fiscal, mediante consulta aos sítios eletrônicos oficiais ou. </w:t>
      </w:r>
    </w:p>
    <w:p w14:paraId="2B6CBAD9" w14:textId="77777777" w:rsidR="00F4432C" w:rsidRDefault="00F4432C" w:rsidP="00DA61C0">
      <w:pPr>
        <w:pStyle w:val="NormalWeb"/>
        <w:shd w:val="clear" w:color="auto" w:fill="FFFFFF"/>
        <w:spacing w:before="0" w:beforeAutospacing="0" w:after="0" w:line="240" w:lineRule="auto"/>
        <w:jc w:val="both"/>
      </w:pPr>
      <w:r>
        <w:t xml:space="preserve">14.4.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0548F027" w14:textId="77777777" w:rsidR="00F4432C" w:rsidRDefault="00F4432C" w:rsidP="00DA61C0">
      <w:pPr>
        <w:pStyle w:val="NormalWeb"/>
        <w:shd w:val="clear" w:color="auto" w:fill="FFFFFF"/>
        <w:spacing w:before="0" w:beforeAutospacing="0" w:after="0" w:line="240" w:lineRule="auto"/>
        <w:jc w:val="both"/>
      </w:pPr>
      <w:r>
        <w:t xml:space="preserve">14.5. Será considerada data do pagamento o dia em que constar como emitida a ordem bancária para pagamento. </w:t>
      </w:r>
    </w:p>
    <w:p w14:paraId="5A31A90F" w14:textId="77777777" w:rsidR="00F4432C" w:rsidRDefault="00F4432C" w:rsidP="00DA61C0">
      <w:pPr>
        <w:pStyle w:val="NormalWeb"/>
        <w:shd w:val="clear" w:color="auto" w:fill="FFFFFF"/>
        <w:spacing w:before="0" w:beforeAutospacing="0" w:after="0" w:line="240" w:lineRule="auto"/>
        <w:jc w:val="both"/>
      </w:pPr>
      <w:r>
        <w:t xml:space="preserve">14.6. Antes de cada pagamento à contratada, será realizada consulta para verificar a manutenção das condições de habilitação exigidas no processo original. </w:t>
      </w:r>
    </w:p>
    <w:p w14:paraId="3E2F9AB0" w14:textId="77777777" w:rsidR="00F4432C" w:rsidRDefault="00F4432C" w:rsidP="00DA61C0">
      <w:pPr>
        <w:pStyle w:val="NormalWeb"/>
        <w:shd w:val="clear" w:color="auto" w:fill="FFFFFF"/>
        <w:spacing w:before="0" w:beforeAutospacing="0" w:after="0" w:line="240" w:lineRule="auto"/>
        <w:jc w:val="both"/>
      </w:pPr>
      <w:r>
        <w:t xml:space="preserve">14.7.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434E1D8A" w14:textId="77777777" w:rsidR="00F4432C" w:rsidRDefault="00F4432C" w:rsidP="00DA61C0">
      <w:pPr>
        <w:pStyle w:val="NormalWeb"/>
        <w:shd w:val="clear" w:color="auto" w:fill="FFFFFF"/>
        <w:spacing w:before="0" w:beforeAutospacing="0" w:after="0" w:line="240" w:lineRule="auto"/>
        <w:jc w:val="both"/>
      </w:pPr>
      <w:r>
        <w:t xml:space="preserve">14.8. Persistindo a irregularidade, a contratante deverá adotar as medidas necessárias à rescisão contratual nos autos do processo administrativo correspondente, assegurada à contratada a ampla defesa. </w:t>
      </w:r>
    </w:p>
    <w:p w14:paraId="26D01B8A" w14:textId="77777777" w:rsidR="00F4432C" w:rsidRDefault="00F4432C" w:rsidP="00DA61C0">
      <w:pPr>
        <w:pStyle w:val="NormalWeb"/>
        <w:shd w:val="clear" w:color="auto" w:fill="FFFFFF"/>
        <w:spacing w:before="0" w:beforeAutospacing="0" w:after="0" w:line="240" w:lineRule="auto"/>
        <w:jc w:val="both"/>
      </w:pPr>
      <w:r>
        <w:t xml:space="preserve">14.9. Havendo a efetiva execução do objeto, os pagamentos serão realizados normalmente, até que se decida pela rescisão do contrato, caso a contratada não regularize sua situação fiscal. </w:t>
      </w:r>
    </w:p>
    <w:p w14:paraId="18BD3FE6" w14:textId="77777777" w:rsidR="00F4432C" w:rsidRDefault="00F4432C" w:rsidP="00DA61C0">
      <w:pPr>
        <w:pStyle w:val="NormalWeb"/>
        <w:shd w:val="clear" w:color="auto" w:fill="FFFFFF"/>
        <w:spacing w:before="0" w:beforeAutospacing="0" w:after="0" w:line="240" w:lineRule="auto"/>
        <w:jc w:val="both"/>
      </w:pPr>
      <w:r>
        <w:t xml:space="preserve">14.10.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2F4907F6" w14:textId="77777777" w:rsidR="00F4432C" w:rsidRDefault="00F4432C" w:rsidP="00DA61C0">
      <w:pPr>
        <w:pStyle w:val="NormalWeb"/>
        <w:shd w:val="clear" w:color="auto" w:fill="FFFFFF"/>
        <w:spacing w:before="0" w:beforeAutospacing="0" w:after="0" w:line="240" w:lineRule="auto"/>
        <w:jc w:val="both"/>
      </w:pPr>
      <w:r>
        <w:t xml:space="preserve">14.11. Quando do pagamento, será efetuada a retenção tributária prevista na legislação aplicável. </w:t>
      </w:r>
    </w:p>
    <w:p w14:paraId="1FC3450E" w14:textId="77777777" w:rsidR="00F4432C" w:rsidRDefault="00F4432C" w:rsidP="00DA61C0">
      <w:pPr>
        <w:pStyle w:val="NormalWeb"/>
        <w:shd w:val="clear" w:color="auto" w:fill="FFFFFF"/>
        <w:spacing w:before="0" w:beforeAutospacing="0" w:after="0" w:line="240" w:lineRule="auto"/>
        <w:jc w:val="both"/>
      </w:pPr>
      <w:r>
        <w:t xml:space="preserve">14.12.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213CF803" w14:textId="77777777" w:rsidR="00F4432C" w:rsidRDefault="00F4432C" w:rsidP="00DA61C0">
      <w:pPr>
        <w:pStyle w:val="NormalWeb"/>
        <w:shd w:val="clear" w:color="auto" w:fill="FFFFFF"/>
        <w:spacing w:before="0" w:beforeAutospacing="0" w:after="0" w:line="240" w:lineRule="auto"/>
        <w:jc w:val="both"/>
      </w:pPr>
      <w:r>
        <w:t>14.13.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14:paraId="3B036155" w14:textId="77777777" w:rsidR="00F4432C" w:rsidRPr="00FA6F4B" w:rsidRDefault="00F4432C" w:rsidP="00DA61C0">
      <w:pPr>
        <w:pStyle w:val="NormalWeb"/>
        <w:shd w:val="clear" w:color="auto" w:fill="FFFFFF"/>
        <w:spacing w:before="0" w:beforeAutospacing="0" w:after="0" w:line="240" w:lineRule="auto"/>
        <w:jc w:val="both"/>
        <w:rPr>
          <w:b/>
        </w:rPr>
      </w:pPr>
    </w:p>
    <w:p w14:paraId="0BB9D658" w14:textId="77777777" w:rsidR="00F4432C" w:rsidRDefault="00F4432C" w:rsidP="00DA61C0">
      <w:pPr>
        <w:pStyle w:val="NormalWeb"/>
        <w:shd w:val="clear" w:color="auto" w:fill="FFFFFF"/>
        <w:spacing w:before="0" w:beforeAutospacing="0" w:after="0" w:line="240" w:lineRule="auto"/>
        <w:jc w:val="both"/>
        <w:rPr>
          <w:b/>
        </w:rPr>
      </w:pPr>
      <w:r>
        <w:rPr>
          <w:b/>
        </w:rPr>
        <w:t>15</w:t>
      </w:r>
      <w:r w:rsidRPr="00FA6F4B">
        <w:rPr>
          <w:b/>
        </w:rPr>
        <w:t>. RESCISÃO</w:t>
      </w:r>
    </w:p>
    <w:p w14:paraId="7360A6FD" w14:textId="77777777" w:rsidR="00F4432C" w:rsidRPr="00FA6F4B" w:rsidRDefault="00F4432C" w:rsidP="00DA61C0">
      <w:pPr>
        <w:pStyle w:val="NormalWeb"/>
        <w:shd w:val="clear" w:color="auto" w:fill="FFFFFF"/>
        <w:spacing w:before="0" w:beforeAutospacing="0" w:after="0" w:line="240" w:lineRule="auto"/>
        <w:jc w:val="both"/>
        <w:rPr>
          <w:b/>
        </w:rPr>
      </w:pPr>
    </w:p>
    <w:p w14:paraId="5DF31A84" w14:textId="77777777" w:rsidR="00F4432C" w:rsidRDefault="00F4432C" w:rsidP="00DA61C0">
      <w:pPr>
        <w:pStyle w:val="NormalWeb"/>
        <w:shd w:val="clear" w:color="auto" w:fill="FFFFFF"/>
        <w:spacing w:before="0" w:beforeAutospacing="0" w:after="0" w:line="240" w:lineRule="auto"/>
        <w:jc w:val="both"/>
      </w:pPr>
      <w:r>
        <w:t xml:space="preserve">15.1. A inexecução total ou parcial do ajuste enseja a sua rescisão, sem prejuízo das penalidades previstas neste Termo de Referência. </w:t>
      </w:r>
    </w:p>
    <w:p w14:paraId="524D154A" w14:textId="77777777" w:rsidR="00F4432C" w:rsidRDefault="00F4432C" w:rsidP="00DA61C0">
      <w:pPr>
        <w:pStyle w:val="NormalWeb"/>
        <w:shd w:val="clear" w:color="auto" w:fill="FFFFFF"/>
        <w:spacing w:before="0" w:beforeAutospacing="0" w:after="0" w:line="240" w:lineRule="auto"/>
        <w:jc w:val="both"/>
      </w:pPr>
      <w:r>
        <w:lastRenderedPageBreak/>
        <w:t xml:space="preserve">15.2. O ajuste será rescindido pelo CONTRATANTE, se verificada a ocorrência de quaisquer das hipóteses elencadas no artigo 137, da Lei n.º 14.133, de 2021. </w:t>
      </w:r>
    </w:p>
    <w:p w14:paraId="7236A1D4" w14:textId="77777777" w:rsidR="00F4432C" w:rsidRDefault="00F4432C" w:rsidP="00DA61C0">
      <w:pPr>
        <w:pStyle w:val="NormalWeb"/>
        <w:shd w:val="clear" w:color="auto" w:fill="FFFFFF"/>
        <w:spacing w:before="0" w:beforeAutospacing="0" w:after="0" w:line="240" w:lineRule="auto"/>
        <w:jc w:val="both"/>
      </w:pPr>
      <w:r>
        <w:t xml:space="preserve">15.3. A rescisão será formalmente motivada nos autos do processo, assegurados o contraditório e a ampla defesa. </w:t>
      </w:r>
    </w:p>
    <w:p w14:paraId="34EB3C13" w14:textId="77777777" w:rsidR="00F4432C" w:rsidRDefault="00F4432C" w:rsidP="00DA61C0">
      <w:pPr>
        <w:pStyle w:val="NormalWeb"/>
        <w:shd w:val="clear" w:color="auto" w:fill="FFFFFF"/>
        <w:spacing w:before="0" w:beforeAutospacing="0" w:after="0" w:line="240" w:lineRule="auto"/>
        <w:jc w:val="both"/>
        <w:rPr>
          <w:b/>
        </w:rPr>
      </w:pPr>
      <w:r>
        <w:t>15.4. O ajuste será rescindido caso o CONTRATANTE verifique que a qualidade dos materiais, conforme o caso, entregues pela CONTRATADA estejam fora das especificações necessárias.</w:t>
      </w:r>
    </w:p>
    <w:p w14:paraId="3F6C7AB2" w14:textId="77777777" w:rsidR="00F4432C" w:rsidRPr="004D7B0B" w:rsidRDefault="00F4432C" w:rsidP="00DA61C0">
      <w:pPr>
        <w:pStyle w:val="NormalWeb"/>
        <w:shd w:val="clear" w:color="auto" w:fill="FFFFFF"/>
        <w:spacing w:before="0" w:beforeAutospacing="0" w:after="0" w:line="240" w:lineRule="auto"/>
        <w:jc w:val="both"/>
      </w:pPr>
    </w:p>
    <w:p w14:paraId="3FABD7AE" w14:textId="77777777" w:rsidR="00F4432C" w:rsidRDefault="00F4432C" w:rsidP="00DA61C0">
      <w:pPr>
        <w:pStyle w:val="NormalWeb"/>
        <w:shd w:val="clear" w:color="auto" w:fill="FFFFFF"/>
        <w:spacing w:before="0" w:beforeAutospacing="0" w:after="0" w:line="240" w:lineRule="auto"/>
        <w:jc w:val="both"/>
        <w:rPr>
          <w:b/>
        </w:rPr>
      </w:pPr>
      <w:r>
        <w:rPr>
          <w:b/>
        </w:rPr>
        <w:t>16.</w:t>
      </w:r>
      <w:r w:rsidRPr="00FA6F4B">
        <w:rPr>
          <w:b/>
        </w:rPr>
        <w:t xml:space="preserve"> </w:t>
      </w:r>
      <w:r w:rsidRPr="00590EAF">
        <w:rPr>
          <w:b/>
        </w:rPr>
        <w:t xml:space="preserve">DO CONSÓRCIO E DA SUBCONTRATAÇÃO </w:t>
      </w:r>
    </w:p>
    <w:p w14:paraId="3E7DFFF5" w14:textId="77777777" w:rsidR="00F4432C" w:rsidRDefault="00F4432C" w:rsidP="00DA61C0">
      <w:pPr>
        <w:pStyle w:val="NormalWeb"/>
        <w:shd w:val="clear" w:color="auto" w:fill="FFFFFF"/>
        <w:spacing w:before="0" w:beforeAutospacing="0" w:after="0" w:line="240" w:lineRule="auto"/>
        <w:jc w:val="both"/>
        <w:rPr>
          <w:b/>
        </w:rPr>
      </w:pPr>
    </w:p>
    <w:p w14:paraId="02D13A5E" w14:textId="77777777" w:rsidR="00F4432C" w:rsidRPr="00B2137B" w:rsidRDefault="00F4432C" w:rsidP="00DA61C0">
      <w:pPr>
        <w:pStyle w:val="NormalWeb"/>
        <w:shd w:val="clear" w:color="auto" w:fill="FFFFFF"/>
        <w:spacing w:before="0" w:beforeAutospacing="0" w:after="0" w:line="240" w:lineRule="auto"/>
        <w:jc w:val="both"/>
      </w:pPr>
      <w:r w:rsidRPr="00B2137B">
        <w:t xml:space="preserve">16.1. A participação de consórcios não será permitida, uma vez que o objeto a ser adquirido é amplamente comercializado por diversas empresas no mercado. Tal permissibilidade poderia causar dano à administração por frustrar o próprio caráter competitivo da disputa pelo menor preço. </w:t>
      </w:r>
    </w:p>
    <w:p w14:paraId="2FB8CBE4" w14:textId="77777777" w:rsidR="00F4432C" w:rsidRPr="00B2137B" w:rsidRDefault="00F4432C" w:rsidP="00DA61C0">
      <w:pPr>
        <w:pStyle w:val="NormalWeb"/>
        <w:shd w:val="clear" w:color="auto" w:fill="FFFFFF"/>
        <w:spacing w:before="0" w:beforeAutospacing="0" w:after="0" w:line="240" w:lineRule="auto"/>
        <w:jc w:val="both"/>
      </w:pPr>
      <w:r w:rsidRPr="00B2137B">
        <w:t>16.2. Pelo mesmo motivo não será admitia a subcontratação, de forma a gerar outros instrumentos contratuais e consequentemente outras atribuições à Administração Pública. Deste modo é vedada a subcontratação do objeto, sem prejuízo da aplicação de outras penalidades cabíveis.</w:t>
      </w:r>
    </w:p>
    <w:p w14:paraId="5F72B5F5" w14:textId="77777777" w:rsidR="00F4432C" w:rsidRDefault="00F4432C" w:rsidP="00DA61C0">
      <w:pPr>
        <w:pStyle w:val="NormalWeb"/>
        <w:shd w:val="clear" w:color="auto" w:fill="FFFFFF"/>
        <w:spacing w:before="0" w:beforeAutospacing="0" w:after="0" w:line="240" w:lineRule="auto"/>
        <w:jc w:val="both"/>
        <w:rPr>
          <w:b/>
        </w:rPr>
      </w:pPr>
    </w:p>
    <w:p w14:paraId="4EBB5776" w14:textId="77777777" w:rsidR="00F4432C" w:rsidRPr="004D7B0B" w:rsidRDefault="00F4432C" w:rsidP="00DA61C0">
      <w:pPr>
        <w:pStyle w:val="NormalWeb"/>
        <w:shd w:val="clear" w:color="auto" w:fill="FFFFFF"/>
        <w:spacing w:before="0" w:beforeAutospacing="0" w:after="0" w:line="240" w:lineRule="auto"/>
        <w:jc w:val="both"/>
        <w:rPr>
          <w:b/>
        </w:rPr>
      </w:pPr>
      <w:r>
        <w:rPr>
          <w:b/>
        </w:rPr>
        <w:t>17</w:t>
      </w:r>
      <w:r w:rsidRPr="004D7B0B">
        <w:rPr>
          <w:b/>
        </w:rPr>
        <w:t>. DO REAJUSTE</w:t>
      </w:r>
      <w:r>
        <w:rPr>
          <w:b/>
        </w:rPr>
        <w:t xml:space="preserve"> E ALTERAÇÃO CONTRATUAL</w:t>
      </w:r>
    </w:p>
    <w:p w14:paraId="04173372" w14:textId="77777777" w:rsidR="00F4432C" w:rsidRDefault="00F4432C" w:rsidP="00DA61C0">
      <w:pPr>
        <w:pStyle w:val="NormalWeb"/>
        <w:shd w:val="clear" w:color="auto" w:fill="FFFFFF"/>
        <w:spacing w:before="0" w:beforeAutospacing="0" w:after="0" w:line="240" w:lineRule="auto"/>
        <w:jc w:val="both"/>
        <w:rPr>
          <w:color w:val="000000" w:themeColor="text1"/>
        </w:rPr>
      </w:pPr>
      <w:r w:rsidRPr="004D7B0B">
        <w:br/>
      </w:r>
      <w:r w:rsidRPr="00A731C9">
        <w:rPr>
          <w:color w:val="000000" w:themeColor="text1"/>
        </w:rPr>
        <w:t>1</w:t>
      </w:r>
      <w:r>
        <w:rPr>
          <w:color w:val="000000" w:themeColor="text1"/>
        </w:rPr>
        <w:t>7</w:t>
      </w:r>
      <w:r w:rsidRPr="00A731C9">
        <w:rPr>
          <w:color w:val="000000" w:themeColor="text1"/>
        </w:rPr>
        <w:t>.1 Os preços a serem pactuados por decorrência deste processo de compra serão fixos e irreajustáveis durante a vigência do contrato.</w:t>
      </w:r>
    </w:p>
    <w:p w14:paraId="091D4D45" w14:textId="77777777" w:rsidR="00F4432C" w:rsidRDefault="00F4432C" w:rsidP="00DA61C0">
      <w:pPr>
        <w:pStyle w:val="NormalWeb"/>
        <w:shd w:val="clear" w:color="auto" w:fill="FFFFFF"/>
        <w:spacing w:before="0" w:beforeAutospacing="0" w:after="0" w:line="240" w:lineRule="auto"/>
        <w:jc w:val="both"/>
      </w:pPr>
      <w:r>
        <w:t xml:space="preserve">17.2. Dentro do prazo de vigência do contrato e mediante solicitação da contratada, os preços contratados poderão sofrer reajuste após o interregno de um ano, aplicando-se o índice Nacional de Preços ao Consumidor Amplo - IPCA/IBGE, exclusivamente para as obrigações iniciadas e concluídas após a ocorrência da anualidade. </w:t>
      </w:r>
    </w:p>
    <w:p w14:paraId="442A1407" w14:textId="77777777" w:rsidR="00F4432C" w:rsidRDefault="00F4432C" w:rsidP="00DA61C0">
      <w:pPr>
        <w:pStyle w:val="NormalWeb"/>
        <w:shd w:val="clear" w:color="auto" w:fill="FFFFFF"/>
        <w:spacing w:before="0" w:beforeAutospacing="0" w:after="0" w:line="240" w:lineRule="auto"/>
        <w:jc w:val="both"/>
      </w:pPr>
      <w:r>
        <w:t xml:space="preserve">17.3. Nos reajustes subsequentes ao primeiro, o interregno mínimo de um ano será contado a partir dos efeitos financeiros do último reajuste. </w:t>
      </w:r>
    </w:p>
    <w:p w14:paraId="1D4F20B8" w14:textId="77777777" w:rsidR="00F4432C" w:rsidRDefault="00F4432C" w:rsidP="00DA61C0">
      <w:pPr>
        <w:pStyle w:val="NormalWeb"/>
        <w:shd w:val="clear" w:color="auto" w:fill="FFFFFF"/>
        <w:spacing w:before="0" w:beforeAutospacing="0" w:after="0" w:line="240" w:lineRule="auto"/>
        <w:jc w:val="both"/>
      </w:pPr>
      <w:r>
        <w:t xml:space="preserve">17.4.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FA6F3F4" w14:textId="77777777" w:rsidR="00F4432C" w:rsidRDefault="00F4432C" w:rsidP="00DA61C0">
      <w:pPr>
        <w:pStyle w:val="NormalWeb"/>
        <w:shd w:val="clear" w:color="auto" w:fill="FFFFFF"/>
        <w:spacing w:before="0" w:beforeAutospacing="0" w:after="0" w:line="240" w:lineRule="auto"/>
        <w:jc w:val="both"/>
      </w:pPr>
      <w:r>
        <w:t xml:space="preserve">17.5. Nas aferições finais, o índice utilizado para reajuste será, obrigatoriamente, o definitivo. </w:t>
      </w:r>
    </w:p>
    <w:p w14:paraId="42E9D1EC" w14:textId="77777777" w:rsidR="00F4432C" w:rsidRDefault="00F4432C" w:rsidP="00DA61C0">
      <w:pPr>
        <w:pStyle w:val="NormalWeb"/>
        <w:shd w:val="clear" w:color="auto" w:fill="FFFFFF"/>
        <w:spacing w:before="0" w:beforeAutospacing="0" w:after="0" w:line="240" w:lineRule="auto"/>
        <w:jc w:val="both"/>
      </w:pPr>
      <w:r>
        <w:t xml:space="preserve">17.6. Caso o índice estabelecido para reajustamento venha a ser extinto ou de qualquer forma não possa mais ser utilizado, será adotado, em substituição, o que vier a ser determinado pela legislação então em vigor. </w:t>
      </w:r>
    </w:p>
    <w:p w14:paraId="1F27355C" w14:textId="77777777" w:rsidR="00F4432C" w:rsidRDefault="00F4432C" w:rsidP="00DA61C0">
      <w:pPr>
        <w:pStyle w:val="NormalWeb"/>
        <w:shd w:val="clear" w:color="auto" w:fill="FFFFFF"/>
        <w:spacing w:before="0" w:beforeAutospacing="0" w:after="0" w:line="240" w:lineRule="auto"/>
        <w:jc w:val="both"/>
      </w:pPr>
      <w:r>
        <w:t xml:space="preserve">17.7. Na ausência de previsão legal quanto ao índice substituto, as partes elegerão novo índice oficial, para reajustamento do preço do valor remanescente, por meio de termo aditivo. </w:t>
      </w:r>
    </w:p>
    <w:p w14:paraId="3E36D01B" w14:textId="77777777" w:rsidR="00F4432C" w:rsidRDefault="00F4432C" w:rsidP="00DA61C0">
      <w:pPr>
        <w:pStyle w:val="NormalWeb"/>
        <w:shd w:val="clear" w:color="auto" w:fill="FFFFFF"/>
        <w:spacing w:before="0" w:beforeAutospacing="0" w:after="0" w:line="240" w:lineRule="auto"/>
        <w:jc w:val="both"/>
        <w:rPr>
          <w:color w:val="000000" w:themeColor="text1"/>
        </w:rPr>
      </w:pPr>
      <w:r>
        <w:t xml:space="preserve">17.8. O reajuste será realizado por </w:t>
      </w:r>
      <w:proofErr w:type="spellStart"/>
      <w:r>
        <w:t>apostilamento</w:t>
      </w:r>
      <w:proofErr w:type="spellEnd"/>
      <w:r>
        <w:t>.</w:t>
      </w:r>
    </w:p>
    <w:p w14:paraId="57DA72CD" w14:textId="77777777" w:rsidR="00F4432C" w:rsidRDefault="00F4432C" w:rsidP="00DA61C0">
      <w:pPr>
        <w:pStyle w:val="NormalWeb"/>
        <w:shd w:val="clear" w:color="auto" w:fill="FFFFFF"/>
        <w:spacing w:before="0" w:beforeAutospacing="0" w:after="0" w:line="240" w:lineRule="auto"/>
        <w:jc w:val="both"/>
      </w:pPr>
    </w:p>
    <w:p w14:paraId="7272F7E3" w14:textId="77777777" w:rsidR="00F4432C" w:rsidRPr="00590EAF" w:rsidRDefault="00F4432C" w:rsidP="00DA61C0">
      <w:pPr>
        <w:pStyle w:val="NormalWeb"/>
        <w:shd w:val="clear" w:color="auto" w:fill="FFFFFF"/>
        <w:spacing w:before="0" w:beforeAutospacing="0" w:after="0" w:line="240" w:lineRule="auto"/>
        <w:jc w:val="both"/>
        <w:rPr>
          <w:b/>
        </w:rPr>
      </w:pPr>
      <w:r w:rsidRPr="00590EAF">
        <w:rPr>
          <w:b/>
        </w:rPr>
        <w:t xml:space="preserve">18. ALTERAÇÕES DO CONTRATO </w:t>
      </w:r>
    </w:p>
    <w:p w14:paraId="3F9CC25D" w14:textId="77777777" w:rsidR="00F4432C" w:rsidRDefault="00F4432C" w:rsidP="00DA61C0">
      <w:pPr>
        <w:pStyle w:val="NormalWeb"/>
        <w:shd w:val="clear" w:color="auto" w:fill="FFFFFF"/>
        <w:spacing w:before="0" w:beforeAutospacing="0" w:after="0" w:line="240" w:lineRule="auto"/>
        <w:jc w:val="both"/>
      </w:pPr>
    </w:p>
    <w:p w14:paraId="7BD95035" w14:textId="77777777" w:rsidR="00F4432C" w:rsidRDefault="00F4432C" w:rsidP="00DA61C0">
      <w:pPr>
        <w:pStyle w:val="NormalWeb"/>
        <w:shd w:val="clear" w:color="auto" w:fill="FFFFFF"/>
        <w:spacing w:before="0" w:beforeAutospacing="0" w:after="0" w:line="240" w:lineRule="auto"/>
        <w:jc w:val="both"/>
      </w:pPr>
      <w:r>
        <w:t xml:space="preserve">18.1. Eventuais alterações contratuais reger-se-ão pela disciplina do art. 124, da Lei n.º 14.133, de 2021. </w:t>
      </w:r>
    </w:p>
    <w:p w14:paraId="5AE70D12" w14:textId="77777777" w:rsidR="00F4432C" w:rsidRDefault="00F4432C" w:rsidP="00DA61C0">
      <w:pPr>
        <w:pStyle w:val="NormalWeb"/>
        <w:shd w:val="clear" w:color="auto" w:fill="FFFFFF"/>
        <w:spacing w:before="0" w:beforeAutospacing="0" w:after="0" w:line="240" w:lineRule="auto"/>
        <w:jc w:val="both"/>
      </w:pPr>
      <w:r>
        <w:t xml:space="preserve">18.2. Nas alterações unilaterais a que se refere o inciso I, do </w:t>
      </w:r>
      <w:r w:rsidRPr="005B2E4A">
        <w:rPr>
          <w:i/>
        </w:rPr>
        <w:t>caput</w:t>
      </w:r>
      <w:r>
        <w:rPr>
          <w:i/>
        </w:rPr>
        <w:t>,</w:t>
      </w:r>
      <w:r>
        <w:t xml:space="preserve"> do art. 124, da Lei n.º 14.133, de 2021, o contratado será obrigado a aceitar, nas mesmas condições contratuais, acréscimos ou supressões de até 25% (vinte e cinco por cento) do valor inicial atualizado do contrato. </w:t>
      </w:r>
    </w:p>
    <w:p w14:paraId="6CED4347" w14:textId="77777777" w:rsidR="00F4432C" w:rsidRPr="004D7B0B" w:rsidRDefault="00F4432C" w:rsidP="00DA61C0">
      <w:pPr>
        <w:pStyle w:val="NormalWeb"/>
        <w:shd w:val="clear" w:color="auto" w:fill="FFFFFF"/>
        <w:spacing w:before="0" w:beforeAutospacing="0" w:after="0" w:line="240" w:lineRule="auto"/>
        <w:jc w:val="both"/>
      </w:pPr>
      <w:r>
        <w:t>18.3. As supressões resultantes de acordo celebrado entre as partes contratantes poderão exceder o limite de 25% (vinte e cinco por cento) do valor inicial atualizado do contrato.</w:t>
      </w:r>
    </w:p>
    <w:p w14:paraId="653AEF88" w14:textId="77777777" w:rsidR="00F4432C" w:rsidRPr="00FF3EEB" w:rsidRDefault="00F4432C" w:rsidP="00DA61C0">
      <w:pPr>
        <w:pStyle w:val="NormalWeb"/>
        <w:shd w:val="clear" w:color="auto" w:fill="FFFFFF"/>
        <w:spacing w:before="0" w:beforeAutospacing="0" w:after="0" w:line="240" w:lineRule="auto"/>
        <w:jc w:val="both"/>
        <w:rPr>
          <w:b/>
        </w:rPr>
      </w:pPr>
      <w:r>
        <w:rPr>
          <w:b/>
        </w:rPr>
        <w:t>19</w:t>
      </w:r>
      <w:r w:rsidRPr="00FF3EEB">
        <w:rPr>
          <w:b/>
        </w:rPr>
        <w:t>. DA GARANTIA</w:t>
      </w:r>
    </w:p>
    <w:p w14:paraId="21040E3F" w14:textId="77777777" w:rsidR="00F4432C" w:rsidRPr="00B2137B" w:rsidRDefault="00F4432C" w:rsidP="00DA61C0">
      <w:pPr>
        <w:pStyle w:val="SemEspaamento"/>
        <w:jc w:val="both"/>
        <w:rPr>
          <w:sz w:val="24"/>
          <w:szCs w:val="24"/>
        </w:rPr>
      </w:pPr>
      <w:r w:rsidRPr="00B2137B">
        <w:rPr>
          <w:sz w:val="24"/>
          <w:szCs w:val="24"/>
        </w:rPr>
        <w:t>19.1 O produto deverá ter garantia nos termos das especificações técnicas do IMETRO.</w:t>
      </w:r>
    </w:p>
    <w:p w14:paraId="33A3588F" w14:textId="77777777" w:rsidR="00F4432C" w:rsidRPr="00B2137B" w:rsidRDefault="00F4432C" w:rsidP="00DA61C0">
      <w:pPr>
        <w:pStyle w:val="SemEspaamento"/>
        <w:jc w:val="both"/>
        <w:rPr>
          <w:sz w:val="24"/>
          <w:szCs w:val="24"/>
        </w:rPr>
      </w:pPr>
      <w:r>
        <w:rPr>
          <w:sz w:val="24"/>
          <w:szCs w:val="24"/>
        </w:rPr>
        <w:t>19</w:t>
      </w:r>
      <w:r w:rsidRPr="00B2137B">
        <w:rPr>
          <w:sz w:val="24"/>
          <w:szCs w:val="24"/>
        </w:rPr>
        <w:t>.2 As garantias legal e contratual não se sobrepõem, devendo os seus prazos serem somados.</w:t>
      </w:r>
    </w:p>
    <w:p w14:paraId="1C893F57" w14:textId="77777777" w:rsidR="00F4432C" w:rsidRPr="00B2137B" w:rsidRDefault="00F4432C" w:rsidP="00DA61C0">
      <w:pPr>
        <w:pStyle w:val="SemEspaamento"/>
        <w:jc w:val="both"/>
        <w:rPr>
          <w:sz w:val="24"/>
          <w:szCs w:val="24"/>
        </w:rPr>
      </w:pPr>
      <w:r>
        <w:rPr>
          <w:sz w:val="24"/>
          <w:szCs w:val="24"/>
        </w:rPr>
        <w:lastRenderedPageBreak/>
        <w:t>19</w:t>
      </w:r>
      <w:r w:rsidRPr="00B2137B">
        <w:rPr>
          <w:sz w:val="24"/>
          <w:szCs w:val="24"/>
        </w:rPr>
        <w:t xml:space="preserve">.3 A garantia será prestada com vistas a manter os equipamentos fornecidos em perfeitas condições de uso, sem qualquer ônus ou custo adicional para o Contratante.  </w:t>
      </w:r>
    </w:p>
    <w:p w14:paraId="584FBAD4" w14:textId="77777777" w:rsidR="00F4432C" w:rsidRPr="00B2137B" w:rsidRDefault="00F4432C" w:rsidP="00DA61C0">
      <w:pPr>
        <w:pStyle w:val="SemEspaamento"/>
        <w:jc w:val="both"/>
        <w:rPr>
          <w:sz w:val="24"/>
          <w:szCs w:val="24"/>
        </w:rPr>
      </w:pPr>
      <w:r>
        <w:rPr>
          <w:sz w:val="24"/>
          <w:szCs w:val="24"/>
        </w:rPr>
        <w:t>19</w:t>
      </w:r>
      <w:r w:rsidRPr="00B2137B">
        <w:rPr>
          <w:sz w:val="24"/>
          <w:szCs w:val="24"/>
        </w:rPr>
        <w:t>.4 A garantia abrange a realização da manutenção corretiva dos bens pelo próprio Contratado, ou, se for o caso, por meio de assistência técnica autorizada, de acordo com as normas técnicas específicas.</w:t>
      </w:r>
    </w:p>
    <w:p w14:paraId="05BF4923" w14:textId="77777777" w:rsidR="00F4432C" w:rsidRPr="00B2137B" w:rsidRDefault="00F4432C" w:rsidP="00DA61C0">
      <w:pPr>
        <w:pStyle w:val="SemEspaamento"/>
        <w:jc w:val="both"/>
        <w:rPr>
          <w:sz w:val="24"/>
          <w:szCs w:val="24"/>
        </w:rPr>
      </w:pPr>
      <w:r>
        <w:rPr>
          <w:sz w:val="24"/>
          <w:szCs w:val="24"/>
        </w:rPr>
        <w:t>19</w:t>
      </w:r>
      <w:r w:rsidRPr="00B2137B">
        <w:rPr>
          <w:sz w:val="24"/>
          <w:szCs w:val="24"/>
        </w:rPr>
        <w:t>.5 Entende-se por manutenção corretiva aquela destinada a corrigir os defeitos apresentados pelos bens, compreendendo a substituição de peças, a realização de ajustes, reparos e correções necessárias.</w:t>
      </w:r>
    </w:p>
    <w:p w14:paraId="16656955" w14:textId="77777777" w:rsidR="00F4432C" w:rsidRPr="00B2137B" w:rsidRDefault="00F4432C" w:rsidP="00DA61C0">
      <w:pPr>
        <w:pStyle w:val="SemEspaamento"/>
        <w:jc w:val="both"/>
        <w:rPr>
          <w:sz w:val="24"/>
          <w:szCs w:val="24"/>
        </w:rPr>
      </w:pPr>
      <w:r>
        <w:rPr>
          <w:sz w:val="24"/>
          <w:szCs w:val="24"/>
        </w:rPr>
        <w:t>19</w:t>
      </w:r>
      <w:r w:rsidRPr="00B2137B">
        <w:rPr>
          <w:sz w:val="24"/>
          <w:szCs w:val="24"/>
        </w:rPr>
        <w:t>.6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B869C66" w14:textId="77777777" w:rsidR="00F4432C" w:rsidRPr="00B2137B" w:rsidRDefault="00F4432C" w:rsidP="00DA61C0">
      <w:pPr>
        <w:pStyle w:val="SemEspaamento"/>
        <w:jc w:val="both"/>
        <w:rPr>
          <w:sz w:val="24"/>
          <w:szCs w:val="24"/>
        </w:rPr>
      </w:pPr>
      <w:r>
        <w:rPr>
          <w:sz w:val="24"/>
          <w:szCs w:val="24"/>
        </w:rPr>
        <w:t>19</w:t>
      </w:r>
      <w:r w:rsidRPr="00B2137B">
        <w:rPr>
          <w:sz w:val="24"/>
          <w:szCs w:val="24"/>
        </w:rPr>
        <w:t xml:space="preserve">.7 Uma vez notificado, o Contratado realizará a reparação ou substituição dos bens que apresentarem vício ou defeito no prazo de até 30 (trinta) dias, contados a partir da data de retirada do equipamento das dependências da Administração pelo Contratado ou pela assistência técnica autorizada.  </w:t>
      </w:r>
    </w:p>
    <w:p w14:paraId="062AC994" w14:textId="77777777" w:rsidR="00F4432C" w:rsidRPr="00B2137B" w:rsidRDefault="00F4432C" w:rsidP="00DA61C0">
      <w:pPr>
        <w:pStyle w:val="SemEspaamento"/>
        <w:jc w:val="both"/>
        <w:rPr>
          <w:sz w:val="24"/>
          <w:szCs w:val="24"/>
        </w:rPr>
      </w:pPr>
      <w:r>
        <w:rPr>
          <w:sz w:val="24"/>
          <w:szCs w:val="24"/>
        </w:rPr>
        <w:t>19</w:t>
      </w:r>
      <w:r w:rsidRPr="00B2137B">
        <w:rPr>
          <w:sz w:val="24"/>
          <w:szCs w:val="24"/>
        </w:rPr>
        <w:t xml:space="preserve">.8 O prazo indicado no subitem anterior, durante seu transcurso, poderá ser prorrogado uma única vez, por igual período, mediante solicitação escrita e justificada do Contratado, aceita pelo Contratante.  </w:t>
      </w:r>
    </w:p>
    <w:p w14:paraId="3283E20C" w14:textId="77777777" w:rsidR="00F4432C" w:rsidRPr="00B2137B" w:rsidRDefault="00F4432C" w:rsidP="00DA61C0">
      <w:pPr>
        <w:pStyle w:val="SemEspaamento"/>
        <w:jc w:val="both"/>
        <w:rPr>
          <w:sz w:val="24"/>
          <w:szCs w:val="24"/>
        </w:rPr>
      </w:pPr>
      <w:r>
        <w:rPr>
          <w:sz w:val="24"/>
          <w:szCs w:val="24"/>
        </w:rPr>
        <w:t>19</w:t>
      </w:r>
      <w:r w:rsidRPr="00B2137B">
        <w:rPr>
          <w:sz w:val="24"/>
          <w:szCs w:val="24"/>
        </w:rPr>
        <w:t xml:space="preserve">.9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883B171" w14:textId="77777777" w:rsidR="00F4432C" w:rsidRPr="00B2137B" w:rsidRDefault="00F4432C" w:rsidP="00DA61C0">
      <w:pPr>
        <w:pStyle w:val="SemEspaamento"/>
        <w:jc w:val="both"/>
        <w:rPr>
          <w:sz w:val="24"/>
          <w:szCs w:val="24"/>
        </w:rPr>
      </w:pPr>
      <w:r>
        <w:rPr>
          <w:sz w:val="24"/>
          <w:szCs w:val="24"/>
        </w:rPr>
        <w:t>19</w:t>
      </w:r>
      <w:r w:rsidRPr="00B2137B">
        <w:rPr>
          <w:sz w:val="24"/>
          <w:szCs w:val="24"/>
        </w:rPr>
        <w:t xml:space="preserve">.10 Decorrido o prazo para reparos e substituições sem o atendimento da solicitação do Contratante ou a apresentação de justificativas pelo Contratado, fica o Contratante autorizado a contratar fornecedor diverso para executar os reparos, ajustes ou a substituição do bem ou de seus componentes, bem como a exigir do Contratado o reembolso pelos custos respectivos, sem que tal fato acarrete a perda da garantia dos equipamentos. </w:t>
      </w:r>
    </w:p>
    <w:p w14:paraId="3F3AEFAD" w14:textId="77777777" w:rsidR="00F4432C" w:rsidRPr="00B2137B" w:rsidRDefault="00F4432C" w:rsidP="00DA61C0">
      <w:pPr>
        <w:pStyle w:val="SemEspaamento"/>
        <w:jc w:val="both"/>
        <w:rPr>
          <w:sz w:val="24"/>
          <w:szCs w:val="24"/>
        </w:rPr>
      </w:pPr>
      <w:r>
        <w:rPr>
          <w:sz w:val="24"/>
          <w:szCs w:val="24"/>
        </w:rPr>
        <w:t>19</w:t>
      </w:r>
      <w:r w:rsidRPr="00B2137B">
        <w:rPr>
          <w:sz w:val="24"/>
          <w:szCs w:val="24"/>
        </w:rPr>
        <w:t>.11 O custo referente ao transporte dos equipamentos cobertos pela garantia será de responsabilidade do Contratado.</w:t>
      </w:r>
    </w:p>
    <w:p w14:paraId="53099F75" w14:textId="77777777" w:rsidR="00F4432C" w:rsidRPr="00B2137B" w:rsidRDefault="00F4432C" w:rsidP="00DA61C0">
      <w:pPr>
        <w:pStyle w:val="SemEspaamento"/>
        <w:jc w:val="both"/>
        <w:rPr>
          <w:sz w:val="24"/>
          <w:szCs w:val="24"/>
        </w:rPr>
      </w:pPr>
      <w:r>
        <w:rPr>
          <w:sz w:val="24"/>
          <w:szCs w:val="24"/>
        </w:rPr>
        <w:t>19</w:t>
      </w:r>
      <w:r w:rsidRPr="00B2137B">
        <w:rPr>
          <w:sz w:val="24"/>
          <w:szCs w:val="24"/>
        </w:rPr>
        <w:t>.12 A garantia legal ou contratual do objeto tem prazo de vigência próprio e desvinculado do prazo de vigência do contrato, permitindo eventual aplicação de penalidades em caso de descumprimento de alguma de suas condições, mesmo depois de expirada a vigência contratual.</w:t>
      </w:r>
    </w:p>
    <w:p w14:paraId="33371CA7" w14:textId="77777777" w:rsidR="00F4432C" w:rsidRPr="00FE0D94" w:rsidRDefault="00F4432C" w:rsidP="00DA61C0">
      <w:pPr>
        <w:pStyle w:val="NormalWeb"/>
        <w:shd w:val="clear" w:color="auto" w:fill="FFFFFF"/>
        <w:spacing w:before="0" w:beforeAutospacing="0" w:after="0" w:line="240" w:lineRule="auto"/>
        <w:jc w:val="both"/>
      </w:pPr>
    </w:p>
    <w:p w14:paraId="645301A4" w14:textId="77777777" w:rsidR="00F4432C" w:rsidRDefault="00F4432C" w:rsidP="00DA61C0">
      <w:pPr>
        <w:pStyle w:val="NormalWeb"/>
        <w:shd w:val="clear" w:color="auto" w:fill="FFFFFF"/>
        <w:spacing w:before="0" w:beforeAutospacing="0" w:after="0" w:line="240" w:lineRule="auto"/>
        <w:jc w:val="both"/>
        <w:rPr>
          <w:b/>
        </w:rPr>
      </w:pPr>
      <w:r>
        <w:rPr>
          <w:b/>
        </w:rPr>
        <w:t xml:space="preserve">20. </w:t>
      </w:r>
      <w:r w:rsidRPr="00FA6F4B">
        <w:rPr>
          <w:b/>
        </w:rPr>
        <w:t xml:space="preserve">FISCALIZAÇÃO </w:t>
      </w:r>
    </w:p>
    <w:p w14:paraId="5F72DBA6" w14:textId="77777777" w:rsidR="00F4432C" w:rsidRPr="00FA6F4B" w:rsidRDefault="00F4432C" w:rsidP="00DA61C0">
      <w:pPr>
        <w:pStyle w:val="NormalWeb"/>
        <w:shd w:val="clear" w:color="auto" w:fill="FFFFFF"/>
        <w:spacing w:before="0" w:beforeAutospacing="0" w:after="0" w:line="240" w:lineRule="auto"/>
        <w:jc w:val="both"/>
        <w:rPr>
          <w:b/>
        </w:rPr>
      </w:pPr>
    </w:p>
    <w:p w14:paraId="54615ECC" w14:textId="77777777" w:rsidR="00F4432C" w:rsidRDefault="00F4432C" w:rsidP="00DA61C0">
      <w:pPr>
        <w:pStyle w:val="NormalWeb"/>
        <w:shd w:val="clear" w:color="auto" w:fill="FFFFFF"/>
        <w:spacing w:before="0" w:beforeAutospacing="0" w:after="0" w:line="240" w:lineRule="auto"/>
        <w:jc w:val="both"/>
      </w:pPr>
      <w:r>
        <w:t xml:space="preserve">20.1 A execução da entrega será acompanhada e fiscalizada por representante(s) do CONTRATANTE, especialmente designado, podendo ser substituído (s), em caso de ausência ou impedimento, por outro servidor lotado no mesmo órgão ou equivalente. </w:t>
      </w:r>
    </w:p>
    <w:p w14:paraId="367E9CBD" w14:textId="77777777" w:rsidR="00F4432C" w:rsidRDefault="00F4432C" w:rsidP="00DA61C0">
      <w:pPr>
        <w:pStyle w:val="NormalWeb"/>
        <w:shd w:val="clear" w:color="auto" w:fill="FFFFFF"/>
        <w:spacing w:before="0" w:beforeAutospacing="0" w:after="0" w:line="240" w:lineRule="auto"/>
        <w:jc w:val="both"/>
      </w:pPr>
      <w:r>
        <w:t xml:space="preserve">20.2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324FD654" w14:textId="77777777" w:rsidR="00F4432C" w:rsidRDefault="00F4432C" w:rsidP="00DA61C0">
      <w:pPr>
        <w:pStyle w:val="NormalWeb"/>
        <w:shd w:val="clear" w:color="auto" w:fill="FFFFFF"/>
        <w:spacing w:before="0" w:beforeAutospacing="0" w:after="0" w:line="240" w:lineRule="auto"/>
        <w:jc w:val="both"/>
      </w:pPr>
      <w:r>
        <w:t xml:space="preserve">20.3 A instituição e a atuação da fiscalização não excluem ou atenua a responsabilidade da CONTRATADA, nem a exime de manter fiscalização própria. </w:t>
      </w:r>
    </w:p>
    <w:p w14:paraId="3BDE1BEC" w14:textId="77777777" w:rsidR="00F4432C" w:rsidRDefault="00F4432C" w:rsidP="00DA61C0">
      <w:pPr>
        <w:pStyle w:val="NormalWeb"/>
        <w:shd w:val="clear" w:color="auto" w:fill="FFFFFF"/>
        <w:spacing w:before="0" w:beforeAutospacing="0" w:after="0" w:line="240" w:lineRule="auto"/>
        <w:jc w:val="both"/>
      </w:pPr>
      <w:r>
        <w:t>20.4 Será designado através de Portaria um servidor deste órgão público, como Fiscal da presente contratação.</w:t>
      </w:r>
    </w:p>
    <w:p w14:paraId="52E20A8B" w14:textId="77777777" w:rsidR="00F4432C" w:rsidRDefault="00F4432C" w:rsidP="00DA61C0">
      <w:pPr>
        <w:pStyle w:val="NormalWeb"/>
        <w:shd w:val="clear" w:color="auto" w:fill="FFFFFF"/>
        <w:spacing w:before="0" w:beforeAutospacing="0" w:after="0" w:line="240" w:lineRule="auto"/>
        <w:jc w:val="both"/>
      </w:pPr>
    </w:p>
    <w:p w14:paraId="44BB6038" w14:textId="77777777" w:rsidR="00F4432C" w:rsidRPr="00FA6F4B" w:rsidRDefault="00F4432C" w:rsidP="00DA61C0">
      <w:pPr>
        <w:pStyle w:val="NormalWeb"/>
        <w:shd w:val="clear" w:color="auto" w:fill="FFFFFF"/>
        <w:spacing w:before="0" w:beforeAutospacing="0" w:after="0" w:line="240" w:lineRule="auto"/>
        <w:jc w:val="both"/>
        <w:rPr>
          <w:b/>
        </w:rPr>
      </w:pPr>
      <w:r>
        <w:rPr>
          <w:b/>
        </w:rPr>
        <w:t>21.</w:t>
      </w:r>
      <w:r w:rsidRPr="00FA6F4B">
        <w:rPr>
          <w:b/>
        </w:rPr>
        <w:t xml:space="preserve"> SANÇÕES POR INADIMPLEMENTO </w:t>
      </w:r>
    </w:p>
    <w:p w14:paraId="6367297F" w14:textId="77777777" w:rsidR="00F4432C" w:rsidRDefault="00F4432C" w:rsidP="00DA61C0">
      <w:pPr>
        <w:pStyle w:val="NormalWeb"/>
        <w:shd w:val="clear" w:color="auto" w:fill="FFFFFF"/>
        <w:spacing w:before="0" w:beforeAutospacing="0" w:after="0" w:line="240" w:lineRule="auto"/>
        <w:jc w:val="both"/>
      </w:pPr>
      <w:r>
        <w:t xml:space="preserve">21.1. Comete infração administrativa o fornecedor que cometer quaisquer das infrações previstas no art. 155, da Lei n.º 14.133, de 2021, quais sejam: </w:t>
      </w:r>
    </w:p>
    <w:p w14:paraId="07AFCF39" w14:textId="77777777" w:rsidR="00F4432C" w:rsidRPr="003F4E78" w:rsidRDefault="00F4432C" w:rsidP="00DA61C0">
      <w:pPr>
        <w:pStyle w:val="NormalWeb"/>
        <w:shd w:val="clear" w:color="auto" w:fill="FFFFFF"/>
        <w:spacing w:before="0" w:beforeAutospacing="0" w:after="0" w:line="240" w:lineRule="auto"/>
        <w:jc w:val="both"/>
      </w:pPr>
      <w:r>
        <w:t>21</w:t>
      </w:r>
      <w:r w:rsidRPr="003F4E78">
        <w:t xml:space="preserve">.1.1. Dar causa à inexecução parcial do contrato; </w:t>
      </w:r>
    </w:p>
    <w:p w14:paraId="7EAD6843" w14:textId="77777777" w:rsidR="00F4432C" w:rsidRDefault="00F4432C" w:rsidP="00DA61C0">
      <w:pPr>
        <w:pStyle w:val="NormalWeb"/>
        <w:shd w:val="clear" w:color="auto" w:fill="FFFFFF"/>
        <w:spacing w:before="0" w:beforeAutospacing="0" w:after="0" w:line="240" w:lineRule="auto"/>
        <w:jc w:val="both"/>
      </w:pPr>
      <w:r>
        <w:t xml:space="preserve">21.1.2. Dar causa à inexecução parcial do contrato que cause grave dano à Administração, ao funcionamento dos serviços públicos ou ao interesse coletivo; </w:t>
      </w:r>
    </w:p>
    <w:p w14:paraId="5D85D922" w14:textId="77777777" w:rsidR="00F4432C" w:rsidRDefault="00F4432C" w:rsidP="00DA61C0">
      <w:pPr>
        <w:pStyle w:val="NormalWeb"/>
        <w:shd w:val="clear" w:color="auto" w:fill="FFFFFF"/>
        <w:spacing w:before="0" w:beforeAutospacing="0" w:after="0" w:line="240" w:lineRule="auto"/>
        <w:jc w:val="both"/>
      </w:pPr>
      <w:r>
        <w:lastRenderedPageBreak/>
        <w:t xml:space="preserve">21.1.3. Dar causa à inexecução total do contrato; </w:t>
      </w:r>
    </w:p>
    <w:p w14:paraId="72E7E4DC" w14:textId="77777777" w:rsidR="00F4432C" w:rsidRDefault="00F4432C" w:rsidP="00DA61C0">
      <w:pPr>
        <w:pStyle w:val="NormalWeb"/>
        <w:shd w:val="clear" w:color="auto" w:fill="FFFFFF"/>
        <w:spacing w:before="0" w:beforeAutospacing="0" w:after="0" w:line="240" w:lineRule="auto"/>
        <w:jc w:val="both"/>
      </w:pPr>
      <w:r>
        <w:t xml:space="preserve">21.1.4. Deixar de entregar a documentação exigida para o certame; </w:t>
      </w:r>
    </w:p>
    <w:p w14:paraId="4543C142" w14:textId="77777777" w:rsidR="00F4432C" w:rsidRDefault="00F4432C" w:rsidP="00DA61C0">
      <w:pPr>
        <w:pStyle w:val="NormalWeb"/>
        <w:shd w:val="clear" w:color="auto" w:fill="FFFFFF"/>
        <w:spacing w:before="0" w:beforeAutospacing="0" w:after="0" w:line="240" w:lineRule="auto"/>
        <w:jc w:val="both"/>
      </w:pPr>
      <w:r>
        <w:t xml:space="preserve">21.1.5. Não manter a proposta, salvo em decorrência de fato superveniente devidamente justificado; </w:t>
      </w:r>
    </w:p>
    <w:p w14:paraId="5359EC33" w14:textId="7DA4CA2D" w:rsidR="00F4432C" w:rsidRDefault="00CA6AD5" w:rsidP="00DA61C0">
      <w:pPr>
        <w:pStyle w:val="NormalWeb"/>
        <w:shd w:val="clear" w:color="auto" w:fill="FFFFFF"/>
        <w:spacing w:before="0" w:beforeAutospacing="0" w:after="0" w:line="240" w:lineRule="auto"/>
        <w:jc w:val="both"/>
      </w:pPr>
      <w:r>
        <w:t>21</w:t>
      </w:r>
      <w:r w:rsidR="00F4432C">
        <w:t xml:space="preserve">.1.6. Não celebrar o contrato ou não entregar a documentação exigida para a contratação, quando convocado dentro do prazo de validade de sua proposta; </w:t>
      </w:r>
    </w:p>
    <w:p w14:paraId="3BC73798" w14:textId="77777777" w:rsidR="00F4432C" w:rsidRDefault="00F4432C" w:rsidP="00DA61C0">
      <w:pPr>
        <w:pStyle w:val="NormalWeb"/>
        <w:shd w:val="clear" w:color="auto" w:fill="FFFFFF"/>
        <w:spacing w:before="0" w:beforeAutospacing="0" w:after="0" w:line="240" w:lineRule="auto"/>
        <w:jc w:val="both"/>
      </w:pPr>
      <w:r>
        <w:t xml:space="preserve">21.1.7. Ensejar o retardamento da execução ou da entrega do objeto da licitação sem motivo justificado; </w:t>
      </w:r>
    </w:p>
    <w:p w14:paraId="64AC9E9A" w14:textId="77777777" w:rsidR="00F4432C" w:rsidRDefault="00F4432C" w:rsidP="00DA61C0">
      <w:pPr>
        <w:pStyle w:val="NormalWeb"/>
        <w:shd w:val="clear" w:color="auto" w:fill="FFFFFF"/>
        <w:spacing w:before="0" w:beforeAutospacing="0" w:after="0" w:line="240" w:lineRule="auto"/>
        <w:jc w:val="both"/>
      </w:pPr>
      <w:r>
        <w:t xml:space="preserve">21.1.8. Apresentar declaração ou documentação falsa exigida para o certame ou prestar declaração falsa durante a pregão ou a execução do contrato; </w:t>
      </w:r>
    </w:p>
    <w:p w14:paraId="4D4D78B9" w14:textId="77777777" w:rsidR="00F4432C" w:rsidRDefault="00F4432C" w:rsidP="00DA61C0">
      <w:pPr>
        <w:pStyle w:val="NormalWeb"/>
        <w:shd w:val="clear" w:color="auto" w:fill="FFFFFF"/>
        <w:spacing w:before="0" w:beforeAutospacing="0" w:after="0" w:line="240" w:lineRule="auto"/>
        <w:jc w:val="both"/>
      </w:pPr>
      <w:r>
        <w:t xml:space="preserve">21.1.9. Fraudar a pregão ou praticar ato fraudulento na execução do contrato; </w:t>
      </w:r>
    </w:p>
    <w:p w14:paraId="301D37EF" w14:textId="77777777" w:rsidR="00F4432C" w:rsidRDefault="00F4432C" w:rsidP="00DA61C0">
      <w:pPr>
        <w:pStyle w:val="NormalWeb"/>
        <w:shd w:val="clear" w:color="auto" w:fill="FFFFFF"/>
        <w:spacing w:before="0" w:beforeAutospacing="0" w:after="0" w:line="240" w:lineRule="auto"/>
        <w:jc w:val="both"/>
      </w:pPr>
      <w:r>
        <w:t xml:space="preserve">21.1.10. Comportar-se de modo inidôneo ou cometer fraude de qualquer natureza; </w:t>
      </w:r>
    </w:p>
    <w:p w14:paraId="6BF7A6C9" w14:textId="77777777" w:rsidR="00F4432C" w:rsidRDefault="00F4432C" w:rsidP="00DA61C0">
      <w:pPr>
        <w:pStyle w:val="NormalWeb"/>
        <w:shd w:val="clear" w:color="auto" w:fill="FFFFFF"/>
        <w:spacing w:before="0" w:beforeAutospacing="0" w:after="0" w:line="240" w:lineRule="auto"/>
        <w:jc w:val="both"/>
      </w:pPr>
      <w:r>
        <w:t xml:space="preserve">21.1.10.1.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16C65A7E" w14:textId="77777777" w:rsidR="00F4432C" w:rsidRDefault="00F4432C" w:rsidP="00DA61C0">
      <w:pPr>
        <w:pStyle w:val="NormalWeb"/>
        <w:shd w:val="clear" w:color="auto" w:fill="FFFFFF"/>
        <w:spacing w:before="0" w:beforeAutospacing="0" w:after="0" w:line="240" w:lineRule="auto"/>
        <w:jc w:val="both"/>
      </w:pPr>
      <w:r>
        <w:t>21.1.11. Praticar atos ilícitos com vistas a frustrar os objetivos deste certame;</w:t>
      </w:r>
    </w:p>
    <w:p w14:paraId="528A55C9" w14:textId="77777777" w:rsidR="00F4432C" w:rsidRDefault="00F4432C" w:rsidP="00DA61C0">
      <w:pPr>
        <w:pStyle w:val="NormalWeb"/>
        <w:shd w:val="clear" w:color="auto" w:fill="FFFFFF"/>
        <w:spacing w:before="0" w:beforeAutospacing="0" w:after="0" w:line="240" w:lineRule="auto"/>
        <w:jc w:val="both"/>
      </w:pPr>
      <w:r>
        <w:t xml:space="preserve">21.1.12. Praticar ato lesivo previsto no art. 5º, da Lei n.º 12.846, de 1º de agosto de 2013; </w:t>
      </w:r>
    </w:p>
    <w:p w14:paraId="2009DAD6" w14:textId="77777777" w:rsidR="00F4432C" w:rsidRDefault="00F4432C" w:rsidP="00DA61C0">
      <w:pPr>
        <w:pStyle w:val="NormalWeb"/>
        <w:shd w:val="clear" w:color="auto" w:fill="FFFFFF"/>
        <w:spacing w:before="0" w:beforeAutospacing="0" w:after="0" w:line="240" w:lineRule="auto"/>
        <w:jc w:val="both"/>
      </w:pPr>
      <w:r>
        <w:t xml:space="preserve">21.2. O fornecedor que cometer qualquer das infrações discriminadas nos subitens anteriores ficará sujeito, sem prejuízo da responsabilidade civil e criminal, às seguintes sanções: </w:t>
      </w:r>
    </w:p>
    <w:p w14:paraId="351CFCEA" w14:textId="77777777" w:rsidR="00F4432C" w:rsidRDefault="00F4432C" w:rsidP="00DA61C0">
      <w:pPr>
        <w:pStyle w:val="NormalWeb"/>
        <w:shd w:val="clear" w:color="auto" w:fill="FFFFFF"/>
        <w:spacing w:before="0" w:beforeAutospacing="0" w:after="0" w:line="240" w:lineRule="auto"/>
        <w:jc w:val="both"/>
      </w:pPr>
      <w:r>
        <w:t xml:space="preserve">21.2.1. Advertência pela falta do subitem 21.1.1 deste Termo de Referência, quando não se justificar a imposição de penalidade mais grave; </w:t>
      </w:r>
    </w:p>
    <w:p w14:paraId="341F6730" w14:textId="77777777" w:rsidR="00F4432C" w:rsidRDefault="00F4432C" w:rsidP="00DA61C0">
      <w:pPr>
        <w:pStyle w:val="NormalWeb"/>
        <w:shd w:val="clear" w:color="auto" w:fill="FFFFFF"/>
        <w:spacing w:before="0" w:beforeAutospacing="0" w:after="0" w:line="240" w:lineRule="auto"/>
        <w:jc w:val="both"/>
      </w:pPr>
      <w:r>
        <w:t xml:space="preserve">21.2.2. Multa de até 10% (dez por cento) sobre o valor estimado do(s) item(s) prejudicado(s) pela conduta do fornecedor, por qualquer das infrações dos subitens 21.1.1 a 21.1.12; </w:t>
      </w:r>
    </w:p>
    <w:p w14:paraId="33C66F89" w14:textId="2D947A5E" w:rsidR="00F4432C" w:rsidRDefault="00F4432C" w:rsidP="00DA61C0">
      <w:pPr>
        <w:pStyle w:val="NormalWeb"/>
        <w:shd w:val="clear" w:color="auto" w:fill="FFFFFF"/>
        <w:spacing w:before="0" w:beforeAutospacing="0" w:after="0" w:line="240" w:lineRule="auto"/>
        <w:jc w:val="both"/>
      </w:pPr>
      <w:r>
        <w:t xml:space="preserve">21.2.3. Impedimento de licitar e contratar no âmbito da Administração Pública direta e indireta do ente federativo que tiver aplicado a sanção, pelo prazo máximo de 3 (três) anos, nos casos dos subitens 21.1.2 a 21.1.7 deste </w:t>
      </w:r>
      <w:r w:rsidR="004819B5">
        <w:t>Edital</w:t>
      </w:r>
      <w:r>
        <w:t xml:space="preserve">, quando não se justificar a imposição de penalidade mais grave; </w:t>
      </w:r>
    </w:p>
    <w:p w14:paraId="5EB19F1A" w14:textId="77777777" w:rsidR="00F4432C" w:rsidRDefault="00F4432C" w:rsidP="00DA61C0">
      <w:pPr>
        <w:pStyle w:val="NormalWeb"/>
        <w:shd w:val="clear" w:color="auto" w:fill="FFFFFF"/>
        <w:spacing w:before="0" w:beforeAutospacing="0" w:after="0" w:line="240" w:lineRule="auto"/>
        <w:jc w:val="both"/>
      </w:pPr>
      <w:r>
        <w:t xml:space="preserve">21.2.4.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21.1.8 a 21.1.12, bem como nos demais casos que justifiquem a imposição da penalidade mais grave; </w:t>
      </w:r>
    </w:p>
    <w:p w14:paraId="5F319B75" w14:textId="77777777" w:rsidR="00F4432C" w:rsidRDefault="00F4432C" w:rsidP="00DA61C0">
      <w:pPr>
        <w:pStyle w:val="NormalWeb"/>
        <w:shd w:val="clear" w:color="auto" w:fill="FFFFFF"/>
        <w:spacing w:before="0" w:beforeAutospacing="0" w:after="0" w:line="240" w:lineRule="auto"/>
        <w:jc w:val="both"/>
      </w:pPr>
      <w:r>
        <w:t xml:space="preserve">21.3. Na aplicação das sanções serão considerados: </w:t>
      </w:r>
    </w:p>
    <w:p w14:paraId="0D25D0BE" w14:textId="77777777" w:rsidR="00F4432C" w:rsidRDefault="00F4432C" w:rsidP="00DA61C0">
      <w:pPr>
        <w:pStyle w:val="NormalWeb"/>
        <w:shd w:val="clear" w:color="auto" w:fill="FFFFFF"/>
        <w:spacing w:before="0" w:beforeAutospacing="0" w:after="0" w:line="240" w:lineRule="auto"/>
        <w:jc w:val="both"/>
      </w:pPr>
      <w:r>
        <w:t xml:space="preserve">21.3.1. A natureza e a gravidade da infração cometida; </w:t>
      </w:r>
    </w:p>
    <w:p w14:paraId="7EC5B873" w14:textId="77777777" w:rsidR="00F4432C" w:rsidRDefault="00F4432C" w:rsidP="00DA61C0">
      <w:pPr>
        <w:pStyle w:val="NormalWeb"/>
        <w:shd w:val="clear" w:color="auto" w:fill="FFFFFF"/>
        <w:spacing w:before="0" w:beforeAutospacing="0" w:after="0" w:line="240" w:lineRule="auto"/>
        <w:jc w:val="both"/>
      </w:pPr>
      <w:r>
        <w:t xml:space="preserve">21.3.2. As peculiaridades do caso concreto; </w:t>
      </w:r>
    </w:p>
    <w:p w14:paraId="02421329" w14:textId="77777777" w:rsidR="00F4432C" w:rsidRDefault="00F4432C" w:rsidP="00DA61C0">
      <w:pPr>
        <w:pStyle w:val="NormalWeb"/>
        <w:shd w:val="clear" w:color="auto" w:fill="FFFFFF"/>
        <w:spacing w:before="0" w:beforeAutospacing="0" w:after="0" w:line="240" w:lineRule="auto"/>
        <w:jc w:val="both"/>
      </w:pPr>
      <w:r>
        <w:t xml:space="preserve">21.3.3. As circunstâncias agravantes ou atenuantes; </w:t>
      </w:r>
    </w:p>
    <w:p w14:paraId="3BE5B747" w14:textId="77777777" w:rsidR="00F4432C" w:rsidRDefault="00F4432C" w:rsidP="00DA61C0">
      <w:pPr>
        <w:pStyle w:val="NormalWeb"/>
        <w:shd w:val="clear" w:color="auto" w:fill="FFFFFF"/>
        <w:spacing w:before="0" w:beforeAutospacing="0" w:after="0" w:line="240" w:lineRule="auto"/>
        <w:jc w:val="both"/>
      </w:pPr>
      <w:r>
        <w:t xml:space="preserve">21.3.4. Os danos que dela provierem para a Administração Pública; </w:t>
      </w:r>
    </w:p>
    <w:p w14:paraId="76B4FF26" w14:textId="77777777" w:rsidR="00F4432C" w:rsidRDefault="00F4432C" w:rsidP="00DA61C0">
      <w:pPr>
        <w:pStyle w:val="NormalWeb"/>
        <w:shd w:val="clear" w:color="auto" w:fill="FFFFFF"/>
        <w:spacing w:before="0" w:beforeAutospacing="0" w:after="0" w:line="240" w:lineRule="auto"/>
        <w:jc w:val="both"/>
      </w:pPr>
      <w:r>
        <w:t>21.4. A penalidade de multa pode ser aplicada cumulativamente com as demais sanções;</w:t>
      </w:r>
    </w:p>
    <w:p w14:paraId="18AD5C47" w14:textId="77777777" w:rsidR="00F4432C" w:rsidRDefault="00F4432C" w:rsidP="00DA61C0">
      <w:pPr>
        <w:pStyle w:val="NormalWeb"/>
        <w:shd w:val="clear" w:color="auto" w:fill="FFFFFF"/>
        <w:spacing w:before="0" w:beforeAutospacing="0" w:after="0" w:line="240" w:lineRule="auto"/>
        <w:jc w:val="both"/>
      </w:pPr>
      <w:r>
        <w:t xml:space="preserve">21.5. </w:t>
      </w:r>
      <w:r w:rsidRPr="0013267A">
        <w:t xml:space="preserve">A sanção </w:t>
      </w:r>
      <w:r>
        <w:t>declaração de inidoneidade para licitar ou contratar,</w:t>
      </w:r>
      <w:r w:rsidRPr="0013267A">
        <w:t xml:space="preserve"> será precedida de análise jurídica e</w:t>
      </w:r>
      <w:r>
        <w:t xml:space="preserve"> será competente para a sua aplicação o Presidente da Câmara Municipal;</w:t>
      </w:r>
    </w:p>
    <w:p w14:paraId="4DB9D2DA" w14:textId="77777777" w:rsidR="00F4432C" w:rsidRDefault="00F4432C" w:rsidP="00DA61C0">
      <w:pPr>
        <w:pStyle w:val="NormalWeb"/>
        <w:shd w:val="clear" w:color="auto" w:fill="FFFFFF"/>
        <w:spacing w:before="0" w:beforeAutospacing="0" w:after="0" w:line="240" w:lineRule="auto"/>
        <w:jc w:val="both"/>
      </w:pPr>
      <w:r>
        <w:t xml:space="preserve">21.6. Se a multa aplicada e as indenizações cabíveis forem superiores ao valor de pagamento eventualmente devido pela Administração ao contratado, além da perda desse valor, a diferença será descontada da garantia prestada ou será cobrada judicialmente; </w:t>
      </w:r>
    </w:p>
    <w:p w14:paraId="6CDAE4D6" w14:textId="77777777" w:rsidR="00F4432C" w:rsidRDefault="00F4432C" w:rsidP="00DA61C0">
      <w:pPr>
        <w:pStyle w:val="NormalWeb"/>
        <w:shd w:val="clear" w:color="auto" w:fill="FFFFFF"/>
        <w:spacing w:before="0" w:beforeAutospacing="0" w:after="0" w:line="240" w:lineRule="auto"/>
        <w:jc w:val="both"/>
      </w:pPr>
      <w:r>
        <w:t>21.7. A aplicação das sanções previstas neste Termo de Referência, em hipótese alguma, a obrigação de reparação integral do dano causado à Administração Pública.</w:t>
      </w:r>
    </w:p>
    <w:p w14:paraId="2489D84F" w14:textId="77777777" w:rsidR="00F4432C" w:rsidRDefault="00F4432C" w:rsidP="00DA61C0">
      <w:pPr>
        <w:pStyle w:val="NormalWeb"/>
        <w:shd w:val="clear" w:color="auto" w:fill="FFFFFF"/>
        <w:spacing w:before="0" w:beforeAutospacing="0" w:after="0" w:line="240" w:lineRule="auto"/>
        <w:jc w:val="both"/>
      </w:pPr>
      <w:r>
        <w:t xml:space="preserve">21.8. A aplicação de qualquer das penalidades previstas realizar-se-á em processo administrativo que assegurará o contraditório e a ampla defesa ao fornecedor/adjudicatário, observando-se o procedimento previsto na Lei n.º 14.133, de 2021, e subsidiariamente na Lei n.º 9.784, de 29 de janeiro de 1999. </w:t>
      </w:r>
    </w:p>
    <w:p w14:paraId="573C1E32" w14:textId="77777777" w:rsidR="00F4432C" w:rsidRDefault="00F4432C" w:rsidP="00DA61C0">
      <w:pPr>
        <w:pStyle w:val="NormalWeb"/>
        <w:shd w:val="clear" w:color="auto" w:fill="FFFFFF"/>
        <w:spacing w:before="0" w:beforeAutospacing="0" w:after="0" w:line="240" w:lineRule="auto"/>
        <w:jc w:val="both"/>
        <w:rPr>
          <w:b/>
        </w:rPr>
      </w:pPr>
      <w:r>
        <w:t>21.9. As penalidades serão obrigatoriamente registradas no SICAF.</w:t>
      </w:r>
    </w:p>
    <w:p w14:paraId="385F59A7" w14:textId="77777777" w:rsidR="00F4432C" w:rsidRDefault="00F4432C" w:rsidP="00DA61C0">
      <w:pPr>
        <w:pStyle w:val="NormalWeb"/>
        <w:shd w:val="clear" w:color="auto" w:fill="FFFFFF"/>
        <w:spacing w:before="0" w:beforeAutospacing="0" w:after="0" w:line="240" w:lineRule="auto"/>
        <w:jc w:val="both"/>
        <w:rPr>
          <w:b/>
        </w:rPr>
      </w:pPr>
    </w:p>
    <w:p w14:paraId="3CFF2E50" w14:textId="77777777" w:rsidR="00F4432C" w:rsidRPr="00590EAF" w:rsidRDefault="00F4432C" w:rsidP="00DA61C0">
      <w:pPr>
        <w:pStyle w:val="NormalWeb"/>
        <w:shd w:val="clear" w:color="auto" w:fill="FFFFFF"/>
        <w:spacing w:before="0" w:beforeAutospacing="0" w:after="0" w:line="240" w:lineRule="auto"/>
        <w:jc w:val="both"/>
        <w:rPr>
          <w:b/>
        </w:rPr>
      </w:pPr>
      <w:r>
        <w:rPr>
          <w:b/>
        </w:rPr>
        <w:t>22.</w:t>
      </w:r>
      <w:r w:rsidRPr="00590EAF">
        <w:rPr>
          <w:b/>
        </w:rPr>
        <w:t xml:space="preserve">FORO </w:t>
      </w:r>
    </w:p>
    <w:p w14:paraId="24A09A51" w14:textId="77777777" w:rsidR="00F4432C" w:rsidRDefault="00F4432C" w:rsidP="00DA61C0">
      <w:pPr>
        <w:pStyle w:val="NormalWeb"/>
        <w:shd w:val="clear" w:color="auto" w:fill="FFFFFF"/>
        <w:spacing w:before="0" w:beforeAutospacing="0" w:after="0" w:line="240" w:lineRule="auto"/>
        <w:jc w:val="both"/>
      </w:pPr>
    </w:p>
    <w:p w14:paraId="404CD471" w14:textId="77777777" w:rsidR="00F4432C" w:rsidRDefault="00F4432C" w:rsidP="00DA61C0">
      <w:pPr>
        <w:pStyle w:val="NormalWeb"/>
        <w:shd w:val="clear" w:color="auto" w:fill="FFFFFF"/>
        <w:spacing w:before="0" w:beforeAutospacing="0" w:after="0" w:line="240" w:lineRule="auto"/>
        <w:jc w:val="both"/>
      </w:pPr>
      <w:r>
        <w:t xml:space="preserve">22.1. O foro de Tupaciguara-MG, com exclusão de qualquer outro, por mais privilegiado que seja, será o designado para julgamento de quaisquer questões judiciais resultantes da presente licitação. </w:t>
      </w:r>
    </w:p>
    <w:p w14:paraId="5E7EC3AC" w14:textId="77777777" w:rsidR="00F4432C" w:rsidRDefault="00F4432C" w:rsidP="00DA61C0">
      <w:pPr>
        <w:pStyle w:val="NormalWeb"/>
        <w:shd w:val="clear" w:color="auto" w:fill="FFFFFF"/>
        <w:spacing w:before="0" w:beforeAutospacing="0" w:after="0" w:line="240" w:lineRule="auto"/>
        <w:jc w:val="both"/>
      </w:pPr>
    </w:p>
    <w:p w14:paraId="40258868" w14:textId="77777777" w:rsidR="00F4432C" w:rsidRPr="00590EAF" w:rsidRDefault="00F4432C" w:rsidP="00DA61C0">
      <w:pPr>
        <w:pStyle w:val="NormalWeb"/>
        <w:shd w:val="clear" w:color="auto" w:fill="FFFFFF"/>
        <w:spacing w:before="0" w:beforeAutospacing="0" w:after="0" w:line="240" w:lineRule="auto"/>
        <w:jc w:val="both"/>
        <w:rPr>
          <w:b/>
        </w:rPr>
      </w:pPr>
      <w:r w:rsidRPr="00590EAF">
        <w:rPr>
          <w:b/>
        </w:rPr>
        <w:t>2</w:t>
      </w:r>
      <w:r>
        <w:rPr>
          <w:b/>
        </w:rPr>
        <w:t>3</w:t>
      </w:r>
      <w:r w:rsidRPr="00590EAF">
        <w:rPr>
          <w:b/>
        </w:rPr>
        <w:t xml:space="preserve">. DISPOSIÇÕES FINAIS </w:t>
      </w:r>
    </w:p>
    <w:p w14:paraId="7AEEDF56" w14:textId="77777777" w:rsidR="00F4432C" w:rsidRDefault="00F4432C" w:rsidP="00DA61C0">
      <w:pPr>
        <w:pStyle w:val="NormalWeb"/>
        <w:shd w:val="clear" w:color="auto" w:fill="FFFFFF"/>
        <w:spacing w:before="0" w:beforeAutospacing="0" w:after="0" w:line="240" w:lineRule="auto"/>
        <w:jc w:val="both"/>
      </w:pPr>
      <w:r>
        <w:t>23.1. A contratada deverá comprovar por ocasião da cobrança as notas fiscais devidamente atestadas.</w:t>
      </w:r>
    </w:p>
    <w:p w14:paraId="38FAD31D" w14:textId="77777777" w:rsidR="00F4432C" w:rsidRDefault="00F4432C" w:rsidP="00DA61C0">
      <w:pPr>
        <w:pStyle w:val="NormalWeb"/>
        <w:shd w:val="clear" w:color="auto" w:fill="FFFFFF"/>
        <w:spacing w:before="0" w:beforeAutospacing="0" w:after="0" w:line="240" w:lineRule="auto"/>
        <w:jc w:val="both"/>
      </w:pPr>
      <w:r>
        <w:t xml:space="preserve">23.2. A aceitação será realizada com base nas especificações contidas neste Termo de Referência. </w:t>
      </w:r>
    </w:p>
    <w:p w14:paraId="0981D688" w14:textId="77777777" w:rsidR="00F4432C" w:rsidRDefault="00F4432C" w:rsidP="00DA61C0">
      <w:pPr>
        <w:pStyle w:val="NormalWeb"/>
        <w:shd w:val="clear" w:color="auto" w:fill="FFFFFF"/>
        <w:spacing w:before="0" w:beforeAutospacing="0" w:after="0" w:line="240" w:lineRule="auto"/>
        <w:jc w:val="both"/>
      </w:pPr>
      <w:r>
        <w:t>23.3. Em caso de manifestação de desistência do fornecedor fica caracterizado descumprimento total da(s) obrigação(</w:t>
      </w:r>
      <w:proofErr w:type="spellStart"/>
      <w:r>
        <w:t>ões</w:t>
      </w:r>
      <w:proofErr w:type="spellEnd"/>
      <w:r>
        <w:t xml:space="preserve">) assumida(s), sujeitando-o às penalidades legalmente estabelecidas e à imediata perda da garantia de proposta em favor do órgão licitante, conforme estabelecido no art. 90, § 5º, da Lei n.º 14.133, de 2021 </w:t>
      </w:r>
    </w:p>
    <w:p w14:paraId="550FCE76" w14:textId="77777777" w:rsidR="00F4432C" w:rsidRPr="00D45339" w:rsidRDefault="00F4432C" w:rsidP="00DA61C0">
      <w:pPr>
        <w:pStyle w:val="NormalWeb"/>
        <w:shd w:val="clear" w:color="auto" w:fill="FFFFFF"/>
        <w:spacing w:before="0" w:beforeAutospacing="0" w:after="0" w:line="240" w:lineRule="auto"/>
        <w:jc w:val="both"/>
        <w:rPr>
          <w:b/>
        </w:rPr>
      </w:pPr>
      <w:r w:rsidRPr="00D45339">
        <w:t>23.4. Salientamos que se porventura alguma situação não prevista neste Termo ocorrer, todas as consequências de sua existência serão regidas pela Lei n.º 14.133, de 2021.</w:t>
      </w:r>
    </w:p>
    <w:p w14:paraId="5A706167" w14:textId="77777777" w:rsidR="00F4432C" w:rsidRPr="00D45339" w:rsidRDefault="00F4432C" w:rsidP="00DA61C0">
      <w:pPr>
        <w:rPr>
          <w:rFonts w:ascii="Times New Roman" w:eastAsia="Times New Roman" w:hAnsi="Times New Roman" w:cs="Times New Roman"/>
          <w:sz w:val="24"/>
          <w:szCs w:val="24"/>
        </w:rPr>
      </w:pPr>
      <w:r w:rsidRPr="00D45339">
        <w:rPr>
          <w:rFonts w:ascii="Times New Roman" w:eastAsia="Times New Roman" w:hAnsi="Times New Roman" w:cs="Times New Roman"/>
          <w:sz w:val="24"/>
          <w:szCs w:val="24"/>
        </w:rPr>
        <w:t>23.5 A Câmara Municipal reserva para si o direito de não aceitar nem receber qualquer produto em desacordo com o previsto neste Termo de Referência, ou em desconformidade com as normas legais ou técnicas pertinentes ao seu objeto, podendo rescindir a contratação.</w:t>
      </w:r>
    </w:p>
    <w:p w14:paraId="245592C6" w14:textId="77777777" w:rsidR="00F4432C" w:rsidRPr="00D45339" w:rsidRDefault="00F4432C" w:rsidP="00DA61C0">
      <w:pPr>
        <w:pStyle w:val="NormalWeb"/>
        <w:shd w:val="clear" w:color="auto" w:fill="FFFFFF"/>
        <w:spacing w:before="0" w:beforeAutospacing="0" w:after="0" w:line="240" w:lineRule="auto"/>
        <w:jc w:val="both"/>
      </w:pPr>
      <w:r w:rsidRPr="00D45339">
        <w:t>23.6 Demais informações pertinentes ao objeto licitatório e informações adicionais podem ser solicitadas pelo e-mail </w:t>
      </w:r>
      <w:hyperlink r:id="rId19" w:history="1">
        <w:r w:rsidRPr="00D45339">
          <w:rPr>
            <w:rStyle w:val="Hyperlink"/>
          </w:rPr>
          <w:t>compras@camaratupaciguara.mg.gov.br</w:t>
        </w:r>
      </w:hyperlink>
      <w:r w:rsidRPr="00D45339">
        <w:t> ou pelo telefone (34) 3281- 2038.</w:t>
      </w:r>
    </w:p>
    <w:p w14:paraId="01EC6E0E" w14:textId="77777777" w:rsidR="00F4432C" w:rsidRPr="00D45339" w:rsidRDefault="00F4432C" w:rsidP="00DA61C0">
      <w:pPr>
        <w:pStyle w:val="NormalWeb"/>
        <w:shd w:val="clear" w:color="auto" w:fill="FFFFFF"/>
        <w:spacing w:before="0" w:beforeAutospacing="0" w:after="0" w:line="240" w:lineRule="auto"/>
        <w:jc w:val="both"/>
      </w:pPr>
    </w:p>
    <w:p w14:paraId="6646C46F" w14:textId="4C88015C" w:rsidR="00F4432C" w:rsidRPr="004D7B0B" w:rsidRDefault="00F4432C" w:rsidP="00DA61C0">
      <w:pPr>
        <w:pStyle w:val="NormalWeb"/>
        <w:shd w:val="clear" w:color="auto" w:fill="FFFFFF"/>
        <w:spacing w:before="0" w:beforeAutospacing="0" w:after="0" w:line="240" w:lineRule="auto"/>
        <w:jc w:val="center"/>
      </w:pPr>
      <w:r w:rsidRPr="004D7B0B">
        <w:t xml:space="preserve">Tupaciguara-MG, </w:t>
      </w:r>
      <w:r w:rsidR="00C37028">
        <w:t>29</w:t>
      </w:r>
      <w:r w:rsidRPr="004D7B0B">
        <w:t xml:space="preserve"> de</w:t>
      </w:r>
      <w:r>
        <w:t xml:space="preserve"> </w:t>
      </w:r>
      <w:r w:rsidR="00C37028">
        <w:t>Setembro</w:t>
      </w:r>
      <w:r w:rsidR="006A5BE1">
        <w:t xml:space="preserve"> </w:t>
      </w:r>
      <w:r w:rsidRPr="004D7B0B">
        <w:t>de 202</w:t>
      </w:r>
      <w:r>
        <w:t>5</w:t>
      </w:r>
    </w:p>
    <w:p w14:paraId="43EABCC1" w14:textId="77777777" w:rsidR="00F4432C" w:rsidRDefault="00F4432C" w:rsidP="00DA61C0">
      <w:pPr>
        <w:pStyle w:val="PargrafodaLista"/>
        <w:ind w:left="0" w:firstLine="0"/>
        <w:rPr>
          <w:b/>
          <w:sz w:val="24"/>
          <w:szCs w:val="24"/>
        </w:rPr>
      </w:pPr>
    </w:p>
    <w:p w14:paraId="1F580E35" w14:textId="77777777" w:rsidR="00F4432C" w:rsidRPr="00235DFA" w:rsidRDefault="00F4432C" w:rsidP="00DA61C0">
      <w:pPr>
        <w:pStyle w:val="PargrafodaLista"/>
        <w:ind w:left="0" w:firstLine="0"/>
        <w:jc w:val="center"/>
        <w:rPr>
          <w:b/>
        </w:rPr>
      </w:pPr>
    </w:p>
    <w:p w14:paraId="1025D5C8" w14:textId="77777777" w:rsidR="00F4432C" w:rsidRPr="00D411B4" w:rsidRDefault="00F4432C" w:rsidP="00DA61C0">
      <w:pPr>
        <w:pStyle w:val="PargrafodaLista"/>
        <w:ind w:left="0" w:firstLine="0"/>
        <w:jc w:val="center"/>
        <w:rPr>
          <w:rFonts w:ascii="Times New Roman" w:hAnsi="Times New Roman" w:cs="Times New Roman"/>
          <w:b/>
          <w:sz w:val="24"/>
          <w:szCs w:val="24"/>
        </w:rPr>
      </w:pPr>
      <w:r w:rsidRPr="00D411B4">
        <w:rPr>
          <w:rFonts w:ascii="Times New Roman" w:hAnsi="Times New Roman" w:cs="Times New Roman"/>
          <w:b/>
          <w:sz w:val="24"/>
          <w:szCs w:val="24"/>
        </w:rPr>
        <w:t>Karine Aparecida dos Reis Fernandes Santos</w:t>
      </w:r>
    </w:p>
    <w:p w14:paraId="16871AEC" w14:textId="77777777" w:rsidR="00F4432C" w:rsidRPr="00D411B4" w:rsidRDefault="00F4432C" w:rsidP="00DA61C0">
      <w:pPr>
        <w:pStyle w:val="PargrafodaLista"/>
        <w:ind w:left="0" w:firstLine="0"/>
        <w:jc w:val="center"/>
        <w:rPr>
          <w:rFonts w:ascii="Times New Roman" w:hAnsi="Times New Roman" w:cs="Times New Roman"/>
          <w:b/>
          <w:sz w:val="24"/>
          <w:szCs w:val="24"/>
        </w:rPr>
      </w:pPr>
      <w:r w:rsidRPr="00D411B4">
        <w:rPr>
          <w:rFonts w:ascii="Times New Roman" w:hAnsi="Times New Roman" w:cs="Times New Roman"/>
          <w:b/>
          <w:sz w:val="24"/>
          <w:szCs w:val="24"/>
        </w:rPr>
        <w:t>Responsável pelo Setor de Compras</w:t>
      </w:r>
    </w:p>
    <w:p w14:paraId="58208B3A" w14:textId="77777777" w:rsidR="00F4432C" w:rsidRPr="00D411B4" w:rsidRDefault="00F4432C" w:rsidP="00DA61C0">
      <w:pPr>
        <w:pStyle w:val="NormalWeb"/>
        <w:shd w:val="clear" w:color="auto" w:fill="FFFFFF"/>
        <w:spacing w:before="0" w:beforeAutospacing="0" w:after="0" w:line="240" w:lineRule="auto"/>
        <w:jc w:val="both"/>
      </w:pPr>
    </w:p>
    <w:p w14:paraId="738A1273" w14:textId="77777777" w:rsidR="00F4432C" w:rsidRPr="00D411B4" w:rsidRDefault="00F4432C" w:rsidP="00DA61C0">
      <w:pPr>
        <w:pStyle w:val="NormalWeb"/>
        <w:shd w:val="clear" w:color="auto" w:fill="FFFFFF"/>
        <w:spacing w:before="0" w:beforeAutospacing="0" w:after="0" w:line="240" w:lineRule="auto"/>
        <w:jc w:val="both"/>
      </w:pPr>
    </w:p>
    <w:p w14:paraId="12F2B294" w14:textId="77777777" w:rsidR="00F4432C" w:rsidRPr="004364F6" w:rsidRDefault="00F4432C" w:rsidP="00DA61C0">
      <w:pPr>
        <w:pStyle w:val="NormalWeb"/>
        <w:shd w:val="clear" w:color="auto" w:fill="FFFFFF"/>
        <w:spacing w:before="0" w:beforeAutospacing="0" w:after="0" w:line="240" w:lineRule="auto"/>
        <w:rPr>
          <w:b/>
        </w:rPr>
      </w:pPr>
      <w:r w:rsidRPr="004364F6">
        <w:rPr>
          <w:b/>
        </w:rPr>
        <w:t>APROVAÇÃO DA AUTORIDADE COMPETENTE:</w:t>
      </w:r>
    </w:p>
    <w:p w14:paraId="03B9815B" w14:textId="77777777" w:rsidR="00F4432C" w:rsidRPr="004D7B0B" w:rsidRDefault="00F4432C" w:rsidP="00DA61C0">
      <w:pPr>
        <w:pStyle w:val="NormalWeb"/>
        <w:shd w:val="clear" w:color="auto" w:fill="FFFFFF"/>
        <w:spacing w:before="0" w:beforeAutospacing="0" w:after="0" w:line="240" w:lineRule="auto"/>
      </w:pPr>
    </w:p>
    <w:p w14:paraId="7EA42C43" w14:textId="77777777" w:rsidR="00F4432C" w:rsidRPr="00FA6F4B" w:rsidRDefault="00F4432C" w:rsidP="00DA61C0">
      <w:pPr>
        <w:pStyle w:val="NormalWeb"/>
        <w:shd w:val="clear" w:color="auto" w:fill="FFFFFF"/>
        <w:spacing w:before="0" w:beforeAutospacing="0" w:after="0" w:line="240" w:lineRule="auto"/>
        <w:jc w:val="center"/>
        <w:rPr>
          <w:b/>
        </w:rPr>
      </w:pPr>
    </w:p>
    <w:p w14:paraId="7B430CFC" w14:textId="77777777" w:rsidR="00F4432C" w:rsidRPr="004364F6" w:rsidRDefault="00F4432C" w:rsidP="00DA61C0">
      <w:pPr>
        <w:pStyle w:val="NormalWeb"/>
        <w:shd w:val="clear" w:color="auto" w:fill="FFFFFF"/>
        <w:spacing w:before="0" w:beforeAutospacing="0" w:after="0" w:line="240" w:lineRule="auto"/>
        <w:jc w:val="center"/>
        <w:rPr>
          <w:b/>
        </w:rPr>
      </w:pPr>
      <w:r>
        <w:rPr>
          <w:b/>
        </w:rPr>
        <w:t xml:space="preserve">Moacir Junior </w:t>
      </w:r>
      <w:proofErr w:type="spellStart"/>
      <w:r>
        <w:rPr>
          <w:b/>
        </w:rPr>
        <w:t>Cad</w:t>
      </w:r>
      <w:proofErr w:type="spellEnd"/>
      <w:r>
        <w:rPr>
          <w:b/>
        </w:rPr>
        <w:t xml:space="preserve"> Vieira</w:t>
      </w:r>
    </w:p>
    <w:p w14:paraId="5656091F" w14:textId="77777777" w:rsidR="00F4432C" w:rsidRPr="004364F6" w:rsidRDefault="00F4432C" w:rsidP="00DA61C0">
      <w:pPr>
        <w:pStyle w:val="NormalWeb"/>
        <w:shd w:val="clear" w:color="auto" w:fill="FFFFFF"/>
        <w:spacing w:before="0" w:beforeAutospacing="0" w:after="0" w:line="240" w:lineRule="auto"/>
        <w:jc w:val="center"/>
        <w:rPr>
          <w:b/>
        </w:rPr>
      </w:pPr>
      <w:r w:rsidRPr="004364F6">
        <w:rPr>
          <w:b/>
        </w:rPr>
        <w:t>Presidente</w:t>
      </w:r>
      <w:r>
        <w:rPr>
          <w:b/>
        </w:rPr>
        <w:t xml:space="preserve"> da Câmara Municipal</w:t>
      </w:r>
    </w:p>
    <w:p w14:paraId="022F7A7B" w14:textId="77777777" w:rsidR="002D4713" w:rsidRDefault="002D4713" w:rsidP="00DA61C0">
      <w:pPr>
        <w:pStyle w:val="NormalWeb"/>
        <w:shd w:val="clear" w:color="auto" w:fill="FFFFFF"/>
        <w:spacing w:before="0" w:beforeAutospacing="0" w:after="0" w:line="240" w:lineRule="auto"/>
        <w:jc w:val="center"/>
        <w:rPr>
          <w:b/>
        </w:rPr>
      </w:pPr>
    </w:p>
    <w:p w14:paraId="727A7E33" w14:textId="77777777" w:rsidR="002D4713" w:rsidRDefault="002D4713" w:rsidP="00DA61C0">
      <w:pPr>
        <w:pStyle w:val="NormalWeb"/>
        <w:shd w:val="clear" w:color="auto" w:fill="FFFFFF"/>
        <w:spacing w:before="0" w:beforeAutospacing="0" w:after="0" w:line="240" w:lineRule="auto"/>
        <w:jc w:val="center"/>
        <w:rPr>
          <w:b/>
        </w:rPr>
      </w:pPr>
    </w:p>
    <w:p w14:paraId="40CA5283" w14:textId="77777777" w:rsidR="006A5BE1" w:rsidRDefault="006A5BE1" w:rsidP="00DA61C0">
      <w:pPr>
        <w:pStyle w:val="NormalWeb"/>
        <w:shd w:val="clear" w:color="auto" w:fill="FFFFFF"/>
        <w:spacing w:before="0" w:beforeAutospacing="0" w:after="0" w:line="240" w:lineRule="auto"/>
        <w:jc w:val="center"/>
        <w:rPr>
          <w:b/>
        </w:rPr>
      </w:pPr>
    </w:p>
    <w:p w14:paraId="2CCC4009" w14:textId="77777777" w:rsidR="006A5BE1" w:rsidRDefault="006A5BE1" w:rsidP="00DA61C0">
      <w:pPr>
        <w:pStyle w:val="NormalWeb"/>
        <w:shd w:val="clear" w:color="auto" w:fill="FFFFFF"/>
        <w:spacing w:before="0" w:beforeAutospacing="0" w:after="0" w:line="240" w:lineRule="auto"/>
        <w:jc w:val="center"/>
        <w:rPr>
          <w:b/>
        </w:rPr>
      </w:pPr>
    </w:p>
    <w:p w14:paraId="32C167F2" w14:textId="77777777" w:rsidR="006A5BE1" w:rsidRDefault="006A5BE1" w:rsidP="00DA61C0">
      <w:pPr>
        <w:pStyle w:val="NormalWeb"/>
        <w:shd w:val="clear" w:color="auto" w:fill="FFFFFF"/>
        <w:spacing w:before="0" w:beforeAutospacing="0" w:after="0" w:line="240" w:lineRule="auto"/>
        <w:jc w:val="center"/>
        <w:rPr>
          <w:b/>
        </w:rPr>
      </w:pPr>
    </w:p>
    <w:p w14:paraId="40BD7E1D" w14:textId="77777777" w:rsidR="006A5BE1" w:rsidRDefault="006A5BE1" w:rsidP="00DA61C0">
      <w:pPr>
        <w:pStyle w:val="NormalWeb"/>
        <w:shd w:val="clear" w:color="auto" w:fill="FFFFFF"/>
        <w:spacing w:before="0" w:beforeAutospacing="0" w:after="0" w:line="240" w:lineRule="auto"/>
        <w:jc w:val="center"/>
        <w:rPr>
          <w:b/>
        </w:rPr>
      </w:pPr>
    </w:p>
    <w:p w14:paraId="409BF826" w14:textId="77777777" w:rsidR="006A5BE1" w:rsidRDefault="006A5BE1" w:rsidP="00DA61C0">
      <w:pPr>
        <w:pStyle w:val="NormalWeb"/>
        <w:shd w:val="clear" w:color="auto" w:fill="FFFFFF"/>
        <w:spacing w:before="0" w:beforeAutospacing="0" w:after="0" w:line="240" w:lineRule="auto"/>
        <w:jc w:val="center"/>
        <w:rPr>
          <w:b/>
        </w:rPr>
      </w:pPr>
    </w:p>
    <w:p w14:paraId="3A8BACEF" w14:textId="77777777" w:rsidR="006A5BE1" w:rsidRDefault="006A5BE1" w:rsidP="00DA61C0">
      <w:pPr>
        <w:pStyle w:val="NormalWeb"/>
        <w:shd w:val="clear" w:color="auto" w:fill="FFFFFF"/>
        <w:spacing w:before="0" w:beforeAutospacing="0" w:after="0" w:line="240" w:lineRule="auto"/>
        <w:jc w:val="center"/>
        <w:rPr>
          <w:b/>
        </w:rPr>
      </w:pPr>
    </w:p>
    <w:p w14:paraId="1B763294" w14:textId="77777777" w:rsidR="006A5BE1" w:rsidRDefault="006A5BE1" w:rsidP="00DA61C0">
      <w:pPr>
        <w:pStyle w:val="NormalWeb"/>
        <w:shd w:val="clear" w:color="auto" w:fill="FFFFFF"/>
        <w:spacing w:before="0" w:beforeAutospacing="0" w:after="0" w:line="240" w:lineRule="auto"/>
        <w:jc w:val="center"/>
        <w:rPr>
          <w:b/>
        </w:rPr>
      </w:pPr>
    </w:p>
    <w:p w14:paraId="207F24DE" w14:textId="77777777" w:rsidR="006A5BE1" w:rsidRDefault="006A5BE1" w:rsidP="00DA61C0">
      <w:pPr>
        <w:pStyle w:val="NormalWeb"/>
        <w:shd w:val="clear" w:color="auto" w:fill="FFFFFF"/>
        <w:spacing w:before="0" w:beforeAutospacing="0" w:after="0" w:line="240" w:lineRule="auto"/>
        <w:jc w:val="center"/>
        <w:rPr>
          <w:b/>
        </w:rPr>
      </w:pPr>
    </w:p>
    <w:p w14:paraId="48B62EF7" w14:textId="77777777" w:rsidR="006A5BE1" w:rsidRDefault="006A5BE1" w:rsidP="00DA61C0">
      <w:pPr>
        <w:pStyle w:val="NormalWeb"/>
        <w:shd w:val="clear" w:color="auto" w:fill="FFFFFF"/>
        <w:spacing w:before="0" w:beforeAutospacing="0" w:after="0" w:line="240" w:lineRule="auto"/>
        <w:jc w:val="center"/>
        <w:rPr>
          <w:b/>
        </w:rPr>
      </w:pPr>
    </w:p>
    <w:p w14:paraId="10349D2A" w14:textId="77777777" w:rsidR="006A5BE1" w:rsidRDefault="006A5BE1" w:rsidP="00DA61C0">
      <w:pPr>
        <w:pStyle w:val="NormalWeb"/>
        <w:shd w:val="clear" w:color="auto" w:fill="FFFFFF"/>
        <w:spacing w:before="0" w:beforeAutospacing="0" w:after="0" w:line="240" w:lineRule="auto"/>
        <w:jc w:val="center"/>
        <w:rPr>
          <w:b/>
        </w:rPr>
      </w:pPr>
    </w:p>
    <w:p w14:paraId="4D7E0928" w14:textId="77777777" w:rsidR="006A5BE1" w:rsidRDefault="006A5BE1" w:rsidP="00DA61C0">
      <w:pPr>
        <w:pStyle w:val="NormalWeb"/>
        <w:shd w:val="clear" w:color="auto" w:fill="FFFFFF"/>
        <w:spacing w:before="0" w:beforeAutospacing="0" w:after="0" w:line="240" w:lineRule="auto"/>
        <w:jc w:val="center"/>
        <w:rPr>
          <w:b/>
        </w:rPr>
      </w:pPr>
    </w:p>
    <w:p w14:paraId="77322682" w14:textId="77777777" w:rsidR="006A5BE1" w:rsidRDefault="006A5BE1" w:rsidP="00DA61C0">
      <w:pPr>
        <w:pStyle w:val="NormalWeb"/>
        <w:shd w:val="clear" w:color="auto" w:fill="FFFFFF"/>
        <w:spacing w:before="0" w:beforeAutospacing="0" w:after="0" w:line="240" w:lineRule="auto"/>
        <w:jc w:val="center"/>
        <w:rPr>
          <w:b/>
        </w:rPr>
      </w:pPr>
    </w:p>
    <w:p w14:paraId="59FC4768" w14:textId="77777777" w:rsidR="006A5BE1" w:rsidRDefault="006A5BE1" w:rsidP="00DA61C0">
      <w:pPr>
        <w:pStyle w:val="NormalWeb"/>
        <w:shd w:val="clear" w:color="auto" w:fill="FFFFFF"/>
        <w:spacing w:before="0" w:beforeAutospacing="0" w:after="0" w:line="240" w:lineRule="auto"/>
        <w:jc w:val="center"/>
        <w:rPr>
          <w:b/>
        </w:rPr>
      </w:pPr>
    </w:p>
    <w:p w14:paraId="3E4C3620" w14:textId="77777777" w:rsidR="006A5BE1" w:rsidRDefault="006A5BE1" w:rsidP="00DA61C0">
      <w:pPr>
        <w:pStyle w:val="NormalWeb"/>
        <w:shd w:val="clear" w:color="auto" w:fill="FFFFFF"/>
        <w:spacing w:before="0" w:beforeAutospacing="0" w:after="0" w:line="240" w:lineRule="auto"/>
        <w:jc w:val="center"/>
        <w:rPr>
          <w:b/>
        </w:rPr>
      </w:pPr>
    </w:p>
    <w:p w14:paraId="0CC53F32" w14:textId="77777777" w:rsidR="006A5BE1" w:rsidRDefault="006A5BE1" w:rsidP="00DA61C0">
      <w:pPr>
        <w:pStyle w:val="NormalWeb"/>
        <w:shd w:val="clear" w:color="auto" w:fill="FFFFFF"/>
        <w:spacing w:before="0" w:beforeAutospacing="0" w:after="0" w:line="240" w:lineRule="auto"/>
        <w:jc w:val="center"/>
        <w:rPr>
          <w:b/>
        </w:rPr>
      </w:pPr>
    </w:p>
    <w:p w14:paraId="06162547" w14:textId="77777777" w:rsidR="006A5BE1" w:rsidRDefault="006A5BE1" w:rsidP="00DA61C0">
      <w:pPr>
        <w:pStyle w:val="NormalWeb"/>
        <w:shd w:val="clear" w:color="auto" w:fill="FFFFFF"/>
        <w:spacing w:before="0" w:beforeAutospacing="0" w:after="0" w:line="240" w:lineRule="auto"/>
        <w:jc w:val="center"/>
        <w:rPr>
          <w:b/>
        </w:rPr>
      </w:pPr>
    </w:p>
    <w:p w14:paraId="1AA0CC8B" w14:textId="77777777" w:rsidR="006A5BE1" w:rsidRDefault="006A5BE1" w:rsidP="00DA61C0">
      <w:pPr>
        <w:pStyle w:val="NormalWeb"/>
        <w:shd w:val="clear" w:color="auto" w:fill="FFFFFF"/>
        <w:spacing w:before="0" w:beforeAutospacing="0" w:after="0" w:line="240" w:lineRule="auto"/>
        <w:jc w:val="center"/>
        <w:rPr>
          <w:b/>
        </w:rPr>
      </w:pPr>
    </w:p>
    <w:p w14:paraId="25D3A95E" w14:textId="77777777" w:rsidR="006A5BE1" w:rsidRDefault="006A5BE1" w:rsidP="00DA61C0">
      <w:pPr>
        <w:pStyle w:val="NormalWeb"/>
        <w:shd w:val="clear" w:color="auto" w:fill="FFFFFF"/>
        <w:spacing w:before="0" w:beforeAutospacing="0" w:after="0" w:line="240" w:lineRule="auto"/>
        <w:jc w:val="center"/>
        <w:rPr>
          <w:b/>
        </w:rPr>
      </w:pPr>
    </w:p>
    <w:p w14:paraId="44154FD1" w14:textId="77777777" w:rsidR="006A5BE1" w:rsidRDefault="006A5BE1" w:rsidP="00DA61C0">
      <w:pPr>
        <w:pStyle w:val="NormalWeb"/>
        <w:shd w:val="clear" w:color="auto" w:fill="FFFFFF"/>
        <w:spacing w:before="0" w:beforeAutospacing="0" w:after="0" w:line="240" w:lineRule="auto"/>
        <w:jc w:val="center"/>
        <w:rPr>
          <w:b/>
        </w:rPr>
      </w:pPr>
    </w:p>
    <w:p w14:paraId="00A3E882" w14:textId="77777777" w:rsidR="006A5BE1" w:rsidRDefault="006A5BE1" w:rsidP="00DA61C0">
      <w:pPr>
        <w:pStyle w:val="NormalWeb"/>
        <w:shd w:val="clear" w:color="auto" w:fill="FFFFFF"/>
        <w:spacing w:before="0" w:beforeAutospacing="0" w:after="0" w:line="240" w:lineRule="auto"/>
        <w:jc w:val="center"/>
        <w:rPr>
          <w:b/>
        </w:rPr>
      </w:pPr>
    </w:p>
    <w:p w14:paraId="2B1B8610" w14:textId="77777777" w:rsidR="006A5BE1" w:rsidRDefault="006A5BE1" w:rsidP="00DA61C0">
      <w:pPr>
        <w:pStyle w:val="NormalWeb"/>
        <w:shd w:val="clear" w:color="auto" w:fill="FFFFFF"/>
        <w:spacing w:before="0" w:beforeAutospacing="0" w:after="0" w:line="240" w:lineRule="auto"/>
        <w:jc w:val="center"/>
        <w:rPr>
          <w:b/>
        </w:rPr>
      </w:pPr>
    </w:p>
    <w:p w14:paraId="3FB212CD" w14:textId="77777777" w:rsidR="00D8280A" w:rsidRDefault="00D8280A" w:rsidP="00DA61C0">
      <w:pPr>
        <w:pStyle w:val="NormalWeb"/>
        <w:shd w:val="clear" w:color="auto" w:fill="FFFFFF"/>
        <w:spacing w:before="0" w:beforeAutospacing="0" w:after="0" w:line="240" w:lineRule="auto"/>
        <w:jc w:val="center"/>
        <w:rPr>
          <w:b/>
        </w:rPr>
      </w:pPr>
    </w:p>
    <w:p w14:paraId="57B67B4A" w14:textId="77777777" w:rsidR="006A5BE1" w:rsidRDefault="006A5BE1" w:rsidP="00DA61C0">
      <w:pPr>
        <w:pStyle w:val="NormalWeb"/>
        <w:shd w:val="clear" w:color="auto" w:fill="FFFFFF"/>
        <w:spacing w:before="0" w:beforeAutospacing="0" w:after="0" w:line="240" w:lineRule="auto"/>
        <w:jc w:val="center"/>
        <w:rPr>
          <w:b/>
        </w:rPr>
      </w:pPr>
    </w:p>
    <w:p w14:paraId="1592DA6A" w14:textId="77777777" w:rsidR="0001542F" w:rsidRPr="00485731" w:rsidRDefault="00033334" w:rsidP="00DA61C0">
      <w:pPr>
        <w:jc w:val="center"/>
        <w:rPr>
          <w:rFonts w:ascii="Times New Roman" w:hAnsi="Times New Roman" w:cs="Times New Roman"/>
          <w:b/>
          <w:sz w:val="28"/>
          <w:szCs w:val="28"/>
        </w:rPr>
      </w:pPr>
      <w:r w:rsidRPr="00485731">
        <w:rPr>
          <w:rFonts w:ascii="Times New Roman" w:hAnsi="Times New Roman" w:cs="Times New Roman"/>
          <w:b/>
          <w:sz w:val="28"/>
          <w:szCs w:val="28"/>
        </w:rPr>
        <w:t xml:space="preserve">ANEXO II </w:t>
      </w:r>
    </w:p>
    <w:p w14:paraId="3DD1CC08" w14:textId="77777777" w:rsidR="005F5EFF" w:rsidRDefault="005F5EFF" w:rsidP="00DA61C0">
      <w:pPr>
        <w:jc w:val="center"/>
        <w:rPr>
          <w:rFonts w:ascii="Times New Roman" w:hAnsi="Times New Roman" w:cs="Times New Roman"/>
          <w:b/>
        </w:rPr>
      </w:pPr>
    </w:p>
    <w:p w14:paraId="348D193C" w14:textId="77777777" w:rsidR="00033334" w:rsidRPr="00033334" w:rsidRDefault="00033334" w:rsidP="00DA61C0">
      <w:pPr>
        <w:jc w:val="center"/>
        <w:rPr>
          <w:rFonts w:ascii="Times New Roman" w:hAnsi="Times New Roman" w:cs="Times New Roman"/>
        </w:rPr>
      </w:pPr>
      <w:r w:rsidRPr="00033334">
        <w:rPr>
          <w:rFonts w:ascii="Times New Roman" w:hAnsi="Times New Roman" w:cs="Times New Roman"/>
          <w:b/>
        </w:rPr>
        <w:t xml:space="preserve"> MODELO PROPOSTA COMERCIAL</w:t>
      </w:r>
    </w:p>
    <w:p w14:paraId="240DF3D5" w14:textId="0E884D09" w:rsidR="005E0AE5" w:rsidRPr="00033334" w:rsidRDefault="005E0AE5" w:rsidP="00DA61C0">
      <w:pPr>
        <w:pStyle w:val="TextosemFormatao1"/>
        <w:jc w:val="center"/>
        <w:rPr>
          <w:rFonts w:ascii="Times New Roman" w:hAnsi="Times New Roman" w:cs="Times New Roman"/>
          <w:sz w:val="24"/>
          <w:szCs w:val="24"/>
        </w:rPr>
      </w:pPr>
      <w:r w:rsidRPr="00033334">
        <w:rPr>
          <w:rFonts w:ascii="Times New Roman" w:eastAsia="MS Mincho" w:hAnsi="Times New Roman" w:cs="Times New Roman"/>
          <w:b/>
          <w:bCs/>
          <w:color w:val="000000"/>
          <w:sz w:val="24"/>
          <w:szCs w:val="24"/>
        </w:rPr>
        <w:t>PROCESSO LICITATÓRIO Nº</w:t>
      </w:r>
      <w:r>
        <w:rPr>
          <w:rFonts w:ascii="Times New Roman" w:eastAsia="MS Mincho" w:hAnsi="Times New Roman" w:cs="Times New Roman"/>
          <w:b/>
          <w:bCs/>
          <w:color w:val="000000"/>
          <w:sz w:val="24"/>
          <w:szCs w:val="24"/>
        </w:rPr>
        <w:t xml:space="preserve"> </w:t>
      </w:r>
      <w:r w:rsidR="005E200B">
        <w:rPr>
          <w:rFonts w:ascii="Times New Roman" w:eastAsia="MS Mincho" w:hAnsi="Times New Roman" w:cs="Times New Roman"/>
          <w:b/>
          <w:bCs/>
          <w:color w:val="000000"/>
          <w:sz w:val="24"/>
          <w:szCs w:val="24"/>
        </w:rPr>
        <w:t>10</w:t>
      </w:r>
      <w:r w:rsidRPr="00033334">
        <w:rPr>
          <w:rFonts w:ascii="Times New Roman" w:hAnsi="Times New Roman" w:cs="Times New Roman"/>
          <w:b/>
          <w:sz w:val="24"/>
          <w:szCs w:val="24"/>
        </w:rPr>
        <w:t>/202</w:t>
      </w:r>
      <w:r w:rsidR="00591165">
        <w:rPr>
          <w:rFonts w:ascii="Times New Roman" w:hAnsi="Times New Roman" w:cs="Times New Roman"/>
          <w:b/>
          <w:sz w:val="24"/>
          <w:szCs w:val="24"/>
        </w:rPr>
        <w:t>5</w:t>
      </w:r>
    </w:p>
    <w:p w14:paraId="464FEE79" w14:textId="5D062893" w:rsidR="005E0AE5" w:rsidRDefault="005E0AE5" w:rsidP="00DA61C0">
      <w:pPr>
        <w:pStyle w:val="TextosemFormatao1"/>
        <w:jc w:val="center"/>
        <w:rPr>
          <w:rFonts w:ascii="Times New Roman" w:hAnsi="Times New Roman" w:cs="Times New Roman"/>
          <w:b/>
          <w:sz w:val="24"/>
          <w:szCs w:val="24"/>
        </w:rPr>
      </w:pPr>
      <w:r w:rsidRPr="00033334">
        <w:rPr>
          <w:rFonts w:ascii="Times New Roman" w:eastAsia="MS Mincho" w:hAnsi="Times New Roman" w:cs="Times New Roman"/>
          <w:b/>
          <w:bCs/>
          <w:color w:val="000000"/>
          <w:sz w:val="24"/>
          <w:szCs w:val="24"/>
        </w:rPr>
        <w:t xml:space="preserve">PREGÃO </w:t>
      </w:r>
      <w:r>
        <w:rPr>
          <w:rFonts w:ascii="Times New Roman" w:eastAsia="MS Mincho" w:hAnsi="Times New Roman" w:cs="Times New Roman"/>
          <w:b/>
          <w:bCs/>
          <w:color w:val="000000"/>
          <w:sz w:val="24"/>
          <w:szCs w:val="24"/>
        </w:rPr>
        <w:t>ELETRÔNICO</w:t>
      </w:r>
      <w:r w:rsidRPr="00033334">
        <w:rPr>
          <w:rFonts w:ascii="Times New Roman" w:eastAsia="MS Mincho" w:hAnsi="Times New Roman" w:cs="Times New Roman"/>
          <w:b/>
          <w:bCs/>
          <w:color w:val="000000"/>
          <w:sz w:val="24"/>
          <w:szCs w:val="24"/>
        </w:rPr>
        <w:t xml:space="preserve"> Nº</w:t>
      </w:r>
      <w:r>
        <w:rPr>
          <w:rFonts w:ascii="Times New Roman" w:eastAsia="MS Mincho" w:hAnsi="Times New Roman" w:cs="Times New Roman"/>
          <w:b/>
          <w:bCs/>
          <w:color w:val="000000"/>
          <w:sz w:val="24"/>
          <w:szCs w:val="24"/>
        </w:rPr>
        <w:t xml:space="preserve"> </w:t>
      </w:r>
      <w:r w:rsidR="00213ECE">
        <w:rPr>
          <w:rFonts w:ascii="Times New Roman" w:hAnsi="Times New Roman" w:cs="Times New Roman"/>
          <w:b/>
          <w:sz w:val="24"/>
          <w:szCs w:val="24"/>
        </w:rPr>
        <w:t>4</w:t>
      </w:r>
      <w:r w:rsidRPr="00033334">
        <w:rPr>
          <w:rFonts w:ascii="Times New Roman" w:hAnsi="Times New Roman" w:cs="Times New Roman"/>
          <w:b/>
          <w:sz w:val="24"/>
          <w:szCs w:val="24"/>
        </w:rPr>
        <w:t>/202</w:t>
      </w:r>
      <w:r w:rsidR="00591165">
        <w:rPr>
          <w:rFonts w:ascii="Times New Roman" w:hAnsi="Times New Roman" w:cs="Times New Roman"/>
          <w:b/>
          <w:sz w:val="24"/>
          <w:szCs w:val="24"/>
        </w:rPr>
        <w:t>5</w:t>
      </w:r>
    </w:p>
    <w:p w14:paraId="504F7FA5" w14:textId="77777777" w:rsidR="006A5BE1" w:rsidRDefault="006A5BE1" w:rsidP="00DA61C0">
      <w:pPr>
        <w:pStyle w:val="TextosemFormatao1"/>
        <w:jc w:val="center"/>
        <w:rPr>
          <w:rFonts w:ascii="Times New Roman" w:hAnsi="Times New Roman" w:cs="Times New Roman"/>
          <w:b/>
          <w:sz w:val="24"/>
          <w:szCs w:val="24"/>
        </w:rPr>
      </w:pPr>
    </w:p>
    <w:tbl>
      <w:tblPr>
        <w:tblStyle w:val="Tabelacomgrade"/>
        <w:tblW w:w="0" w:type="auto"/>
        <w:tblLayout w:type="fixed"/>
        <w:tblLook w:val="04A0" w:firstRow="1" w:lastRow="0" w:firstColumn="1" w:lastColumn="0" w:noHBand="0" w:noVBand="1"/>
      </w:tblPr>
      <w:tblGrid>
        <w:gridCol w:w="846"/>
        <w:gridCol w:w="850"/>
        <w:gridCol w:w="4962"/>
        <w:gridCol w:w="1417"/>
        <w:gridCol w:w="985"/>
        <w:gridCol w:w="291"/>
      </w:tblGrid>
      <w:tr w:rsidR="00213ECE" w:rsidRPr="000A3658" w14:paraId="0D625E98" w14:textId="77777777" w:rsidTr="00D8280A">
        <w:tc>
          <w:tcPr>
            <w:tcW w:w="846" w:type="dxa"/>
          </w:tcPr>
          <w:p w14:paraId="6C602689" w14:textId="77777777" w:rsidR="00213ECE" w:rsidRPr="001129C8" w:rsidRDefault="00213ECE" w:rsidP="00DA61C0">
            <w:pPr>
              <w:pStyle w:val="NormalWeb"/>
              <w:spacing w:before="0" w:beforeAutospacing="0" w:after="0" w:line="240" w:lineRule="auto"/>
              <w:jc w:val="both"/>
              <w:rPr>
                <w:b/>
                <w:sz w:val="22"/>
                <w:szCs w:val="22"/>
              </w:rPr>
            </w:pPr>
            <w:r w:rsidRPr="001129C8">
              <w:rPr>
                <w:b/>
                <w:sz w:val="22"/>
                <w:szCs w:val="22"/>
              </w:rPr>
              <w:t>ITEM</w:t>
            </w:r>
          </w:p>
        </w:tc>
        <w:tc>
          <w:tcPr>
            <w:tcW w:w="850" w:type="dxa"/>
          </w:tcPr>
          <w:p w14:paraId="3FB35500" w14:textId="77777777" w:rsidR="00213ECE" w:rsidRPr="001129C8" w:rsidRDefault="00213ECE" w:rsidP="00DA61C0">
            <w:pPr>
              <w:pStyle w:val="NormalWeb"/>
              <w:spacing w:before="0" w:beforeAutospacing="0" w:after="0" w:line="240" w:lineRule="auto"/>
              <w:jc w:val="both"/>
              <w:rPr>
                <w:b/>
                <w:sz w:val="22"/>
                <w:szCs w:val="22"/>
              </w:rPr>
            </w:pPr>
            <w:r w:rsidRPr="001129C8">
              <w:rPr>
                <w:b/>
                <w:sz w:val="22"/>
                <w:szCs w:val="22"/>
              </w:rPr>
              <w:t>QUANT</w:t>
            </w:r>
          </w:p>
        </w:tc>
        <w:tc>
          <w:tcPr>
            <w:tcW w:w="4962" w:type="dxa"/>
          </w:tcPr>
          <w:p w14:paraId="5DD0A4F5" w14:textId="77777777" w:rsidR="00213ECE" w:rsidRPr="001129C8" w:rsidRDefault="00213ECE" w:rsidP="00DA61C0">
            <w:pPr>
              <w:pStyle w:val="NormalWeb"/>
              <w:spacing w:before="0" w:beforeAutospacing="0" w:after="0" w:line="240" w:lineRule="auto"/>
              <w:jc w:val="center"/>
              <w:rPr>
                <w:b/>
                <w:sz w:val="22"/>
                <w:szCs w:val="22"/>
              </w:rPr>
            </w:pPr>
            <w:r w:rsidRPr="001129C8">
              <w:rPr>
                <w:b/>
                <w:sz w:val="22"/>
                <w:szCs w:val="22"/>
              </w:rPr>
              <w:t>DESCRIÇÃO</w:t>
            </w:r>
          </w:p>
        </w:tc>
        <w:tc>
          <w:tcPr>
            <w:tcW w:w="1417" w:type="dxa"/>
          </w:tcPr>
          <w:p w14:paraId="2855418B" w14:textId="77777777" w:rsidR="00213ECE" w:rsidRPr="001129C8" w:rsidRDefault="00213ECE" w:rsidP="00DA61C0">
            <w:pPr>
              <w:pStyle w:val="NormalWeb"/>
              <w:spacing w:before="0" w:beforeAutospacing="0" w:after="0" w:line="240" w:lineRule="auto"/>
              <w:jc w:val="both"/>
              <w:rPr>
                <w:b/>
                <w:sz w:val="22"/>
                <w:szCs w:val="22"/>
              </w:rPr>
            </w:pPr>
            <w:r w:rsidRPr="001129C8">
              <w:rPr>
                <w:b/>
                <w:sz w:val="22"/>
                <w:szCs w:val="22"/>
              </w:rPr>
              <w:t>VALOR UNITARIO</w:t>
            </w:r>
          </w:p>
        </w:tc>
        <w:tc>
          <w:tcPr>
            <w:tcW w:w="1276" w:type="dxa"/>
            <w:gridSpan w:val="2"/>
          </w:tcPr>
          <w:p w14:paraId="69C0329B" w14:textId="77777777" w:rsidR="00213ECE" w:rsidRPr="001129C8" w:rsidRDefault="00213ECE" w:rsidP="00DA61C0">
            <w:pPr>
              <w:pStyle w:val="NormalWeb"/>
              <w:spacing w:before="0" w:beforeAutospacing="0" w:after="0" w:line="240" w:lineRule="auto"/>
              <w:jc w:val="both"/>
              <w:rPr>
                <w:b/>
                <w:sz w:val="22"/>
                <w:szCs w:val="22"/>
              </w:rPr>
            </w:pPr>
            <w:r w:rsidRPr="001129C8">
              <w:rPr>
                <w:b/>
                <w:sz w:val="22"/>
                <w:szCs w:val="22"/>
              </w:rPr>
              <w:t>VALOR TOTAL</w:t>
            </w:r>
          </w:p>
        </w:tc>
      </w:tr>
      <w:tr w:rsidR="00213ECE" w14:paraId="0E7BA8EC" w14:textId="77777777" w:rsidTr="00D8280A">
        <w:trPr>
          <w:gridAfter w:val="1"/>
          <w:wAfter w:w="291" w:type="dxa"/>
        </w:trPr>
        <w:tc>
          <w:tcPr>
            <w:tcW w:w="846" w:type="dxa"/>
          </w:tcPr>
          <w:p w14:paraId="11D3B17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01</w:t>
            </w:r>
          </w:p>
        </w:tc>
        <w:tc>
          <w:tcPr>
            <w:tcW w:w="850" w:type="dxa"/>
          </w:tcPr>
          <w:p w14:paraId="014C815F"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962" w:type="dxa"/>
          </w:tcPr>
          <w:p w14:paraId="6F0BCA2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C CIANO 70ML. (ORIGINAL).</w:t>
            </w:r>
          </w:p>
        </w:tc>
        <w:tc>
          <w:tcPr>
            <w:tcW w:w="1417" w:type="dxa"/>
          </w:tcPr>
          <w:p w14:paraId="32569C80"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3FBE9C36" w14:textId="77777777" w:rsidR="00213ECE" w:rsidRPr="001129C8" w:rsidRDefault="00213ECE" w:rsidP="00DA61C0">
            <w:pPr>
              <w:pStyle w:val="NormalWeb"/>
              <w:spacing w:before="0" w:beforeAutospacing="0" w:after="0" w:line="240" w:lineRule="auto"/>
              <w:jc w:val="center"/>
              <w:rPr>
                <w:sz w:val="22"/>
                <w:szCs w:val="22"/>
              </w:rPr>
            </w:pPr>
          </w:p>
        </w:tc>
      </w:tr>
      <w:tr w:rsidR="00213ECE" w14:paraId="1F04504E" w14:textId="77777777" w:rsidTr="00D8280A">
        <w:trPr>
          <w:gridAfter w:val="1"/>
          <w:wAfter w:w="291" w:type="dxa"/>
        </w:trPr>
        <w:tc>
          <w:tcPr>
            <w:tcW w:w="846" w:type="dxa"/>
          </w:tcPr>
          <w:p w14:paraId="390C2F6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02</w:t>
            </w:r>
          </w:p>
        </w:tc>
        <w:tc>
          <w:tcPr>
            <w:tcW w:w="850" w:type="dxa"/>
          </w:tcPr>
          <w:p w14:paraId="2382D80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962" w:type="dxa"/>
          </w:tcPr>
          <w:p w14:paraId="6DA5A5E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M MAGENTA 70ML (ORIGINAL).</w:t>
            </w:r>
          </w:p>
        </w:tc>
        <w:tc>
          <w:tcPr>
            <w:tcW w:w="1417" w:type="dxa"/>
          </w:tcPr>
          <w:p w14:paraId="06DAA5AD"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0D12A303" w14:textId="77777777" w:rsidR="00213ECE" w:rsidRPr="001129C8" w:rsidRDefault="00213ECE" w:rsidP="00DA61C0">
            <w:pPr>
              <w:pStyle w:val="NormalWeb"/>
              <w:spacing w:before="0" w:beforeAutospacing="0" w:after="0" w:line="240" w:lineRule="auto"/>
              <w:jc w:val="center"/>
              <w:rPr>
                <w:sz w:val="22"/>
                <w:szCs w:val="22"/>
              </w:rPr>
            </w:pPr>
          </w:p>
        </w:tc>
      </w:tr>
      <w:tr w:rsidR="00213ECE" w14:paraId="4E47DFCF" w14:textId="77777777" w:rsidTr="00D8280A">
        <w:trPr>
          <w:gridAfter w:val="1"/>
          <w:wAfter w:w="291" w:type="dxa"/>
        </w:trPr>
        <w:tc>
          <w:tcPr>
            <w:tcW w:w="846" w:type="dxa"/>
          </w:tcPr>
          <w:p w14:paraId="03898C3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03</w:t>
            </w:r>
          </w:p>
        </w:tc>
        <w:tc>
          <w:tcPr>
            <w:tcW w:w="850" w:type="dxa"/>
          </w:tcPr>
          <w:p w14:paraId="4ED5DA1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962" w:type="dxa"/>
          </w:tcPr>
          <w:p w14:paraId="7D1BE38A"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BK PRETO 70 ML (ORIGINAL).</w:t>
            </w:r>
          </w:p>
        </w:tc>
        <w:tc>
          <w:tcPr>
            <w:tcW w:w="1417" w:type="dxa"/>
          </w:tcPr>
          <w:p w14:paraId="31F520C4"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23F6CDF4" w14:textId="77777777" w:rsidR="00213ECE" w:rsidRPr="001129C8" w:rsidRDefault="00213ECE" w:rsidP="00DA61C0">
            <w:pPr>
              <w:pStyle w:val="NormalWeb"/>
              <w:spacing w:before="0" w:beforeAutospacing="0" w:after="0" w:line="240" w:lineRule="auto"/>
              <w:jc w:val="center"/>
              <w:rPr>
                <w:sz w:val="22"/>
                <w:szCs w:val="22"/>
              </w:rPr>
            </w:pPr>
          </w:p>
        </w:tc>
      </w:tr>
      <w:tr w:rsidR="00213ECE" w14:paraId="5D9A67B0" w14:textId="77777777" w:rsidTr="00D8280A">
        <w:trPr>
          <w:gridAfter w:val="1"/>
          <w:wAfter w:w="291" w:type="dxa"/>
        </w:trPr>
        <w:tc>
          <w:tcPr>
            <w:tcW w:w="846" w:type="dxa"/>
          </w:tcPr>
          <w:p w14:paraId="3661DDB1"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04</w:t>
            </w:r>
          </w:p>
        </w:tc>
        <w:tc>
          <w:tcPr>
            <w:tcW w:w="850" w:type="dxa"/>
          </w:tcPr>
          <w:p w14:paraId="6382B2C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100</w:t>
            </w:r>
          </w:p>
        </w:tc>
        <w:tc>
          <w:tcPr>
            <w:tcW w:w="4962" w:type="dxa"/>
          </w:tcPr>
          <w:p w14:paraId="28126B12"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GARRAFA DE TINTA PARA IMPRESSORA EPSON L 3250 Y AMARELO 70ML (ORIGINAL).</w:t>
            </w:r>
          </w:p>
        </w:tc>
        <w:tc>
          <w:tcPr>
            <w:tcW w:w="1417" w:type="dxa"/>
          </w:tcPr>
          <w:p w14:paraId="65A24A08"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1DFF1376" w14:textId="77777777" w:rsidR="00213ECE" w:rsidRPr="001129C8" w:rsidRDefault="00213ECE" w:rsidP="00DA61C0">
            <w:pPr>
              <w:pStyle w:val="NormalWeb"/>
              <w:spacing w:before="0" w:beforeAutospacing="0" w:after="0" w:line="240" w:lineRule="auto"/>
              <w:jc w:val="center"/>
              <w:rPr>
                <w:sz w:val="22"/>
                <w:szCs w:val="22"/>
              </w:rPr>
            </w:pPr>
          </w:p>
        </w:tc>
      </w:tr>
      <w:tr w:rsidR="00213ECE" w14:paraId="1E07B066" w14:textId="77777777" w:rsidTr="00D8280A">
        <w:trPr>
          <w:gridAfter w:val="1"/>
          <w:wAfter w:w="291" w:type="dxa"/>
        </w:trPr>
        <w:tc>
          <w:tcPr>
            <w:tcW w:w="846" w:type="dxa"/>
          </w:tcPr>
          <w:p w14:paraId="0788B24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05</w:t>
            </w:r>
          </w:p>
        </w:tc>
        <w:tc>
          <w:tcPr>
            <w:tcW w:w="850" w:type="dxa"/>
          </w:tcPr>
          <w:p w14:paraId="222BA0B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4962" w:type="dxa"/>
          </w:tcPr>
          <w:p w14:paraId="7EC04C7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CARTUCHO TONNER NOVO MODELO RICOH SP 377XA (COMPATIVEL)</w:t>
            </w:r>
          </w:p>
        </w:tc>
        <w:tc>
          <w:tcPr>
            <w:tcW w:w="1417" w:type="dxa"/>
          </w:tcPr>
          <w:p w14:paraId="32414FFC"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0EA65496" w14:textId="77777777" w:rsidR="00213ECE" w:rsidRPr="001129C8" w:rsidRDefault="00213ECE" w:rsidP="00DA61C0">
            <w:pPr>
              <w:pStyle w:val="NormalWeb"/>
              <w:spacing w:before="0" w:beforeAutospacing="0" w:after="0" w:line="240" w:lineRule="auto"/>
              <w:jc w:val="center"/>
              <w:rPr>
                <w:sz w:val="22"/>
                <w:szCs w:val="22"/>
              </w:rPr>
            </w:pPr>
          </w:p>
        </w:tc>
      </w:tr>
      <w:tr w:rsidR="00213ECE" w14:paraId="5856E5F6" w14:textId="77777777" w:rsidTr="00D8280A">
        <w:trPr>
          <w:gridAfter w:val="1"/>
          <w:wAfter w:w="291" w:type="dxa"/>
          <w:trHeight w:val="1051"/>
        </w:trPr>
        <w:tc>
          <w:tcPr>
            <w:tcW w:w="846" w:type="dxa"/>
          </w:tcPr>
          <w:p w14:paraId="2806EB7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06</w:t>
            </w:r>
          </w:p>
        </w:tc>
        <w:tc>
          <w:tcPr>
            <w:tcW w:w="850" w:type="dxa"/>
          </w:tcPr>
          <w:p w14:paraId="2C84B0E4"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7982E12F"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CARTUCHO DE TONNER NOVO PARA IMPRESSORA BROTHER L 5652DN (COMPATIVEL).</w:t>
            </w:r>
          </w:p>
        </w:tc>
        <w:tc>
          <w:tcPr>
            <w:tcW w:w="1417" w:type="dxa"/>
          </w:tcPr>
          <w:p w14:paraId="2D05B76B"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4F5A5AB6" w14:textId="77777777" w:rsidR="00213ECE" w:rsidRPr="001129C8" w:rsidRDefault="00213ECE" w:rsidP="00DA61C0">
            <w:pPr>
              <w:pStyle w:val="NormalWeb"/>
              <w:spacing w:before="0" w:beforeAutospacing="0" w:after="0" w:line="240" w:lineRule="auto"/>
              <w:jc w:val="center"/>
              <w:rPr>
                <w:sz w:val="22"/>
                <w:szCs w:val="22"/>
              </w:rPr>
            </w:pPr>
          </w:p>
        </w:tc>
      </w:tr>
      <w:tr w:rsidR="00213ECE" w14:paraId="05D2026A" w14:textId="77777777" w:rsidTr="00D8280A">
        <w:trPr>
          <w:gridAfter w:val="1"/>
          <w:wAfter w:w="291" w:type="dxa"/>
        </w:trPr>
        <w:tc>
          <w:tcPr>
            <w:tcW w:w="846" w:type="dxa"/>
          </w:tcPr>
          <w:p w14:paraId="18C0F32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07</w:t>
            </w:r>
          </w:p>
        </w:tc>
        <w:tc>
          <w:tcPr>
            <w:tcW w:w="850" w:type="dxa"/>
          </w:tcPr>
          <w:p w14:paraId="3D3CB80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4962" w:type="dxa"/>
          </w:tcPr>
          <w:p w14:paraId="5D6D638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CILINDRO DR 3440 NOVO PARA IMPRESSORA BROTHER 5652 DN (ORIGINAL).</w:t>
            </w:r>
          </w:p>
        </w:tc>
        <w:tc>
          <w:tcPr>
            <w:tcW w:w="1417" w:type="dxa"/>
          </w:tcPr>
          <w:p w14:paraId="488FEA3D"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541A08D7" w14:textId="77777777" w:rsidR="00213ECE" w:rsidRPr="001129C8" w:rsidRDefault="00213ECE" w:rsidP="00DA61C0">
            <w:pPr>
              <w:pStyle w:val="NormalWeb"/>
              <w:spacing w:before="0" w:beforeAutospacing="0" w:after="0" w:line="240" w:lineRule="auto"/>
              <w:jc w:val="center"/>
              <w:rPr>
                <w:sz w:val="22"/>
                <w:szCs w:val="22"/>
              </w:rPr>
            </w:pPr>
          </w:p>
        </w:tc>
      </w:tr>
      <w:tr w:rsidR="00213ECE" w14:paraId="5F4BE255" w14:textId="77777777" w:rsidTr="00D8280A">
        <w:trPr>
          <w:gridAfter w:val="1"/>
          <w:wAfter w:w="291" w:type="dxa"/>
        </w:trPr>
        <w:tc>
          <w:tcPr>
            <w:tcW w:w="846" w:type="dxa"/>
          </w:tcPr>
          <w:p w14:paraId="64B35BF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08</w:t>
            </w:r>
          </w:p>
        </w:tc>
        <w:tc>
          <w:tcPr>
            <w:tcW w:w="850" w:type="dxa"/>
          </w:tcPr>
          <w:p w14:paraId="4FDC3387"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4DB1943D"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FONTE ATX 450 W REAL, BIVOLT</w:t>
            </w:r>
          </w:p>
        </w:tc>
        <w:tc>
          <w:tcPr>
            <w:tcW w:w="1417" w:type="dxa"/>
          </w:tcPr>
          <w:p w14:paraId="3090CBF7"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3DED9A79" w14:textId="77777777" w:rsidR="00213ECE" w:rsidRPr="001129C8" w:rsidRDefault="00213ECE" w:rsidP="00DA61C0">
            <w:pPr>
              <w:pStyle w:val="NormalWeb"/>
              <w:spacing w:before="0" w:beforeAutospacing="0" w:after="0" w:line="240" w:lineRule="auto"/>
              <w:jc w:val="center"/>
              <w:rPr>
                <w:sz w:val="22"/>
                <w:szCs w:val="22"/>
              </w:rPr>
            </w:pPr>
          </w:p>
        </w:tc>
      </w:tr>
      <w:tr w:rsidR="00213ECE" w14:paraId="37082989" w14:textId="77777777" w:rsidTr="00D8280A">
        <w:trPr>
          <w:gridAfter w:val="1"/>
          <w:wAfter w:w="291" w:type="dxa"/>
        </w:trPr>
        <w:tc>
          <w:tcPr>
            <w:tcW w:w="846" w:type="dxa"/>
          </w:tcPr>
          <w:p w14:paraId="7D36B091"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09</w:t>
            </w:r>
          </w:p>
        </w:tc>
        <w:tc>
          <w:tcPr>
            <w:tcW w:w="850" w:type="dxa"/>
          </w:tcPr>
          <w:p w14:paraId="362094C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1AF85190"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 xml:space="preserve">PEN DRIVE 64GB Capacidade de armazenamento de 64 GB, com velocidade de leitura de (no mínimo) 100 MB/s e gravação de (no mínimo) 10 MB/s, interface USB versão mínima 3.0, compatível com Windows XP e superiores, Linux v2.6 ou superior e </w:t>
            </w:r>
            <w:proofErr w:type="spellStart"/>
            <w:r w:rsidRPr="001129C8">
              <w:rPr>
                <w:sz w:val="22"/>
                <w:szCs w:val="22"/>
              </w:rPr>
              <w:t>Android</w:t>
            </w:r>
            <w:proofErr w:type="spellEnd"/>
            <w:r w:rsidRPr="001129C8">
              <w:rPr>
                <w:sz w:val="22"/>
                <w:szCs w:val="22"/>
              </w:rPr>
              <w:t>, de 1</w:t>
            </w:r>
            <w:proofErr w:type="gramStart"/>
            <w:r w:rsidRPr="001129C8">
              <w:rPr>
                <w:sz w:val="22"/>
                <w:szCs w:val="22"/>
              </w:rPr>
              <w:t>ªqualidade.(</w:t>
            </w:r>
            <w:proofErr w:type="gramEnd"/>
            <w:r w:rsidRPr="001129C8">
              <w:rPr>
                <w:sz w:val="22"/>
                <w:szCs w:val="22"/>
              </w:rPr>
              <w:t xml:space="preserve"> marca igual ou similar HP, Kingston, San Disk).</w:t>
            </w:r>
          </w:p>
        </w:tc>
        <w:tc>
          <w:tcPr>
            <w:tcW w:w="1417" w:type="dxa"/>
          </w:tcPr>
          <w:p w14:paraId="435DCECA"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00D2EE2F" w14:textId="77777777" w:rsidR="00213ECE" w:rsidRPr="001129C8" w:rsidRDefault="00213ECE" w:rsidP="00DA61C0">
            <w:pPr>
              <w:pStyle w:val="NormalWeb"/>
              <w:spacing w:before="0" w:beforeAutospacing="0" w:after="0" w:line="240" w:lineRule="auto"/>
              <w:jc w:val="center"/>
              <w:rPr>
                <w:sz w:val="22"/>
                <w:szCs w:val="22"/>
              </w:rPr>
            </w:pPr>
          </w:p>
        </w:tc>
      </w:tr>
      <w:tr w:rsidR="00213ECE" w14:paraId="6C71B0F6" w14:textId="77777777" w:rsidTr="00D8280A">
        <w:trPr>
          <w:gridAfter w:val="1"/>
          <w:wAfter w:w="291" w:type="dxa"/>
        </w:trPr>
        <w:tc>
          <w:tcPr>
            <w:tcW w:w="846" w:type="dxa"/>
          </w:tcPr>
          <w:p w14:paraId="4F2E49E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10</w:t>
            </w:r>
          </w:p>
        </w:tc>
        <w:tc>
          <w:tcPr>
            <w:tcW w:w="850" w:type="dxa"/>
          </w:tcPr>
          <w:p w14:paraId="3DD6261E"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5B8128C2" w14:textId="77777777" w:rsidR="00213ECE" w:rsidRPr="001129C8" w:rsidRDefault="00213ECE" w:rsidP="00DA61C0">
            <w:pPr>
              <w:pStyle w:val="SemEspaamento"/>
              <w:rPr>
                <w:sz w:val="22"/>
                <w:szCs w:val="22"/>
              </w:rPr>
            </w:pPr>
            <w:r w:rsidRPr="001129C8">
              <w:rPr>
                <w:sz w:val="22"/>
                <w:szCs w:val="22"/>
              </w:rPr>
              <w:t xml:space="preserve">MOUSE OPTICO com mínimo 800 DPI, </w:t>
            </w:r>
            <w:proofErr w:type="spellStart"/>
            <w:r w:rsidRPr="001129C8">
              <w:rPr>
                <w:sz w:val="22"/>
                <w:szCs w:val="22"/>
              </w:rPr>
              <w:t>padrao</w:t>
            </w:r>
            <w:proofErr w:type="spellEnd"/>
            <w:r w:rsidRPr="001129C8">
              <w:rPr>
                <w:sz w:val="22"/>
                <w:szCs w:val="22"/>
              </w:rPr>
              <w:t xml:space="preserve"> USB, 3 </w:t>
            </w:r>
            <w:proofErr w:type="spellStart"/>
            <w:r w:rsidRPr="001129C8">
              <w:rPr>
                <w:sz w:val="22"/>
                <w:szCs w:val="22"/>
              </w:rPr>
              <w:t>botoes</w:t>
            </w:r>
            <w:proofErr w:type="spellEnd"/>
            <w:r w:rsidRPr="001129C8">
              <w:rPr>
                <w:sz w:val="22"/>
                <w:szCs w:val="22"/>
              </w:rPr>
              <w:t xml:space="preserve"> incluindo </w:t>
            </w:r>
            <w:proofErr w:type="spellStart"/>
            <w:r w:rsidRPr="001129C8">
              <w:rPr>
                <w:sz w:val="22"/>
                <w:szCs w:val="22"/>
              </w:rPr>
              <w:t>botao</w:t>
            </w:r>
            <w:proofErr w:type="spellEnd"/>
            <w:r w:rsidRPr="001129C8">
              <w:rPr>
                <w:sz w:val="22"/>
                <w:szCs w:val="22"/>
              </w:rPr>
              <w:t xml:space="preserve"> </w:t>
            </w:r>
            <w:proofErr w:type="spellStart"/>
            <w:proofErr w:type="gramStart"/>
            <w:r w:rsidRPr="001129C8">
              <w:rPr>
                <w:sz w:val="22"/>
                <w:szCs w:val="22"/>
              </w:rPr>
              <w:t>scroll,ergonomico</w:t>
            </w:r>
            <w:proofErr w:type="spellEnd"/>
            <w:proofErr w:type="gramEnd"/>
            <w:r w:rsidRPr="001129C8">
              <w:rPr>
                <w:sz w:val="22"/>
                <w:szCs w:val="22"/>
              </w:rPr>
              <w:t xml:space="preserve">, tamanho normal, compatível com Windows e Linux; - Resolução mínima 800 </w:t>
            </w:r>
            <w:proofErr w:type="spellStart"/>
            <w:r w:rsidRPr="001129C8">
              <w:rPr>
                <w:sz w:val="22"/>
                <w:szCs w:val="22"/>
              </w:rPr>
              <w:t>dpi</w:t>
            </w:r>
            <w:proofErr w:type="spellEnd"/>
            <w:r w:rsidRPr="001129C8">
              <w:rPr>
                <w:sz w:val="22"/>
                <w:szCs w:val="22"/>
              </w:rPr>
              <w:t xml:space="preserve">. – Tecnologia de sensor </w:t>
            </w:r>
            <w:proofErr w:type="spellStart"/>
            <w:r w:rsidRPr="001129C8">
              <w:rPr>
                <w:sz w:val="22"/>
                <w:szCs w:val="22"/>
              </w:rPr>
              <w:t>optico</w:t>
            </w:r>
            <w:proofErr w:type="spellEnd"/>
            <w:r w:rsidRPr="001129C8">
              <w:rPr>
                <w:sz w:val="22"/>
                <w:szCs w:val="22"/>
              </w:rPr>
              <w:t xml:space="preserve"> sem esfera – Conector USB. – 2 (dois) </w:t>
            </w:r>
            <w:r w:rsidRPr="001129C8">
              <w:rPr>
                <w:sz w:val="22"/>
                <w:szCs w:val="22"/>
              </w:rPr>
              <w:pgNum/>
            </w:r>
            <w:proofErr w:type="spellStart"/>
            <w:r w:rsidRPr="001129C8">
              <w:rPr>
                <w:sz w:val="22"/>
                <w:szCs w:val="22"/>
              </w:rPr>
              <w:t>otões</w:t>
            </w:r>
            <w:proofErr w:type="spellEnd"/>
            <w:r w:rsidRPr="001129C8">
              <w:rPr>
                <w:sz w:val="22"/>
                <w:szCs w:val="22"/>
              </w:rPr>
              <w:t>. –Roda de rolagem (scroll) para rolagem da tela manual ou automática, selecionável</w:t>
            </w:r>
          </w:p>
          <w:p w14:paraId="05058ED8" w14:textId="77777777" w:rsidR="00213ECE" w:rsidRPr="001129C8" w:rsidRDefault="00213ECE" w:rsidP="00DA61C0">
            <w:pPr>
              <w:pStyle w:val="NormalWeb"/>
              <w:spacing w:before="0" w:beforeAutospacing="0" w:after="0" w:line="240" w:lineRule="auto"/>
              <w:jc w:val="both"/>
              <w:rPr>
                <w:sz w:val="22"/>
                <w:szCs w:val="22"/>
              </w:rPr>
            </w:pPr>
            <w:proofErr w:type="gramStart"/>
            <w:r w:rsidRPr="001129C8">
              <w:rPr>
                <w:sz w:val="22"/>
                <w:szCs w:val="22"/>
              </w:rPr>
              <w:t>por</w:t>
            </w:r>
            <w:proofErr w:type="gramEnd"/>
            <w:r w:rsidRPr="001129C8">
              <w:rPr>
                <w:sz w:val="22"/>
                <w:szCs w:val="22"/>
              </w:rPr>
              <w:t xml:space="preserve"> click na roda de rolagem marca igual ou similar (</w:t>
            </w:r>
            <w:proofErr w:type="spellStart"/>
            <w:r w:rsidRPr="001129C8">
              <w:rPr>
                <w:sz w:val="22"/>
                <w:szCs w:val="22"/>
              </w:rPr>
              <w:t>Longitech</w:t>
            </w:r>
            <w:proofErr w:type="spellEnd"/>
            <w:r w:rsidRPr="001129C8">
              <w:rPr>
                <w:sz w:val="22"/>
                <w:szCs w:val="22"/>
              </w:rPr>
              <w:t>, micro soft ,Dell).</w:t>
            </w:r>
          </w:p>
        </w:tc>
        <w:tc>
          <w:tcPr>
            <w:tcW w:w="1417" w:type="dxa"/>
          </w:tcPr>
          <w:p w14:paraId="4145AB51"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28CA1AC5" w14:textId="77777777" w:rsidR="00213ECE" w:rsidRPr="001129C8" w:rsidRDefault="00213ECE" w:rsidP="00DA61C0">
            <w:pPr>
              <w:pStyle w:val="NormalWeb"/>
              <w:spacing w:before="0" w:beforeAutospacing="0" w:after="0" w:line="240" w:lineRule="auto"/>
              <w:jc w:val="center"/>
              <w:rPr>
                <w:sz w:val="22"/>
                <w:szCs w:val="22"/>
              </w:rPr>
            </w:pPr>
          </w:p>
        </w:tc>
      </w:tr>
      <w:tr w:rsidR="00213ECE" w14:paraId="40A4CFE4" w14:textId="77777777" w:rsidTr="00D8280A">
        <w:trPr>
          <w:gridAfter w:val="1"/>
          <w:wAfter w:w="291" w:type="dxa"/>
        </w:trPr>
        <w:tc>
          <w:tcPr>
            <w:tcW w:w="846" w:type="dxa"/>
          </w:tcPr>
          <w:p w14:paraId="609EAC7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11</w:t>
            </w:r>
          </w:p>
        </w:tc>
        <w:tc>
          <w:tcPr>
            <w:tcW w:w="850" w:type="dxa"/>
          </w:tcPr>
          <w:p w14:paraId="424AA4F3"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44A6CAB4" w14:textId="77777777" w:rsidR="00213ECE" w:rsidRPr="001129C8" w:rsidRDefault="00213ECE" w:rsidP="00DA61C0">
            <w:pPr>
              <w:pStyle w:val="SemEspaamento"/>
              <w:rPr>
                <w:sz w:val="22"/>
                <w:szCs w:val="22"/>
              </w:rPr>
            </w:pPr>
            <w:r w:rsidRPr="001129C8">
              <w:rPr>
                <w:sz w:val="22"/>
                <w:szCs w:val="22"/>
              </w:rPr>
              <w:t xml:space="preserve">TECLADO para computador </w:t>
            </w:r>
            <w:proofErr w:type="spellStart"/>
            <w:proofErr w:type="gramStart"/>
            <w:r w:rsidRPr="001129C8">
              <w:rPr>
                <w:sz w:val="22"/>
                <w:szCs w:val="22"/>
              </w:rPr>
              <w:t>PC,na</w:t>
            </w:r>
            <w:proofErr w:type="spellEnd"/>
            <w:proofErr w:type="gramEnd"/>
            <w:r w:rsidRPr="001129C8">
              <w:rPr>
                <w:sz w:val="22"/>
                <w:szCs w:val="22"/>
              </w:rPr>
              <w:t xml:space="preserve"> cor preta, layout padrão ABNT-2 (Português do Brasil conector USB. - Layout ABNT-2 estendido com teclas para Windows, Compatível com Windows 7 ou superior; Deve possuir teclado </w:t>
            </w:r>
            <w:proofErr w:type="gramStart"/>
            <w:r w:rsidRPr="001129C8">
              <w:rPr>
                <w:sz w:val="22"/>
                <w:szCs w:val="22"/>
              </w:rPr>
              <w:t>numérico;.</w:t>
            </w:r>
            <w:proofErr w:type="gramEnd"/>
            <w:r w:rsidRPr="001129C8">
              <w:rPr>
                <w:sz w:val="22"/>
                <w:szCs w:val="22"/>
              </w:rPr>
              <w:t xml:space="preserve"> - Conector USB; </w:t>
            </w:r>
            <w:proofErr w:type="spellStart"/>
            <w:r w:rsidRPr="001129C8">
              <w:rPr>
                <w:sz w:val="22"/>
                <w:szCs w:val="22"/>
              </w:rPr>
              <w:t>Plug</w:t>
            </w:r>
            <w:proofErr w:type="spellEnd"/>
            <w:r w:rsidRPr="001129C8">
              <w:rPr>
                <w:sz w:val="22"/>
                <w:szCs w:val="22"/>
              </w:rPr>
              <w:t xml:space="preserve"> </w:t>
            </w:r>
            <w:proofErr w:type="spellStart"/>
            <w:r w:rsidRPr="001129C8">
              <w:rPr>
                <w:sz w:val="22"/>
                <w:szCs w:val="22"/>
              </w:rPr>
              <w:t>and</w:t>
            </w:r>
            <w:proofErr w:type="spellEnd"/>
            <w:r w:rsidRPr="001129C8">
              <w:rPr>
                <w:sz w:val="22"/>
                <w:szCs w:val="22"/>
              </w:rPr>
              <w:t xml:space="preserve"> play. (</w:t>
            </w:r>
            <w:proofErr w:type="gramStart"/>
            <w:r w:rsidRPr="001129C8">
              <w:rPr>
                <w:sz w:val="22"/>
                <w:szCs w:val="22"/>
              </w:rPr>
              <w:t>marca</w:t>
            </w:r>
            <w:proofErr w:type="gramEnd"/>
            <w:r w:rsidRPr="001129C8">
              <w:rPr>
                <w:sz w:val="22"/>
                <w:szCs w:val="22"/>
              </w:rPr>
              <w:t xml:space="preserve"> similar ou melhor </w:t>
            </w:r>
            <w:proofErr w:type="spellStart"/>
            <w:r w:rsidRPr="001129C8">
              <w:rPr>
                <w:sz w:val="22"/>
                <w:szCs w:val="22"/>
              </w:rPr>
              <w:t>Longitech</w:t>
            </w:r>
            <w:proofErr w:type="spellEnd"/>
            <w:r w:rsidRPr="001129C8">
              <w:rPr>
                <w:sz w:val="22"/>
                <w:szCs w:val="22"/>
              </w:rPr>
              <w:t xml:space="preserve">, </w:t>
            </w:r>
            <w:proofErr w:type="spellStart"/>
            <w:r w:rsidRPr="001129C8">
              <w:rPr>
                <w:sz w:val="22"/>
                <w:szCs w:val="22"/>
              </w:rPr>
              <w:t>mricro</w:t>
            </w:r>
            <w:proofErr w:type="spellEnd"/>
            <w:r w:rsidRPr="001129C8">
              <w:rPr>
                <w:sz w:val="22"/>
                <w:szCs w:val="22"/>
              </w:rPr>
              <w:t xml:space="preserve"> </w:t>
            </w:r>
            <w:proofErr w:type="spellStart"/>
            <w:r w:rsidRPr="001129C8">
              <w:rPr>
                <w:sz w:val="22"/>
                <w:szCs w:val="22"/>
              </w:rPr>
              <w:t>soft,Dell</w:t>
            </w:r>
            <w:proofErr w:type="spellEnd"/>
            <w:r w:rsidRPr="001129C8">
              <w:rPr>
                <w:sz w:val="22"/>
                <w:szCs w:val="22"/>
              </w:rPr>
              <w:t>).</w:t>
            </w:r>
          </w:p>
        </w:tc>
        <w:tc>
          <w:tcPr>
            <w:tcW w:w="1417" w:type="dxa"/>
          </w:tcPr>
          <w:p w14:paraId="4DBB3FB8"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23885800" w14:textId="77777777" w:rsidR="00213ECE" w:rsidRPr="001129C8" w:rsidRDefault="00213ECE" w:rsidP="00DA61C0">
            <w:pPr>
              <w:pStyle w:val="NormalWeb"/>
              <w:spacing w:before="0" w:beforeAutospacing="0" w:after="0" w:line="240" w:lineRule="auto"/>
              <w:jc w:val="center"/>
              <w:rPr>
                <w:sz w:val="22"/>
                <w:szCs w:val="22"/>
              </w:rPr>
            </w:pPr>
          </w:p>
        </w:tc>
      </w:tr>
      <w:tr w:rsidR="00213ECE" w14:paraId="3F01B23A" w14:textId="77777777" w:rsidTr="00D8280A">
        <w:trPr>
          <w:gridAfter w:val="1"/>
          <w:wAfter w:w="291" w:type="dxa"/>
        </w:trPr>
        <w:tc>
          <w:tcPr>
            <w:tcW w:w="846" w:type="dxa"/>
          </w:tcPr>
          <w:p w14:paraId="0DC83A25"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12</w:t>
            </w:r>
          </w:p>
        </w:tc>
        <w:tc>
          <w:tcPr>
            <w:tcW w:w="850" w:type="dxa"/>
          </w:tcPr>
          <w:p w14:paraId="556B488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0FCA2788" w14:textId="77777777" w:rsidR="00213ECE" w:rsidRPr="001129C8" w:rsidRDefault="00213ECE" w:rsidP="00DA61C0">
            <w:pPr>
              <w:pStyle w:val="SemEspaamento"/>
              <w:rPr>
                <w:sz w:val="22"/>
                <w:szCs w:val="22"/>
              </w:rPr>
            </w:pPr>
            <w:r w:rsidRPr="001129C8">
              <w:rPr>
                <w:sz w:val="22"/>
                <w:szCs w:val="22"/>
              </w:rPr>
              <w:t>TELEFONE COM FIO BIVOLT NA COR PRETA</w:t>
            </w:r>
          </w:p>
        </w:tc>
        <w:tc>
          <w:tcPr>
            <w:tcW w:w="1417" w:type="dxa"/>
          </w:tcPr>
          <w:p w14:paraId="595B40A1"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1CCB517C" w14:textId="77777777" w:rsidR="00213ECE" w:rsidRPr="001129C8" w:rsidRDefault="00213ECE" w:rsidP="00DA61C0">
            <w:pPr>
              <w:pStyle w:val="NormalWeb"/>
              <w:spacing w:before="0" w:beforeAutospacing="0" w:after="0" w:line="240" w:lineRule="auto"/>
              <w:jc w:val="center"/>
              <w:rPr>
                <w:sz w:val="22"/>
                <w:szCs w:val="22"/>
              </w:rPr>
            </w:pPr>
          </w:p>
        </w:tc>
      </w:tr>
      <w:tr w:rsidR="00213ECE" w14:paraId="25879B8A" w14:textId="77777777" w:rsidTr="00D8280A">
        <w:trPr>
          <w:gridAfter w:val="1"/>
          <w:wAfter w:w="291" w:type="dxa"/>
        </w:trPr>
        <w:tc>
          <w:tcPr>
            <w:tcW w:w="846" w:type="dxa"/>
          </w:tcPr>
          <w:p w14:paraId="3F1F2D0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13</w:t>
            </w:r>
          </w:p>
        </w:tc>
        <w:tc>
          <w:tcPr>
            <w:tcW w:w="850" w:type="dxa"/>
          </w:tcPr>
          <w:p w14:paraId="2A0FCDE6"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3B5AAE4C"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 xml:space="preserve">HD INTERNO SSD 480 GB </w:t>
            </w:r>
          </w:p>
        </w:tc>
        <w:tc>
          <w:tcPr>
            <w:tcW w:w="1417" w:type="dxa"/>
          </w:tcPr>
          <w:p w14:paraId="20DD66DD"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68BFEA2C" w14:textId="77777777" w:rsidR="00213ECE" w:rsidRPr="001129C8" w:rsidRDefault="00213ECE" w:rsidP="00DA61C0">
            <w:pPr>
              <w:pStyle w:val="NormalWeb"/>
              <w:spacing w:before="0" w:beforeAutospacing="0" w:after="0" w:line="240" w:lineRule="auto"/>
              <w:jc w:val="center"/>
              <w:rPr>
                <w:sz w:val="22"/>
                <w:szCs w:val="22"/>
              </w:rPr>
            </w:pPr>
          </w:p>
        </w:tc>
      </w:tr>
      <w:tr w:rsidR="00213ECE" w14:paraId="05BD99B8" w14:textId="77777777" w:rsidTr="00D8280A">
        <w:trPr>
          <w:gridAfter w:val="1"/>
          <w:wAfter w:w="291" w:type="dxa"/>
        </w:trPr>
        <w:tc>
          <w:tcPr>
            <w:tcW w:w="846" w:type="dxa"/>
          </w:tcPr>
          <w:p w14:paraId="5E66B2C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14</w:t>
            </w:r>
          </w:p>
        </w:tc>
        <w:tc>
          <w:tcPr>
            <w:tcW w:w="850" w:type="dxa"/>
          </w:tcPr>
          <w:p w14:paraId="24E57E98"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20</w:t>
            </w:r>
          </w:p>
        </w:tc>
        <w:tc>
          <w:tcPr>
            <w:tcW w:w="4962" w:type="dxa"/>
          </w:tcPr>
          <w:p w14:paraId="13366231"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HD EXTERNO 1TB</w:t>
            </w:r>
          </w:p>
        </w:tc>
        <w:tc>
          <w:tcPr>
            <w:tcW w:w="1417" w:type="dxa"/>
          </w:tcPr>
          <w:p w14:paraId="2861A487"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44F1A7C2" w14:textId="77777777" w:rsidR="00213ECE" w:rsidRPr="001129C8" w:rsidRDefault="00213ECE" w:rsidP="00DA61C0">
            <w:pPr>
              <w:pStyle w:val="NormalWeb"/>
              <w:spacing w:before="0" w:beforeAutospacing="0" w:after="0" w:line="240" w:lineRule="auto"/>
              <w:jc w:val="center"/>
              <w:rPr>
                <w:sz w:val="22"/>
                <w:szCs w:val="22"/>
              </w:rPr>
            </w:pPr>
          </w:p>
        </w:tc>
      </w:tr>
      <w:tr w:rsidR="00213ECE" w14:paraId="51F883F8" w14:textId="77777777" w:rsidTr="00D8280A">
        <w:trPr>
          <w:gridAfter w:val="1"/>
          <w:wAfter w:w="291" w:type="dxa"/>
        </w:trPr>
        <w:tc>
          <w:tcPr>
            <w:tcW w:w="846" w:type="dxa"/>
          </w:tcPr>
          <w:p w14:paraId="55BECBF5"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15</w:t>
            </w:r>
          </w:p>
        </w:tc>
        <w:tc>
          <w:tcPr>
            <w:tcW w:w="850" w:type="dxa"/>
          </w:tcPr>
          <w:p w14:paraId="13A364FA"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30</w:t>
            </w:r>
          </w:p>
        </w:tc>
        <w:tc>
          <w:tcPr>
            <w:tcW w:w="4962" w:type="dxa"/>
          </w:tcPr>
          <w:p w14:paraId="7E657EAB" w14:textId="77777777" w:rsidR="00213ECE" w:rsidRPr="001129C8" w:rsidRDefault="00213ECE" w:rsidP="00DA61C0">
            <w:pPr>
              <w:pStyle w:val="NormalWeb"/>
              <w:spacing w:before="0" w:beforeAutospacing="0" w:after="0" w:line="240" w:lineRule="auto"/>
              <w:jc w:val="both"/>
              <w:rPr>
                <w:sz w:val="22"/>
                <w:szCs w:val="22"/>
              </w:rPr>
            </w:pPr>
            <w:r w:rsidRPr="001129C8">
              <w:rPr>
                <w:sz w:val="22"/>
                <w:szCs w:val="22"/>
              </w:rPr>
              <w:t>MOUSE PAD LISO COM BASE EMBORRACHADA COM APOIO DE PULSO, ERGONOMIGO, MACIO E CONFORTAVEL</w:t>
            </w:r>
          </w:p>
        </w:tc>
        <w:tc>
          <w:tcPr>
            <w:tcW w:w="1417" w:type="dxa"/>
          </w:tcPr>
          <w:p w14:paraId="16B95AA3" w14:textId="77777777" w:rsidR="00213ECE" w:rsidRPr="001129C8" w:rsidRDefault="00213ECE" w:rsidP="00DA61C0">
            <w:pPr>
              <w:pStyle w:val="NormalWeb"/>
              <w:spacing w:before="0" w:beforeAutospacing="0" w:after="0" w:line="240" w:lineRule="auto"/>
              <w:jc w:val="center"/>
              <w:rPr>
                <w:sz w:val="22"/>
                <w:szCs w:val="22"/>
              </w:rPr>
            </w:pPr>
          </w:p>
        </w:tc>
        <w:tc>
          <w:tcPr>
            <w:tcW w:w="985" w:type="dxa"/>
          </w:tcPr>
          <w:p w14:paraId="5FD6E413" w14:textId="77777777" w:rsidR="00213ECE" w:rsidRPr="001129C8" w:rsidRDefault="00213ECE" w:rsidP="00DA61C0">
            <w:pPr>
              <w:pStyle w:val="NormalWeb"/>
              <w:spacing w:before="0" w:beforeAutospacing="0" w:after="0" w:line="240" w:lineRule="auto"/>
              <w:jc w:val="center"/>
              <w:rPr>
                <w:sz w:val="22"/>
                <w:szCs w:val="22"/>
              </w:rPr>
            </w:pPr>
          </w:p>
        </w:tc>
      </w:tr>
    </w:tbl>
    <w:p w14:paraId="45EB9D7B" w14:textId="77777777" w:rsidR="00213ECE" w:rsidRDefault="00213ECE" w:rsidP="00DA61C0">
      <w:pPr>
        <w:pStyle w:val="NormalWeb"/>
        <w:shd w:val="clear" w:color="auto" w:fill="FFFFFF"/>
        <w:spacing w:before="0" w:beforeAutospacing="0" w:after="0" w:line="240" w:lineRule="auto"/>
        <w:jc w:val="both"/>
      </w:pPr>
    </w:p>
    <w:p w14:paraId="24B8D14A" w14:textId="77777777" w:rsidR="003B2F65" w:rsidRPr="00033334" w:rsidRDefault="003B2F65" w:rsidP="00DA61C0">
      <w:pPr>
        <w:jc w:val="both"/>
        <w:rPr>
          <w:rFonts w:ascii="Times New Roman" w:hAnsi="Times New Roman" w:cs="Times New Roman"/>
          <w:sz w:val="24"/>
          <w:szCs w:val="24"/>
        </w:rPr>
      </w:pPr>
    </w:p>
    <w:p w14:paraId="6141CD3C" w14:textId="77777777" w:rsidR="00033334" w:rsidRPr="00033334" w:rsidRDefault="005F5EFF" w:rsidP="00DA61C0">
      <w:pPr>
        <w:rPr>
          <w:rFonts w:ascii="Times New Roman" w:hAnsi="Times New Roman" w:cs="Times New Roman"/>
          <w:b/>
          <w:sz w:val="24"/>
          <w:szCs w:val="24"/>
        </w:rPr>
      </w:pPr>
      <w:r>
        <w:rPr>
          <w:rFonts w:ascii="Times New Roman" w:hAnsi="Times New Roman" w:cs="Times New Roman"/>
          <w:b/>
          <w:sz w:val="24"/>
          <w:szCs w:val="24"/>
        </w:rPr>
        <w:t>Valor global da proposta</w:t>
      </w:r>
      <w:r w:rsidR="00033334" w:rsidRPr="00033334">
        <w:rPr>
          <w:rFonts w:ascii="Times New Roman" w:hAnsi="Times New Roman" w:cs="Times New Roman"/>
          <w:b/>
          <w:sz w:val="24"/>
          <w:szCs w:val="24"/>
        </w:rPr>
        <w:t xml:space="preserve"> (R$): ___________(_____________________________)</w:t>
      </w:r>
    </w:p>
    <w:p w14:paraId="346B7055" w14:textId="77777777" w:rsidR="00033334" w:rsidRPr="00033334" w:rsidRDefault="00033334" w:rsidP="00DA61C0">
      <w:pPr>
        <w:rPr>
          <w:rFonts w:ascii="Times New Roman" w:hAnsi="Times New Roman" w:cs="Times New Roman"/>
          <w:b/>
          <w:sz w:val="24"/>
          <w:szCs w:val="24"/>
        </w:rPr>
      </w:pPr>
    </w:p>
    <w:p w14:paraId="18C1382F"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b/>
        </w:rPr>
        <w:t>RAZÃO SOCIAL:</w:t>
      </w:r>
    </w:p>
    <w:p w14:paraId="47952B9B"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b/>
        </w:rPr>
        <w:t>INSCRIÇÃO ESTADUAL/MUNICIPAL Nº</w:t>
      </w:r>
    </w:p>
    <w:p w14:paraId="40B6AC8E" w14:textId="77777777" w:rsidR="00033334" w:rsidRPr="00033334" w:rsidRDefault="00033334" w:rsidP="00DA61C0">
      <w:pPr>
        <w:pStyle w:val="compras"/>
      </w:pPr>
      <w:r w:rsidRPr="00033334">
        <w:rPr>
          <w:b/>
          <w:sz w:val="22"/>
          <w:szCs w:val="22"/>
        </w:rPr>
        <w:t>CNPJ N.º:</w:t>
      </w:r>
    </w:p>
    <w:p w14:paraId="3B0695DC" w14:textId="77777777" w:rsidR="00033334" w:rsidRPr="00033334" w:rsidRDefault="00033334" w:rsidP="00DA61C0">
      <w:pPr>
        <w:pStyle w:val="compras"/>
      </w:pPr>
      <w:r w:rsidRPr="00033334">
        <w:rPr>
          <w:b/>
          <w:sz w:val="22"/>
          <w:szCs w:val="22"/>
        </w:rPr>
        <w:t>ENDEREÇO:</w:t>
      </w:r>
    </w:p>
    <w:p w14:paraId="06AFDD56"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b/>
        </w:rPr>
        <w:t>CIDADE/ESTADO:</w:t>
      </w:r>
    </w:p>
    <w:p w14:paraId="23CAD980" w14:textId="77777777" w:rsidR="00033334" w:rsidRDefault="00033334" w:rsidP="00DA61C0">
      <w:pPr>
        <w:rPr>
          <w:rFonts w:ascii="Times New Roman" w:hAnsi="Times New Roman" w:cs="Times New Roman"/>
          <w:b/>
        </w:rPr>
      </w:pPr>
      <w:r w:rsidRPr="00033334">
        <w:rPr>
          <w:rFonts w:ascii="Times New Roman" w:hAnsi="Times New Roman" w:cs="Times New Roman"/>
          <w:b/>
        </w:rPr>
        <w:t xml:space="preserve">FONE/FAX: </w:t>
      </w:r>
    </w:p>
    <w:p w14:paraId="3806D240" w14:textId="77777777" w:rsidR="005F5EFF" w:rsidRDefault="005F5EFF" w:rsidP="00DA61C0">
      <w:pPr>
        <w:rPr>
          <w:rFonts w:ascii="Times New Roman" w:hAnsi="Times New Roman" w:cs="Times New Roman"/>
          <w:b/>
        </w:rPr>
      </w:pPr>
      <w:r>
        <w:rPr>
          <w:rFonts w:ascii="Times New Roman" w:hAnsi="Times New Roman" w:cs="Times New Roman"/>
          <w:b/>
        </w:rPr>
        <w:t>E-MAIL:</w:t>
      </w:r>
    </w:p>
    <w:p w14:paraId="78BCB76A" w14:textId="77777777" w:rsidR="005F5EFF" w:rsidRDefault="005F5EFF" w:rsidP="00DA61C0">
      <w:pPr>
        <w:rPr>
          <w:rFonts w:ascii="Times New Roman" w:hAnsi="Times New Roman" w:cs="Times New Roman"/>
          <w:b/>
        </w:rPr>
      </w:pPr>
    </w:p>
    <w:p w14:paraId="7AD5595C" w14:textId="77777777" w:rsidR="005F5EFF" w:rsidRDefault="005F5EFF" w:rsidP="00DA61C0">
      <w:pPr>
        <w:rPr>
          <w:rFonts w:ascii="Times New Roman" w:hAnsi="Times New Roman" w:cs="Times New Roman"/>
          <w:b/>
        </w:rPr>
      </w:pPr>
      <w:r w:rsidRPr="005F5EFF">
        <w:rPr>
          <w:rFonts w:ascii="Times New Roman" w:hAnsi="Times New Roman" w:cs="Times New Roman"/>
          <w:b/>
        </w:rPr>
        <w:t xml:space="preserve">INFORMACÕES PARA PAGAMENTOS: </w:t>
      </w:r>
    </w:p>
    <w:p w14:paraId="65D2285D" w14:textId="77777777" w:rsidR="005F5EFF" w:rsidRDefault="005F5EFF" w:rsidP="00DA61C0">
      <w:pPr>
        <w:rPr>
          <w:rFonts w:ascii="Times New Roman" w:hAnsi="Times New Roman" w:cs="Times New Roman"/>
          <w:b/>
        </w:rPr>
      </w:pPr>
      <w:r w:rsidRPr="005F5EFF">
        <w:rPr>
          <w:rFonts w:ascii="Times New Roman" w:hAnsi="Times New Roman" w:cs="Times New Roman"/>
          <w:b/>
        </w:rPr>
        <w:t xml:space="preserve">Banco: </w:t>
      </w:r>
    </w:p>
    <w:p w14:paraId="4A63610F" w14:textId="77777777" w:rsidR="005F5EFF" w:rsidRDefault="005F5EFF" w:rsidP="00DA61C0">
      <w:pPr>
        <w:rPr>
          <w:rFonts w:ascii="Times New Roman" w:hAnsi="Times New Roman" w:cs="Times New Roman"/>
          <w:b/>
        </w:rPr>
      </w:pPr>
      <w:r w:rsidRPr="005F5EFF">
        <w:rPr>
          <w:rFonts w:ascii="Times New Roman" w:hAnsi="Times New Roman" w:cs="Times New Roman"/>
          <w:b/>
        </w:rPr>
        <w:t xml:space="preserve">Agência: </w:t>
      </w:r>
    </w:p>
    <w:p w14:paraId="618F5E27" w14:textId="77777777" w:rsidR="005F5EFF" w:rsidRDefault="005F5EFF" w:rsidP="00DA61C0">
      <w:pPr>
        <w:rPr>
          <w:rFonts w:ascii="Times New Roman" w:hAnsi="Times New Roman" w:cs="Times New Roman"/>
          <w:b/>
        </w:rPr>
      </w:pPr>
      <w:r w:rsidRPr="005F5EFF">
        <w:rPr>
          <w:rFonts w:ascii="Times New Roman" w:hAnsi="Times New Roman" w:cs="Times New Roman"/>
          <w:b/>
        </w:rPr>
        <w:t xml:space="preserve">Conta: </w:t>
      </w:r>
    </w:p>
    <w:p w14:paraId="541BF8F9" w14:textId="77777777" w:rsidR="005F5EFF" w:rsidRDefault="005F5EFF" w:rsidP="00DA61C0">
      <w:pPr>
        <w:rPr>
          <w:rFonts w:ascii="Times New Roman" w:hAnsi="Times New Roman" w:cs="Times New Roman"/>
          <w:b/>
        </w:rPr>
      </w:pPr>
    </w:p>
    <w:p w14:paraId="502B5D7F" w14:textId="77777777" w:rsidR="005F5EFF" w:rsidRDefault="005F5EFF" w:rsidP="00DA61C0">
      <w:pPr>
        <w:rPr>
          <w:rFonts w:ascii="Times New Roman" w:hAnsi="Times New Roman" w:cs="Times New Roman"/>
          <w:b/>
        </w:rPr>
      </w:pPr>
      <w:r w:rsidRPr="005F5EFF">
        <w:rPr>
          <w:rFonts w:ascii="Times New Roman" w:hAnsi="Times New Roman" w:cs="Times New Roman"/>
          <w:b/>
        </w:rPr>
        <w:t xml:space="preserve">REPRESENTANTE LEGAL PARA FINS DE ASSINATURA DO CONTRATO: </w:t>
      </w:r>
    </w:p>
    <w:p w14:paraId="2AAEA056" w14:textId="77777777" w:rsidR="005F5EFF" w:rsidRDefault="005F5EFF" w:rsidP="00DA61C0">
      <w:pPr>
        <w:rPr>
          <w:rFonts w:ascii="Times New Roman" w:hAnsi="Times New Roman" w:cs="Times New Roman"/>
          <w:b/>
        </w:rPr>
      </w:pPr>
      <w:r w:rsidRPr="005F5EFF">
        <w:rPr>
          <w:rFonts w:ascii="Times New Roman" w:hAnsi="Times New Roman" w:cs="Times New Roman"/>
          <w:b/>
        </w:rPr>
        <w:t>Nome/ Naciona</w:t>
      </w:r>
      <w:r>
        <w:rPr>
          <w:rFonts w:ascii="Times New Roman" w:hAnsi="Times New Roman" w:cs="Times New Roman"/>
          <w:b/>
        </w:rPr>
        <w:t>lidade/ Estado Civil/ RG/ CPF/:</w:t>
      </w:r>
    </w:p>
    <w:p w14:paraId="0849DCDC" w14:textId="77777777" w:rsidR="005F5EFF" w:rsidRDefault="005F5EFF" w:rsidP="00DA61C0">
      <w:pPr>
        <w:rPr>
          <w:rFonts w:ascii="Times New Roman" w:hAnsi="Times New Roman" w:cs="Times New Roman"/>
          <w:b/>
        </w:rPr>
      </w:pPr>
      <w:r w:rsidRPr="005F5EFF">
        <w:rPr>
          <w:rFonts w:ascii="Times New Roman" w:hAnsi="Times New Roman" w:cs="Times New Roman"/>
          <w:b/>
        </w:rPr>
        <w:t>E-mail</w:t>
      </w:r>
      <w:r>
        <w:rPr>
          <w:rFonts w:ascii="Times New Roman" w:hAnsi="Times New Roman" w:cs="Times New Roman"/>
          <w:b/>
        </w:rPr>
        <w:t>:</w:t>
      </w:r>
    </w:p>
    <w:p w14:paraId="14AAA0B1" w14:textId="77777777" w:rsidR="005F5EFF" w:rsidRPr="00033334" w:rsidRDefault="005F5EFF" w:rsidP="00DA61C0">
      <w:pPr>
        <w:rPr>
          <w:rFonts w:ascii="Times New Roman" w:hAnsi="Times New Roman" w:cs="Times New Roman"/>
          <w:b/>
        </w:rPr>
      </w:pPr>
      <w:r w:rsidRPr="005F5EFF">
        <w:rPr>
          <w:rFonts w:ascii="Times New Roman" w:hAnsi="Times New Roman" w:cs="Times New Roman"/>
          <w:b/>
        </w:rPr>
        <w:t>Telefone</w:t>
      </w:r>
      <w:r>
        <w:rPr>
          <w:rFonts w:ascii="Times New Roman" w:hAnsi="Times New Roman" w:cs="Times New Roman"/>
          <w:b/>
        </w:rPr>
        <w:t>:</w:t>
      </w:r>
    </w:p>
    <w:p w14:paraId="70E365B0" w14:textId="77777777" w:rsidR="00033334" w:rsidRPr="00033334" w:rsidRDefault="00033334" w:rsidP="00DA61C0">
      <w:pPr>
        <w:jc w:val="both"/>
        <w:rPr>
          <w:rFonts w:ascii="Times New Roman" w:hAnsi="Times New Roman" w:cs="Times New Roman"/>
          <w:b/>
          <w:bCs/>
          <w:sz w:val="24"/>
          <w:szCs w:val="24"/>
          <w:lang w:eastAsia="zh-CN"/>
        </w:rPr>
      </w:pPr>
      <w:r w:rsidRPr="00033334">
        <w:rPr>
          <w:rFonts w:ascii="Times New Roman" w:hAnsi="Times New Roman" w:cs="Times New Roman"/>
          <w:b/>
          <w:bCs/>
          <w:sz w:val="24"/>
          <w:szCs w:val="24"/>
          <w:lang w:eastAsia="zh-CN"/>
        </w:rPr>
        <w:t xml:space="preserve"> </w:t>
      </w:r>
    </w:p>
    <w:p w14:paraId="5EC10467"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2. Validade da Proposta 60 dias; </w:t>
      </w:r>
    </w:p>
    <w:p w14:paraId="2DD2B9D0"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3. A proposta de preços ajustada ao lance final deverá conter o valor numérico dos preços unitários e totais, não podendo exceder o valor do lance final</w:t>
      </w:r>
      <w:r>
        <w:rPr>
          <w:rFonts w:ascii="Times New Roman" w:hAnsi="Times New Roman" w:cs="Times New Roman"/>
          <w:sz w:val="24"/>
          <w:szCs w:val="24"/>
        </w:rPr>
        <w:t>;</w:t>
      </w:r>
    </w:p>
    <w:p w14:paraId="082F249A"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4. Quando da atualização da proposta de preço, o licitante deverá atualizar observando os valores unitários e globais os quais deverão ser menores ou iguais aos valores máximos de referência; </w:t>
      </w:r>
    </w:p>
    <w:p w14:paraId="139BD8BA"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5. O preço proposto deve compreender todas as despesas concernentes ao fornecimento do (s) material (is), bem como Impostos, Tributos, Frete, Contratação de Pessoal, entre outros, que deverão correr totalmente por conta da Empresa vencedora; </w:t>
      </w:r>
    </w:p>
    <w:p w14:paraId="5CD6148F"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6. Declaramos para todos os efeitos legais que, ao apresentar esta proposta, com os preços e prazos acima indicados, estamos de pleno acordo com as condições gerais e especiais estabelecidas para esta licitação, as quais nos submetemos incondicional e integralmente; </w:t>
      </w:r>
    </w:p>
    <w:p w14:paraId="1BDFAC9C"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7. Declaramos que até a presente data inexistem fatos impeditivos a participação desta empresa ao presente certame licitatório, ciente da obrigatoriedade de declarar ocorrências posteriores; </w:t>
      </w:r>
    </w:p>
    <w:p w14:paraId="6EED9D68"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8. Declaramos que não possuímos em nosso quadro funcional servidor público ou dirigente de órgão ou entidade contratante ou responsável pela licitação, conforme art.</w:t>
      </w:r>
      <w:r>
        <w:rPr>
          <w:rFonts w:ascii="Times New Roman" w:hAnsi="Times New Roman" w:cs="Times New Roman"/>
          <w:sz w:val="24"/>
          <w:szCs w:val="24"/>
        </w:rPr>
        <w:t xml:space="preserve"> 14 da L</w:t>
      </w:r>
      <w:r w:rsidRPr="005F5EFF">
        <w:rPr>
          <w:rFonts w:ascii="Times New Roman" w:hAnsi="Times New Roman" w:cs="Times New Roman"/>
          <w:sz w:val="24"/>
          <w:szCs w:val="24"/>
        </w:rPr>
        <w:t xml:space="preserve">ei </w:t>
      </w:r>
      <w:r>
        <w:rPr>
          <w:rFonts w:ascii="Times New Roman" w:hAnsi="Times New Roman" w:cs="Times New Roman"/>
          <w:sz w:val="24"/>
          <w:szCs w:val="24"/>
        </w:rPr>
        <w:t>n.º 14.133, de 2021</w:t>
      </w:r>
      <w:r w:rsidRPr="005F5EFF">
        <w:rPr>
          <w:rFonts w:ascii="Times New Roman" w:hAnsi="Times New Roman" w:cs="Times New Roman"/>
          <w:sz w:val="24"/>
          <w:szCs w:val="24"/>
        </w:rPr>
        <w:t xml:space="preserve">, e não possuímos em nosso quadro societário servidor público da ativa, ou empregado de empresa pública ou de sociedade de economia mista; </w:t>
      </w:r>
    </w:p>
    <w:p w14:paraId="2CBC9C96" w14:textId="77777777" w:rsid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9. Declaramos, ainda, sob as penas da lei, que não estamos cumprindo pena de inidoneidade para licitar e contratar com a Administração Pública, em qualquer de suas esferas</w:t>
      </w:r>
      <w:r>
        <w:rPr>
          <w:rFonts w:ascii="Times New Roman" w:hAnsi="Times New Roman" w:cs="Times New Roman"/>
          <w:sz w:val="24"/>
          <w:szCs w:val="24"/>
        </w:rPr>
        <w:t xml:space="preserve"> Federal, Estadual e Municipal.</w:t>
      </w:r>
    </w:p>
    <w:p w14:paraId="5ACFFF6E" w14:textId="77777777" w:rsidR="005F5EFF" w:rsidRDefault="005F5EFF" w:rsidP="00DA61C0">
      <w:pPr>
        <w:pStyle w:val="Recuodecorpodetexto"/>
        <w:spacing w:after="0"/>
        <w:ind w:left="0"/>
        <w:jc w:val="both"/>
        <w:rPr>
          <w:rFonts w:ascii="Times New Roman" w:hAnsi="Times New Roman" w:cs="Times New Roman"/>
          <w:sz w:val="24"/>
          <w:szCs w:val="24"/>
        </w:rPr>
      </w:pPr>
    </w:p>
    <w:p w14:paraId="78871019" w14:textId="77777777" w:rsidR="005F5EFF" w:rsidRPr="005F5EFF" w:rsidRDefault="005F5EFF" w:rsidP="00DA61C0">
      <w:pPr>
        <w:pStyle w:val="Recuodecorpodetexto"/>
        <w:spacing w:after="0"/>
        <w:ind w:left="0"/>
        <w:jc w:val="both"/>
        <w:rPr>
          <w:rFonts w:ascii="Times New Roman" w:hAnsi="Times New Roman" w:cs="Times New Roman"/>
          <w:sz w:val="24"/>
          <w:szCs w:val="24"/>
        </w:rPr>
      </w:pPr>
      <w:r w:rsidRPr="005F5EFF">
        <w:rPr>
          <w:rFonts w:ascii="Times New Roman" w:hAnsi="Times New Roman" w:cs="Times New Roman"/>
          <w:sz w:val="24"/>
          <w:szCs w:val="24"/>
        </w:rPr>
        <w:t xml:space="preserve"> ___________/____ de_____________de 202</w:t>
      </w:r>
      <w:r w:rsidR="00591165">
        <w:rPr>
          <w:rFonts w:ascii="Times New Roman" w:hAnsi="Times New Roman" w:cs="Times New Roman"/>
          <w:sz w:val="24"/>
          <w:szCs w:val="24"/>
        </w:rPr>
        <w:t>5</w:t>
      </w:r>
      <w:r w:rsidRPr="005F5EFF">
        <w:rPr>
          <w:rFonts w:ascii="Times New Roman" w:hAnsi="Times New Roman" w:cs="Times New Roman"/>
          <w:sz w:val="24"/>
          <w:szCs w:val="24"/>
        </w:rPr>
        <w:t>.</w:t>
      </w:r>
    </w:p>
    <w:p w14:paraId="708199EC" w14:textId="77777777" w:rsidR="005F5EFF" w:rsidRDefault="005F5EFF" w:rsidP="00DA61C0">
      <w:pPr>
        <w:pStyle w:val="Recuodecorpodetexto"/>
        <w:spacing w:after="0"/>
        <w:ind w:left="0"/>
        <w:jc w:val="center"/>
        <w:rPr>
          <w:rFonts w:ascii="Times New Roman" w:hAnsi="Times New Roman" w:cs="Times New Roman"/>
          <w:b/>
          <w:sz w:val="24"/>
          <w:szCs w:val="24"/>
          <w:u w:val="single"/>
        </w:rPr>
      </w:pPr>
    </w:p>
    <w:p w14:paraId="36FAE2E7" w14:textId="77777777" w:rsidR="00033334" w:rsidRPr="00033334" w:rsidRDefault="00033334" w:rsidP="00DA61C0">
      <w:pPr>
        <w:pStyle w:val="Recuodecorpodetexto"/>
        <w:spacing w:after="0"/>
        <w:ind w:left="0"/>
        <w:jc w:val="center"/>
        <w:rPr>
          <w:rFonts w:ascii="Times New Roman" w:hAnsi="Times New Roman" w:cs="Times New Roman"/>
        </w:rPr>
      </w:pPr>
      <w:r w:rsidRPr="00033334">
        <w:rPr>
          <w:rFonts w:ascii="Times New Roman" w:hAnsi="Times New Roman" w:cs="Times New Roman"/>
          <w:szCs w:val="24"/>
        </w:rPr>
        <w:t>_____________________________________</w:t>
      </w:r>
    </w:p>
    <w:p w14:paraId="51DF8E9C" w14:textId="77777777" w:rsidR="00033334" w:rsidRPr="00033334" w:rsidRDefault="00033334" w:rsidP="00DA61C0">
      <w:pPr>
        <w:pStyle w:val="Recuodecorpodetexto"/>
        <w:spacing w:after="0"/>
        <w:ind w:left="0"/>
        <w:jc w:val="center"/>
        <w:rPr>
          <w:rFonts w:ascii="Times New Roman" w:hAnsi="Times New Roman" w:cs="Times New Roman"/>
        </w:rPr>
      </w:pPr>
      <w:r w:rsidRPr="00033334">
        <w:rPr>
          <w:rFonts w:ascii="Times New Roman" w:hAnsi="Times New Roman" w:cs="Times New Roman"/>
          <w:szCs w:val="24"/>
        </w:rPr>
        <w:t>AS</w:t>
      </w:r>
      <w:r w:rsidR="00485731">
        <w:rPr>
          <w:rFonts w:ascii="Times New Roman" w:hAnsi="Times New Roman" w:cs="Times New Roman"/>
          <w:szCs w:val="24"/>
        </w:rPr>
        <w:t>SINATURA DO REPRESENTANTE LEGAL</w:t>
      </w:r>
    </w:p>
    <w:p w14:paraId="086ED695" w14:textId="77777777" w:rsidR="00033334" w:rsidRPr="00033334" w:rsidRDefault="00033334" w:rsidP="00DA61C0">
      <w:pPr>
        <w:jc w:val="both"/>
        <w:rPr>
          <w:rFonts w:ascii="Times New Roman" w:hAnsi="Times New Roman" w:cs="Times New Roman"/>
          <w:sz w:val="24"/>
          <w:szCs w:val="24"/>
        </w:rPr>
      </w:pPr>
    </w:p>
    <w:p w14:paraId="1F2AD8CA" w14:textId="77777777" w:rsidR="00033334" w:rsidRPr="00033334" w:rsidRDefault="00033334" w:rsidP="00DA61C0">
      <w:pPr>
        <w:jc w:val="both"/>
        <w:rPr>
          <w:rFonts w:ascii="Times New Roman" w:hAnsi="Times New Roman" w:cs="Times New Roman"/>
          <w:sz w:val="24"/>
          <w:szCs w:val="24"/>
        </w:rPr>
      </w:pPr>
    </w:p>
    <w:p w14:paraId="49CB7BDF" w14:textId="77777777" w:rsidR="00033334" w:rsidRPr="00033334" w:rsidRDefault="00033334" w:rsidP="00DA61C0">
      <w:pPr>
        <w:jc w:val="both"/>
        <w:rPr>
          <w:rFonts w:ascii="Times New Roman" w:hAnsi="Times New Roman" w:cs="Times New Roman"/>
          <w:sz w:val="24"/>
          <w:szCs w:val="24"/>
        </w:rPr>
      </w:pPr>
    </w:p>
    <w:p w14:paraId="48826133" w14:textId="77777777" w:rsidR="00316CCB" w:rsidRDefault="00316CCB" w:rsidP="00DA61C0">
      <w:pPr>
        <w:jc w:val="center"/>
        <w:rPr>
          <w:rFonts w:ascii="Times New Roman" w:hAnsi="Times New Roman" w:cs="Times New Roman"/>
          <w:b/>
          <w:color w:val="000000"/>
          <w:sz w:val="28"/>
          <w:szCs w:val="28"/>
        </w:rPr>
      </w:pPr>
    </w:p>
    <w:p w14:paraId="0C60A1DE" w14:textId="77777777" w:rsidR="006A5BE1" w:rsidRDefault="006A5BE1" w:rsidP="00DA61C0">
      <w:pPr>
        <w:jc w:val="center"/>
        <w:rPr>
          <w:rFonts w:ascii="Times New Roman" w:hAnsi="Times New Roman" w:cs="Times New Roman"/>
          <w:b/>
          <w:color w:val="000000"/>
          <w:sz w:val="28"/>
          <w:szCs w:val="28"/>
        </w:rPr>
      </w:pPr>
    </w:p>
    <w:p w14:paraId="722E666F" w14:textId="77777777" w:rsidR="006A5BE1" w:rsidRDefault="006A5BE1" w:rsidP="00DA61C0">
      <w:pPr>
        <w:jc w:val="center"/>
        <w:rPr>
          <w:rFonts w:ascii="Times New Roman" w:hAnsi="Times New Roman" w:cs="Times New Roman"/>
          <w:b/>
          <w:color w:val="000000"/>
          <w:sz w:val="28"/>
          <w:szCs w:val="28"/>
        </w:rPr>
      </w:pPr>
    </w:p>
    <w:p w14:paraId="791CB7A4" w14:textId="77777777" w:rsidR="006A5BE1" w:rsidRDefault="006A5BE1" w:rsidP="00DA61C0">
      <w:pPr>
        <w:jc w:val="center"/>
        <w:rPr>
          <w:rFonts w:ascii="Times New Roman" w:hAnsi="Times New Roman" w:cs="Times New Roman"/>
          <w:b/>
          <w:color w:val="000000"/>
          <w:sz w:val="28"/>
          <w:szCs w:val="28"/>
        </w:rPr>
      </w:pPr>
    </w:p>
    <w:p w14:paraId="1E5C0696" w14:textId="63A4E8C3" w:rsidR="00033334" w:rsidRDefault="00033334" w:rsidP="00DA61C0">
      <w:pPr>
        <w:jc w:val="center"/>
        <w:rPr>
          <w:rFonts w:ascii="Times New Roman" w:hAnsi="Times New Roman" w:cs="Times New Roman"/>
          <w:b/>
          <w:color w:val="000000"/>
          <w:sz w:val="28"/>
          <w:szCs w:val="28"/>
        </w:rPr>
      </w:pPr>
      <w:r w:rsidRPr="00485731">
        <w:rPr>
          <w:rFonts w:ascii="Times New Roman" w:hAnsi="Times New Roman" w:cs="Times New Roman"/>
          <w:b/>
          <w:color w:val="000000"/>
          <w:sz w:val="28"/>
          <w:szCs w:val="28"/>
        </w:rPr>
        <w:t>ANEXO III</w:t>
      </w:r>
    </w:p>
    <w:p w14:paraId="4B756389" w14:textId="77777777" w:rsidR="00382339" w:rsidRPr="00485731" w:rsidRDefault="00382339" w:rsidP="00DA61C0">
      <w:pPr>
        <w:jc w:val="center"/>
        <w:rPr>
          <w:rFonts w:ascii="Times New Roman" w:hAnsi="Times New Roman" w:cs="Times New Roman"/>
          <w:b/>
          <w:sz w:val="28"/>
          <w:szCs w:val="28"/>
        </w:rPr>
      </w:pPr>
    </w:p>
    <w:p w14:paraId="71785DB3" w14:textId="02481DCB" w:rsidR="00033334" w:rsidRPr="00033334" w:rsidRDefault="00033334" w:rsidP="00DA61C0">
      <w:pPr>
        <w:pStyle w:val="TextosemFormatao1"/>
        <w:jc w:val="center"/>
        <w:rPr>
          <w:rFonts w:ascii="Times New Roman" w:hAnsi="Times New Roman" w:cs="Times New Roman"/>
          <w:sz w:val="24"/>
          <w:szCs w:val="24"/>
        </w:rPr>
      </w:pPr>
      <w:r w:rsidRPr="00033334">
        <w:rPr>
          <w:rFonts w:ascii="Times New Roman" w:eastAsia="MS Mincho" w:hAnsi="Times New Roman" w:cs="Times New Roman"/>
          <w:b/>
          <w:bCs/>
          <w:color w:val="000000"/>
          <w:sz w:val="24"/>
          <w:szCs w:val="24"/>
        </w:rPr>
        <w:t>PROCESSO LICITATÓRIO Nº</w:t>
      </w:r>
      <w:r w:rsidR="005A697A">
        <w:rPr>
          <w:rFonts w:ascii="Times New Roman" w:eastAsia="MS Mincho" w:hAnsi="Times New Roman" w:cs="Times New Roman"/>
          <w:b/>
          <w:bCs/>
          <w:color w:val="000000"/>
          <w:sz w:val="24"/>
          <w:szCs w:val="24"/>
        </w:rPr>
        <w:t xml:space="preserve"> </w:t>
      </w:r>
      <w:r w:rsidR="005E200B">
        <w:rPr>
          <w:rFonts w:ascii="Times New Roman" w:hAnsi="Times New Roman" w:cs="Times New Roman"/>
          <w:b/>
          <w:sz w:val="24"/>
          <w:szCs w:val="24"/>
        </w:rPr>
        <w:t>10</w:t>
      </w:r>
      <w:r w:rsidR="005A697A" w:rsidRPr="00033334">
        <w:rPr>
          <w:rFonts w:ascii="Times New Roman" w:hAnsi="Times New Roman" w:cs="Times New Roman"/>
          <w:b/>
          <w:sz w:val="24"/>
          <w:szCs w:val="24"/>
        </w:rPr>
        <w:t>/202</w:t>
      </w:r>
      <w:r w:rsidR="00591165">
        <w:rPr>
          <w:rFonts w:ascii="Times New Roman" w:hAnsi="Times New Roman" w:cs="Times New Roman"/>
          <w:b/>
          <w:sz w:val="24"/>
          <w:szCs w:val="24"/>
        </w:rPr>
        <w:t>5</w:t>
      </w:r>
    </w:p>
    <w:p w14:paraId="31AFA18D" w14:textId="14E0BA88" w:rsidR="00033334" w:rsidRDefault="00033334" w:rsidP="00DA61C0">
      <w:pPr>
        <w:pStyle w:val="TextosemFormatao1"/>
        <w:jc w:val="center"/>
        <w:rPr>
          <w:rFonts w:ascii="Times New Roman" w:hAnsi="Times New Roman" w:cs="Times New Roman"/>
          <w:b/>
          <w:sz w:val="24"/>
          <w:szCs w:val="24"/>
        </w:rPr>
      </w:pPr>
      <w:r w:rsidRPr="00033334">
        <w:rPr>
          <w:rFonts w:ascii="Times New Roman" w:eastAsia="MS Mincho" w:hAnsi="Times New Roman" w:cs="Times New Roman"/>
          <w:b/>
          <w:bCs/>
          <w:color w:val="000000"/>
          <w:sz w:val="24"/>
          <w:szCs w:val="24"/>
        </w:rPr>
        <w:t xml:space="preserve">PREGÃO </w:t>
      </w:r>
      <w:r w:rsidR="005F5EFF">
        <w:rPr>
          <w:rFonts w:ascii="Times New Roman" w:eastAsia="MS Mincho" w:hAnsi="Times New Roman" w:cs="Times New Roman"/>
          <w:b/>
          <w:bCs/>
          <w:color w:val="000000"/>
          <w:sz w:val="24"/>
          <w:szCs w:val="24"/>
        </w:rPr>
        <w:t>ELETRÔNICO</w:t>
      </w:r>
      <w:r w:rsidRPr="00033334">
        <w:rPr>
          <w:rFonts w:ascii="Times New Roman" w:eastAsia="MS Mincho" w:hAnsi="Times New Roman" w:cs="Times New Roman"/>
          <w:b/>
          <w:bCs/>
          <w:color w:val="000000"/>
          <w:sz w:val="24"/>
          <w:szCs w:val="24"/>
        </w:rPr>
        <w:t xml:space="preserve"> Nº</w:t>
      </w:r>
      <w:r w:rsidR="005A697A">
        <w:rPr>
          <w:rFonts w:ascii="Times New Roman" w:eastAsia="MS Mincho" w:hAnsi="Times New Roman" w:cs="Times New Roman"/>
          <w:b/>
          <w:bCs/>
          <w:color w:val="000000"/>
          <w:sz w:val="24"/>
          <w:szCs w:val="24"/>
        </w:rPr>
        <w:t xml:space="preserve"> </w:t>
      </w:r>
      <w:r w:rsidR="00213ECE">
        <w:rPr>
          <w:rFonts w:ascii="Times New Roman" w:hAnsi="Times New Roman" w:cs="Times New Roman"/>
          <w:b/>
          <w:sz w:val="24"/>
          <w:szCs w:val="24"/>
        </w:rPr>
        <w:t>4</w:t>
      </w:r>
      <w:r w:rsidR="005A697A" w:rsidRPr="00033334">
        <w:rPr>
          <w:rFonts w:ascii="Times New Roman" w:hAnsi="Times New Roman" w:cs="Times New Roman"/>
          <w:b/>
          <w:sz w:val="24"/>
          <w:szCs w:val="24"/>
        </w:rPr>
        <w:t>/202</w:t>
      </w:r>
      <w:r w:rsidR="00591165">
        <w:rPr>
          <w:rFonts w:ascii="Times New Roman" w:hAnsi="Times New Roman" w:cs="Times New Roman"/>
          <w:b/>
          <w:sz w:val="24"/>
          <w:szCs w:val="24"/>
        </w:rPr>
        <w:t>5</w:t>
      </w:r>
    </w:p>
    <w:p w14:paraId="39D56C13" w14:textId="77777777" w:rsidR="00382339" w:rsidRDefault="00382339" w:rsidP="00DA61C0">
      <w:pPr>
        <w:pStyle w:val="TextosemFormatao1"/>
        <w:jc w:val="center"/>
        <w:rPr>
          <w:rFonts w:ascii="Times New Roman" w:hAnsi="Times New Roman" w:cs="Times New Roman"/>
          <w:b/>
          <w:sz w:val="24"/>
          <w:szCs w:val="24"/>
        </w:rPr>
      </w:pPr>
    </w:p>
    <w:p w14:paraId="4B9FE42D" w14:textId="77777777" w:rsidR="005E0AE5" w:rsidRPr="00033334" w:rsidRDefault="005E0AE5" w:rsidP="00DA61C0">
      <w:pPr>
        <w:pStyle w:val="TextosemFormatao1"/>
        <w:jc w:val="center"/>
        <w:rPr>
          <w:rFonts w:ascii="Times New Roman" w:eastAsia="MS Mincho" w:hAnsi="Times New Roman" w:cs="Times New Roman"/>
          <w:b/>
          <w:bCs/>
          <w:color w:val="000000"/>
          <w:sz w:val="24"/>
          <w:szCs w:val="24"/>
        </w:rPr>
      </w:pPr>
    </w:p>
    <w:p w14:paraId="500172EE" w14:textId="77777777" w:rsidR="00033334" w:rsidRPr="00033334" w:rsidRDefault="005F5EFF" w:rsidP="00DA61C0">
      <w:pPr>
        <w:jc w:val="center"/>
        <w:rPr>
          <w:rFonts w:ascii="Times New Roman" w:eastAsia="MS Mincho" w:hAnsi="Times New Roman" w:cs="Times New Roman"/>
          <w:b/>
          <w:bCs/>
          <w:color w:val="000000"/>
          <w:sz w:val="24"/>
          <w:szCs w:val="24"/>
        </w:rPr>
      </w:pPr>
      <w:r w:rsidRPr="005F5EFF">
        <w:rPr>
          <w:rFonts w:ascii="Times New Roman" w:eastAsia="MS Mincho" w:hAnsi="Times New Roman" w:cs="Times New Roman"/>
          <w:b/>
          <w:bCs/>
          <w:color w:val="000000"/>
          <w:sz w:val="24"/>
          <w:szCs w:val="24"/>
        </w:rPr>
        <w:t>CONFORME DISPOSTO NO INC. XXXIII, DO ART. 7º DA CONSTITUIÇÃO FEDERAL</w:t>
      </w:r>
    </w:p>
    <w:p w14:paraId="62A2F378" w14:textId="77777777" w:rsidR="00382339" w:rsidRDefault="00382339" w:rsidP="00DA61C0">
      <w:pPr>
        <w:jc w:val="center"/>
        <w:rPr>
          <w:rFonts w:ascii="Times New Roman" w:hAnsi="Times New Roman" w:cs="Times New Roman"/>
          <w:color w:val="000000"/>
          <w:sz w:val="24"/>
          <w:szCs w:val="24"/>
        </w:rPr>
      </w:pPr>
    </w:p>
    <w:p w14:paraId="206328B9" w14:textId="77777777" w:rsidR="00033334" w:rsidRPr="00382339" w:rsidRDefault="00033334" w:rsidP="00DA61C0">
      <w:pPr>
        <w:jc w:val="center"/>
        <w:rPr>
          <w:rFonts w:ascii="Times New Roman" w:hAnsi="Times New Roman" w:cs="Times New Roman"/>
          <w:sz w:val="28"/>
          <w:szCs w:val="28"/>
        </w:rPr>
      </w:pPr>
      <w:r w:rsidRPr="00382339">
        <w:rPr>
          <w:rFonts w:ascii="Times New Roman" w:hAnsi="Times New Roman" w:cs="Times New Roman"/>
          <w:color w:val="000000"/>
          <w:sz w:val="28"/>
          <w:szCs w:val="28"/>
        </w:rPr>
        <w:t>D</w:t>
      </w:r>
      <w:r w:rsidR="00382339">
        <w:rPr>
          <w:rFonts w:ascii="Times New Roman" w:hAnsi="Times New Roman" w:cs="Times New Roman"/>
          <w:color w:val="000000"/>
          <w:sz w:val="28"/>
          <w:szCs w:val="28"/>
        </w:rPr>
        <w:t>ECLARAÇÃO</w:t>
      </w:r>
    </w:p>
    <w:p w14:paraId="171E0ACA" w14:textId="77777777" w:rsidR="00033334" w:rsidRPr="00033334" w:rsidRDefault="00033334" w:rsidP="00DA61C0">
      <w:pPr>
        <w:jc w:val="center"/>
        <w:rPr>
          <w:rFonts w:ascii="Times New Roman" w:hAnsi="Times New Roman" w:cs="Times New Roman"/>
          <w:color w:val="000000"/>
          <w:sz w:val="24"/>
          <w:szCs w:val="24"/>
        </w:rPr>
      </w:pPr>
    </w:p>
    <w:p w14:paraId="7690A918"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 inscrito no CNPJ n°..................., por intermédio de seu representante legal o(a) Sr(a)...................................., portador(a) da Carteira de Identidade n</w:t>
      </w:r>
      <w:r w:rsidRPr="00033334">
        <w:rPr>
          <w:rFonts w:ascii="Times New Roman" w:hAnsi="Times New Roman" w:cs="Times New Roman"/>
          <w:color w:val="000000"/>
          <w:sz w:val="24"/>
          <w:szCs w:val="24"/>
          <w:vertAlign w:val="superscript"/>
        </w:rPr>
        <w:t>o</w:t>
      </w:r>
      <w:r w:rsidRPr="00033334">
        <w:rPr>
          <w:rFonts w:ascii="Times New Roman" w:hAnsi="Times New Roman" w:cs="Times New Roman"/>
          <w:color w:val="000000"/>
          <w:sz w:val="24"/>
          <w:szCs w:val="24"/>
        </w:rPr>
        <w:t>............................ e do CPF n</w:t>
      </w:r>
      <w:r w:rsidRPr="00033334">
        <w:rPr>
          <w:rFonts w:ascii="Times New Roman" w:hAnsi="Times New Roman" w:cs="Times New Roman"/>
          <w:color w:val="000000"/>
          <w:sz w:val="24"/>
          <w:szCs w:val="24"/>
          <w:vertAlign w:val="superscript"/>
        </w:rPr>
        <w:t>o</w:t>
      </w:r>
      <w:r w:rsidRPr="00033334">
        <w:rPr>
          <w:rFonts w:ascii="Times New Roman" w:hAnsi="Times New Roman" w:cs="Times New Roman"/>
          <w:color w:val="000000"/>
          <w:sz w:val="24"/>
          <w:szCs w:val="24"/>
        </w:rPr>
        <w:t xml:space="preserve"> ........................., DECLARA, para fins do disposto na </w:t>
      </w:r>
      <w:r w:rsidRPr="00033334">
        <w:rPr>
          <w:rFonts w:ascii="Times New Roman" w:hAnsi="Times New Roman" w:cs="Times New Roman"/>
          <w:color w:val="000000"/>
          <w:szCs w:val="24"/>
        </w:rPr>
        <w:t>Lei Federal n.º</w:t>
      </w:r>
      <w:r w:rsidR="005F5EFF">
        <w:rPr>
          <w:rFonts w:ascii="Times New Roman" w:hAnsi="Times New Roman" w:cs="Times New Roman"/>
          <w:color w:val="000000"/>
          <w:szCs w:val="24"/>
        </w:rPr>
        <w:t xml:space="preserve"> </w:t>
      </w:r>
      <w:hyperlink r:id="rId20" w:history="1">
        <w:r w:rsidRPr="00907692">
          <w:rPr>
            <w:rStyle w:val="Hyperlink"/>
            <w:rFonts w:ascii="Times New Roman" w:hAnsi="Times New Roman" w:cs="Times New Roman"/>
            <w:bCs/>
            <w:color w:val="000000"/>
            <w:u w:val="none"/>
          </w:rPr>
          <w:t>14.133, de 1º de abril de 2021</w:t>
        </w:r>
      </w:hyperlink>
      <w:r w:rsidR="005F5EFF">
        <w:rPr>
          <w:rStyle w:val="Hyperlink"/>
          <w:rFonts w:ascii="Times New Roman" w:hAnsi="Times New Roman" w:cs="Times New Roman"/>
          <w:bCs/>
          <w:color w:val="000000"/>
        </w:rPr>
        <w:t xml:space="preserve"> </w:t>
      </w:r>
      <w:r w:rsidRPr="00033334">
        <w:rPr>
          <w:rStyle w:val="Forte"/>
          <w:rFonts w:ascii="Times New Roman" w:hAnsi="Times New Roman" w:cs="Times New Roman"/>
          <w:b w:val="0"/>
          <w:color w:val="000000"/>
        </w:rPr>
        <w:t>(nova lei das Licitações e Contratos)</w:t>
      </w:r>
      <w:r w:rsidRPr="00033334">
        <w:rPr>
          <w:rFonts w:ascii="Times New Roman" w:hAnsi="Times New Roman" w:cs="Times New Roman"/>
          <w:color w:val="000000"/>
          <w:sz w:val="24"/>
          <w:szCs w:val="24"/>
        </w:rPr>
        <w:t>que não emprega menor de dezoito anos em trabalho noturno, perigoso ou insalubre e não emprega menor de dezesseis anos.</w:t>
      </w:r>
    </w:p>
    <w:p w14:paraId="26B3E306" w14:textId="77777777" w:rsidR="00033334" w:rsidRPr="00033334" w:rsidRDefault="00033334" w:rsidP="00DA61C0">
      <w:pPr>
        <w:jc w:val="both"/>
        <w:rPr>
          <w:rFonts w:ascii="Times New Roman" w:hAnsi="Times New Roman" w:cs="Times New Roman"/>
          <w:color w:val="000000"/>
          <w:sz w:val="24"/>
          <w:szCs w:val="24"/>
        </w:rPr>
      </w:pPr>
    </w:p>
    <w:p w14:paraId="5E1926D5"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Ressalva: emprega menor, a partir de quatorze anos, na condição de aprendiz ( ) .</w:t>
      </w:r>
    </w:p>
    <w:p w14:paraId="05F3A86D"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(Observação: em caso afirmativo, assinalar a ressalva acima)</w:t>
      </w:r>
    </w:p>
    <w:p w14:paraId="6F91186A" w14:textId="77777777" w:rsidR="00033334" w:rsidRPr="00033334" w:rsidRDefault="00033334" w:rsidP="00DA61C0">
      <w:pPr>
        <w:jc w:val="center"/>
        <w:rPr>
          <w:rFonts w:ascii="Times New Roman" w:hAnsi="Times New Roman" w:cs="Times New Roman"/>
          <w:color w:val="000000"/>
          <w:sz w:val="24"/>
          <w:szCs w:val="24"/>
        </w:rPr>
      </w:pPr>
    </w:p>
    <w:p w14:paraId="2C628AE7" w14:textId="77777777" w:rsidR="00485731" w:rsidRPr="005F5EFF" w:rsidRDefault="00485731" w:rsidP="00DA61C0">
      <w:pPr>
        <w:pStyle w:val="Recuodecorpodetexto"/>
        <w:spacing w:after="0"/>
        <w:ind w:left="0"/>
        <w:jc w:val="center"/>
        <w:rPr>
          <w:rFonts w:ascii="Times New Roman" w:hAnsi="Times New Roman" w:cs="Times New Roman"/>
          <w:sz w:val="24"/>
          <w:szCs w:val="24"/>
        </w:rPr>
      </w:pPr>
      <w:r w:rsidRPr="005F5EFF">
        <w:rPr>
          <w:rFonts w:ascii="Times New Roman" w:hAnsi="Times New Roman" w:cs="Times New Roman"/>
          <w:sz w:val="24"/>
          <w:szCs w:val="24"/>
        </w:rPr>
        <w:t>___________/____ de_____________de 202</w:t>
      </w:r>
      <w:r w:rsidR="00591165">
        <w:rPr>
          <w:rFonts w:ascii="Times New Roman" w:hAnsi="Times New Roman" w:cs="Times New Roman"/>
          <w:sz w:val="24"/>
          <w:szCs w:val="24"/>
        </w:rPr>
        <w:t>5</w:t>
      </w:r>
      <w:r w:rsidRPr="005F5EFF">
        <w:rPr>
          <w:rFonts w:ascii="Times New Roman" w:hAnsi="Times New Roman" w:cs="Times New Roman"/>
          <w:sz w:val="24"/>
          <w:szCs w:val="24"/>
        </w:rPr>
        <w:t>.</w:t>
      </w:r>
    </w:p>
    <w:p w14:paraId="5B778513" w14:textId="77777777" w:rsidR="00033334" w:rsidRPr="00033334" w:rsidRDefault="00033334" w:rsidP="00DA61C0">
      <w:pPr>
        <w:jc w:val="center"/>
        <w:rPr>
          <w:rFonts w:ascii="Times New Roman" w:hAnsi="Times New Roman" w:cs="Times New Roman"/>
          <w:color w:val="000000"/>
          <w:sz w:val="24"/>
          <w:szCs w:val="24"/>
        </w:rPr>
      </w:pPr>
    </w:p>
    <w:p w14:paraId="13391CD8" w14:textId="77777777" w:rsidR="00033334" w:rsidRPr="00033334" w:rsidRDefault="00033334" w:rsidP="00DA61C0">
      <w:pPr>
        <w:jc w:val="center"/>
        <w:rPr>
          <w:rFonts w:ascii="Times New Roman" w:hAnsi="Times New Roman" w:cs="Times New Roman"/>
          <w:color w:val="000000"/>
          <w:sz w:val="24"/>
          <w:szCs w:val="24"/>
        </w:rPr>
      </w:pPr>
    </w:p>
    <w:p w14:paraId="11145660" w14:textId="77777777" w:rsidR="00033334" w:rsidRPr="00033334" w:rsidRDefault="00033334" w:rsidP="00DA61C0">
      <w:pPr>
        <w:jc w:val="center"/>
        <w:rPr>
          <w:rFonts w:ascii="Times New Roman" w:hAnsi="Times New Roman" w:cs="Times New Roman"/>
          <w:color w:val="000000"/>
          <w:sz w:val="24"/>
          <w:szCs w:val="24"/>
        </w:rPr>
      </w:pPr>
    </w:p>
    <w:p w14:paraId="5442546D" w14:textId="77777777" w:rsidR="00033334" w:rsidRPr="00033334" w:rsidRDefault="00033334" w:rsidP="00DA61C0">
      <w:pPr>
        <w:jc w:val="center"/>
        <w:rPr>
          <w:rFonts w:ascii="Times New Roman" w:hAnsi="Times New Roman" w:cs="Times New Roman"/>
        </w:rPr>
      </w:pPr>
      <w:r w:rsidRPr="00033334">
        <w:rPr>
          <w:rFonts w:ascii="Times New Roman" w:hAnsi="Times New Roman" w:cs="Times New Roman"/>
          <w:color w:val="000000"/>
          <w:sz w:val="24"/>
          <w:szCs w:val="24"/>
        </w:rPr>
        <w:t>Nome, cargo e assinatura</w:t>
      </w:r>
    </w:p>
    <w:p w14:paraId="0FADB23E" w14:textId="77777777" w:rsidR="00033334" w:rsidRPr="00033334" w:rsidRDefault="00033334" w:rsidP="00DA61C0">
      <w:pPr>
        <w:jc w:val="center"/>
        <w:rPr>
          <w:rFonts w:ascii="Times New Roman" w:hAnsi="Times New Roman" w:cs="Times New Roman"/>
        </w:rPr>
      </w:pPr>
      <w:r w:rsidRPr="00033334">
        <w:rPr>
          <w:rFonts w:ascii="Times New Roman" w:hAnsi="Times New Roman" w:cs="Times New Roman"/>
          <w:color w:val="000000"/>
          <w:sz w:val="24"/>
          <w:szCs w:val="24"/>
        </w:rPr>
        <w:t>Razão Social da empresa</w:t>
      </w:r>
    </w:p>
    <w:p w14:paraId="159BA36E" w14:textId="77777777" w:rsidR="00033334" w:rsidRPr="00033334" w:rsidRDefault="00033334" w:rsidP="00DA61C0">
      <w:pPr>
        <w:jc w:val="center"/>
        <w:rPr>
          <w:rFonts w:ascii="Times New Roman" w:hAnsi="Times New Roman" w:cs="Times New Roman"/>
          <w:color w:val="000000"/>
          <w:sz w:val="24"/>
          <w:szCs w:val="24"/>
        </w:rPr>
      </w:pPr>
    </w:p>
    <w:p w14:paraId="0ED98190" w14:textId="77777777" w:rsidR="00033334" w:rsidRDefault="00033334" w:rsidP="00DA61C0">
      <w:pPr>
        <w:jc w:val="center"/>
        <w:rPr>
          <w:rFonts w:ascii="Times New Roman" w:hAnsi="Times New Roman" w:cs="Times New Roman"/>
          <w:color w:val="000000"/>
          <w:sz w:val="24"/>
          <w:szCs w:val="24"/>
        </w:rPr>
      </w:pPr>
    </w:p>
    <w:p w14:paraId="494C398B" w14:textId="77777777" w:rsidR="00ED4D32" w:rsidRDefault="00ED4D32" w:rsidP="00DA61C0">
      <w:pPr>
        <w:jc w:val="center"/>
        <w:rPr>
          <w:rFonts w:ascii="Times New Roman" w:hAnsi="Times New Roman" w:cs="Times New Roman"/>
          <w:color w:val="000000"/>
          <w:sz w:val="24"/>
          <w:szCs w:val="24"/>
        </w:rPr>
      </w:pPr>
    </w:p>
    <w:p w14:paraId="0C48673C" w14:textId="77777777" w:rsidR="00ED4D32" w:rsidRDefault="00ED4D32" w:rsidP="00DA61C0">
      <w:pPr>
        <w:jc w:val="center"/>
        <w:rPr>
          <w:rFonts w:ascii="Times New Roman" w:hAnsi="Times New Roman" w:cs="Times New Roman"/>
          <w:color w:val="000000"/>
          <w:sz w:val="24"/>
          <w:szCs w:val="24"/>
        </w:rPr>
      </w:pPr>
    </w:p>
    <w:p w14:paraId="50AD2530" w14:textId="77777777" w:rsidR="00ED4D32" w:rsidRDefault="00ED4D32" w:rsidP="00DA61C0">
      <w:pPr>
        <w:jc w:val="center"/>
        <w:rPr>
          <w:rFonts w:ascii="Times New Roman" w:hAnsi="Times New Roman" w:cs="Times New Roman"/>
          <w:color w:val="000000"/>
          <w:sz w:val="24"/>
          <w:szCs w:val="24"/>
        </w:rPr>
      </w:pPr>
    </w:p>
    <w:p w14:paraId="1D788BB7" w14:textId="77777777" w:rsidR="00ED4D32" w:rsidRDefault="00ED4D32" w:rsidP="00DA61C0">
      <w:pPr>
        <w:jc w:val="center"/>
        <w:rPr>
          <w:rFonts w:ascii="Times New Roman" w:hAnsi="Times New Roman" w:cs="Times New Roman"/>
          <w:color w:val="000000"/>
          <w:sz w:val="24"/>
          <w:szCs w:val="24"/>
        </w:rPr>
      </w:pPr>
    </w:p>
    <w:p w14:paraId="3494A6D3" w14:textId="77777777" w:rsidR="00ED4D32" w:rsidRDefault="00ED4D32" w:rsidP="00DA61C0">
      <w:pPr>
        <w:jc w:val="center"/>
        <w:rPr>
          <w:rFonts w:ascii="Times New Roman" w:hAnsi="Times New Roman" w:cs="Times New Roman"/>
          <w:color w:val="000000"/>
          <w:sz w:val="24"/>
          <w:szCs w:val="24"/>
        </w:rPr>
      </w:pPr>
    </w:p>
    <w:p w14:paraId="45D0C119" w14:textId="77777777" w:rsidR="00ED4D32" w:rsidRDefault="00ED4D32" w:rsidP="00DA61C0">
      <w:pPr>
        <w:jc w:val="center"/>
        <w:rPr>
          <w:rFonts w:ascii="Times New Roman" w:hAnsi="Times New Roman" w:cs="Times New Roman"/>
          <w:color w:val="000000"/>
          <w:sz w:val="24"/>
          <w:szCs w:val="24"/>
        </w:rPr>
      </w:pPr>
    </w:p>
    <w:p w14:paraId="748CAAC1" w14:textId="77777777" w:rsidR="00033334" w:rsidRPr="00033334" w:rsidRDefault="00033334" w:rsidP="00DA61C0">
      <w:pPr>
        <w:rPr>
          <w:rFonts w:ascii="Times New Roman" w:hAnsi="Times New Roman" w:cs="Times New Roman"/>
          <w:color w:val="000000"/>
          <w:sz w:val="24"/>
          <w:szCs w:val="24"/>
        </w:rPr>
      </w:pPr>
    </w:p>
    <w:p w14:paraId="7ADF9D36" w14:textId="77777777" w:rsidR="00D8280A" w:rsidRDefault="00D8280A" w:rsidP="00DA61C0">
      <w:pPr>
        <w:jc w:val="center"/>
        <w:rPr>
          <w:rFonts w:ascii="Times New Roman" w:hAnsi="Times New Roman" w:cs="Times New Roman"/>
          <w:b/>
          <w:color w:val="000000"/>
          <w:sz w:val="24"/>
          <w:szCs w:val="24"/>
        </w:rPr>
      </w:pPr>
    </w:p>
    <w:p w14:paraId="6F9F2982" w14:textId="77777777" w:rsidR="00D8280A" w:rsidRDefault="00D8280A" w:rsidP="00DA61C0">
      <w:pPr>
        <w:jc w:val="center"/>
        <w:rPr>
          <w:rFonts w:ascii="Times New Roman" w:hAnsi="Times New Roman" w:cs="Times New Roman"/>
          <w:b/>
          <w:color w:val="000000"/>
          <w:sz w:val="24"/>
          <w:szCs w:val="24"/>
        </w:rPr>
      </w:pPr>
    </w:p>
    <w:p w14:paraId="48085B09" w14:textId="77777777" w:rsidR="00D8280A" w:rsidRDefault="00D8280A" w:rsidP="00DA61C0">
      <w:pPr>
        <w:jc w:val="center"/>
        <w:rPr>
          <w:rFonts w:ascii="Times New Roman" w:hAnsi="Times New Roman" w:cs="Times New Roman"/>
          <w:b/>
          <w:color w:val="000000"/>
          <w:sz w:val="24"/>
          <w:szCs w:val="24"/>
        </w:rPr>
      </w:pPr>
    </w:p>
    <w:p w14:paraId="03993706" w14:textId="77777777" w:rsidR="00D8280A" w:rsidRDefault="00D8280A" w:rsidP="00DA61C0">
      <w:pPr>
        <w:jc w:val="center"/>
        <w:rPr>
          <w:rFonts w:ascii="Times New Roman" w:hAnsi="Times New Roman" w:cs="Times New Roman"/>
          <w:b/>
          <w:color w:val="000000"/>
          <w:sz w:val="24"/>
          <w:szCs w:val="24"/>
        </w:rPr>
      </w:pPr>
    </w:p>
    <w:p w14:paraId="27E090FC" w14:textId="77777777" w:rsidR="00D8280A" w:rsidRDefault="00D8280A" w:rsidP="00DA61C0">
      <w:pPr>
        <w:jc w:val="center"/>
        <w:rPr>
          <w:rFonts w:ascii="Times New Roman" w:hAnsi="Times New Roman" w:cs="Times New Roman"/>
          <w:b/>
          <w:color w:val="000000"/>
          <w:sz w:val="24"/>
          <w:szCs w:val="24"/>
        </w:rPr>
      </w:pPr>
    </w:p>
    <w:p w14:paraId="6D26E90A" w14:textId="77777777" w:rsidR="00D8280A" w:rsidRDefault="00D8280A" w:rsidP="00DA61C0">
      <w:pPr>
        <w:jc w:val="center"/>
        <w:rPr>
          <w:rFonts w:ascii="Times New Roman" w:hAnsi="Times New Roman" w:cs="Times New Roman"/>
          <w:b/>
          <w:color w:val="000000"/>
          <w:sz w:val="24"/>
          <w:szCs w:val="24"/>
        </w:rPr>
      </w:pPr>
    </w:p>
    <w:p w14:paraId="08C70824" w14:textId="77777777" w:rsidR="00D8280A" w:rsidRDefault="00D8280A" w:rsidP="00DA61C0">
      <w:pPr>
        <w:jc w:val="center"/>
        <w:rPr>
          <w:rFonts w:ascii="Times New Roman" w:hAnsi="Times New Roman" w:cs="Times New Roman"/>
          <w:b/>
          <w:color w:val="000000"/>
          <w:sz w:val="24"/>
          <w:szCs w:val="24"/>
        </w:rPr>
      </w:pPr>
    </w:p>
    <w:p w14:paraId="569008F2" w14:textId="77777777" w:rsidR="00D8280A" w:rsidRDefault="00D8280A" w:rsidP="00DA61C0">
      <w:pPr>
        <w:jc w:val="center"/>
        <w:rPr>
          <w:rFonts w:ascii="Times New Roman" w:hAnsi="Times New Roman" w:cs="Times New Roman"/>
          <w:b/>
          <w:color w:val="000000"/>
          <w:sz w:val="24"/>
          <w:szCs w:val="24"/>
        </w:rPr>
      </w:pPr>
    </w:p>
    <w:p w14:paraId="6EB40AC5" w14:textId="77777777" w:rsidR="00D8280A" w:rsidRDefault="00D8280A" w:rsidP="00DA61C0">
      <w:pPr>
        <w:jc w:val="center"/>
        <w:rPr>
          <w:rFonts w:ascii="Times New Roman" w:hAnsi="Times New Roman" w:cs="Times New Roman"/>
          <w:b/>
          <w:color w:val="000000"/>
          <w:sz w:val="24"/>
          <w:szCs w:val="24"/>
        </w:rPr>
      </w:pPr>
    </w:p>
    <w:p w14:paraId="0C0E2620" w14:textId="77777777" w:rsidR="00D8280A" w:rsidRDefault="00D8280A" w:rsidP="00DA61C0">
      <w:pPr>
        <w:jc w:val="center"/>
        <w:rPr>
          <w:rFonts w:ascii="Times New Roman" w:hAnsi="Times New Roman" w:cs="Times New Roman"/>
          <w:b/>
          <w:color w:val="000000"/>
          <w:sz w:val="24"/>
          <w:szCs w:val="24"/>
        </w:rPr>
      </w:pPr>
    </w:p>
    <w:p w14:paraId="15D94529" w14:textId="77777777" w:rsidR="00D8280A" w:rsidRDefault="00D8280A" w:rsidP="00DA61C0">
      <w:pPr>
        <w:jc w:val="center"/>
        <w:rPr>
          <w:rFonts w:ascii="Times New Roman" w:hAnsi="Times New Roman" w:cs="Times New Roman"/>
          <w:b/>
          <w:color w:val="000000"/>
          <w:sz w:val="24"/>
          <w:szCs w:val="24"/>
        </w:rPr>
      </w:pPr>
    </w:p>
    <w:p w14:paraId="4B3EFDD3" w14:textId="77777777" w:rsidR="00D8280A" w:rsidRDefault="00D8280A" w:rsidP="00DA61C0">
      <w:pPr>
        <w:jc w:val="center"/>
        <w:rPr>
          <w:rFonts w:ascii="Times New Roman" w:hAnsi="Times New Roman" w:cs="Times New Roman"/>
          <w:b/>
          <w:color w:val="000000"/>
          <w:sz w:val="24"/>
          <w:szCs w:val="24"/>
        </w:rPr>
      </w:pPr>
    </w:p>
    <w:p w14:paraId="4A9C6FE1" w14:textId="77777777" w:rsidR="00D8280A" w:rsidRDefault="00D8280A" w:rsidP="00DA61C0">
      <w:pPr>
        <w:jc w:val="center"/>
        <w:rPr>
          <w:rFonts w:ascii="Times New Roman" w:hAnsi="Times New Roman" w:cs="Times New Roman"/>
          <w:b/>
          <w:color w:val="000000"/>
          <w:sz w:val="24"/>
          <w:szCs w:val="24"/>
        </w:rPr>
      </w:pPr>
    </w:p>
    <w:p w14:paraId="6E7CD79D" w14:textId="77777777" w:rsidR="00D8280A" w:rsidRDefault="00D8280A" w:rsidP="00DA61C0">
      <w:pPr>
        <w:jc w:val="center"/>
        <w:rPr>
          <w:rFonts w:ascii="Times New Roman" w:hAnsi="Times New Roman" w:cs="Times New Roman"/>
          <w:b/>
          <w:color w:val="000000"/>
          <w:sz w:val="24"/>
          <w:szCs w:val="24"/>
        </w:rPr>
      </w:pPr>
    </w:p>
    <w:p w14:paraId="103DBE0A" w14:textId="77777777" w:rsidR="001129C8" w:rsidRDefault="001129C8" w:rsidP="00DA61C0">
      <w:pPr>
        <w:jc w:val="center"/>
        <w:rPr>
          <w:rFonts w:ascii="Times New Roman" w:hAnsi="Times New Roman" w:cs="Times New Roman"/>
          <w:b/>
          <w:color w:val="000000"/>
          <w:sz w:val="24"/>
          <w:szCs w:val="24"/>
        </w:rPr>
      </w:pPr>
    </w:p>
    <w:p w14:paraId="2BB04A6B" w14:textId="77777777" w:rsidR="001129C8" w:rsidRDefault="001129C8" w:rsidP="00DA61C0">
      <w:pPr>
        <w:jc w:val="center"/>
        <w:rPr>
          <w:rFonts w:ascii="Times New Roman" w:hAnsi="Times New Roman" w:cs="Times New Roman"/>
          <w:b/>
          <w:color w:val="000000"/>
          <w:sz w:val="24"/>
          <w:szCs w:val="24"/>
        </w:rPr>
      </w:pPr>
    </w:p>
    <w:p w14:paraId="537FA3AD" w14:textId="77777777" w:rsidR="005F5EFF" w:rsidRPr="005F5EFF" w:rsidRDefault="005F5EFF" w:rsidP="00DA61C0">
      <w:pPr>
        <w:jc w:val="center"/>
        <w:rPr>
          <w:rFonts w:ascii="Times New Roman" w:hAnsi="Times New Roman" w:cs="Times New Roman"/>
          <w:b/>
          <w:color w:val="000000"/>
          <w:sz w:val="24"/>
          <w:szCs w:val="24"/>
        </w:rPr>
      </w:pPr>
      <w:r w:rsidRPr="005F5EFF">
        <w:rPr>
          <w:rFonts w:ascii="Times New Roman" w:hAnsi="Times New Roman" w:cs="Times New Roman"/>
          <w:b/>
          <w:color w:val="000000"/>
          <w:sz w:val="24"/>
          <w:szCs w:val="24"/>
        </w:rPr>
        <w:lastRenderedPageBreak/>
        <w:t>ANEXO IV</w:t>
      </w:r>
    </w:p>
    <w:p w14:paraId="62B6FD89" w14:textId="77777777" w:rsidR="005F5EFF" w:rsidRPr="005F5EFF" w:rsidRDefault="005F5EFF" w:rsidP="00DA61C0">
      <w:pPr>
        <w:jc w:val="center"/>
        <w:rPr>
          <w:rFonts w:ascii="Times New Roman" w:hAnsi="Times New Roman" w:cs="Times New Roman"/>
          <w:b/>
          <w:color w:val="000000"/>
          <w:sz w:val="24"/>
          <w:szCs w:val="24"/>
        </w:rPr>
      </w:pPr>
      <w:r w:rsidRPr="005F5EFF">
        <w:rPr>
          <w:rFonts w:ascii="Times New Roman" w:hAnsi="Times New Roman" w:cs="Times New Roman"/>
          <w:b/>
          <w:color w:val="000000"/>
          <w:sz w:val="24"/>
          <w:szCs w:val="24"/>
        </w:rPr>
        <w:t>DECLARAÇÃO DE ME</w:t>
      </w:r>
      <w:r w:rsidR="008B66D2">
        <w:rPr>
          <w:rFonts w:ascii="Times New Roman" w:hAnsi="Times New Roman" w:cs="Times New Roman"/>
          <w:b/>
          <w:color w:val="000000"/>
          <w:sz w:val="24"/>
          <w:szCs w:val="24"/>
        </w:rPr>
        <w:t>/EPP</w:t>
      </w:r>
    </w:p>
    <w:p w14:paraId="21295ADF" w14:textId="77777777" w:rsidR="005F5EFF" w:rsidRDefault="005F5EFF" w:rsidP="00DA61C0">
      <w:pPr>
        <w:rPr>
          <w:rFonts w:ascii="Times New Roman" w:hAnsi="Times New Roman" w:cs="Times New Roman"/>
          <w:color w:val="000000"/>
          <w:sz w:val="24"/>
          <w:szCs w:val="24"/>
        </w:rPr>
      </w:pPr>
    </w:p>
    <w:p w14:paraId="4A8FD848" w14:textId="77777777" w:rsidR="00ED4D32" w:rsidRDefault="00ED4D32" w:rsidP="00DA61C0">
      <w:pPr>
        <w:rPr>
          <w:rFonts w:ascii="Times New Roman" w:hAnsi="Times New Roman" w:cs="Times New Roman"/>
          <w:color w:val="000000"/>
          <w:sz w:val="24"/>
          <w:szCs w:val="24"/>
        </w:rPr>
      </w:pPr>
    </w:p>
    <w:p w14:paraId="0B690FA3" w14:textId="71830485" w:rsidR="005F5EFF" w:rsidRDefault="005F5EFF"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 xml:space="preserve">Processo </w:t>
      </w:r>
      <w:r w:rsidR="007444C9">
        <w:rPr>
          <w:rFonts w:ascii="Times New Roman" w:hAnsi="Times New Roman" w:cs="Times New Roman"/>
          <w:color w:val="000000"/>
          <w:sz w:val="24"/>
          <w:szCs w:val="24"/>
        </w:rPr>
        <w:t>Licitatório</w:t>
      </w:r>
      <w:r w:rsidRPr="005F5EFF">
        <w:rPr>
          <w:rFonts w:ascii="Times New Roman" w:hAnsi="Times New Roman" w:cs="Times New Roman"/>
          <w:color w:val="000000"/>
          <w:sz w:val="24"/>
          <w:szCs w:val="24"/>
        </w:rPr>
        <w:t xml:space="preserve"> n</w:t>
      </w:r>
      <w:r w:rsidR="007444C9">
        <w:rPr>
          <w:rFonts w:ascii="Times New Roman" w:hAnsi="Times New Roman" w:cs="Times New Roman"/>
          <w:color w:val="000000"/>
          <w:sz w:val="24"/>
          <w:szCs w:val="24"/>
        </w:rPr>
        <w:t>.</w:t>
      </w:r>
      <w:r w:rsidRPr="005F5EFF">
        <w:rPr>
          <w:rFonts w:ascii="Times New Roman" w:hAnsi="Times New Roman" w:cs="Times New Roman"/>
          <w:color w:val="000000"/>
          <w:sz w:val="24"/>
          <w:szCs w:val="24"/>
        </w:rPr>
        <w:t xml:space="preserve">º: </w:t>
      </w:r>
      <w:r w:rsidR="005E200B">
        <w:rPr>
          <w:rFonts w:ascii="Times New Roman" w:hAnsi="Times New Roman" w:cs="Times New Roman"/>
          <w:color w:val="000000"/>
          <w:sz w:val="24"/>
          <w:szCs w:val="24"/>
        </w:rPr>
        <w:t>10</w:t>
      </w:r>
      <w:r w:rsidRPr="005F5EFF">
        <w:rPr>
          <w:rFonts w:ascii="Times New Roman" w:hAnsi="Times New Roman" w:cs="Times New Roman"/>
          <w:color w:val="000000"/>
          <w:sz w:val="24"/>
          <w:szCs w:val="24"/>
        </w:rPr>
        <w:t>/202</w:t>
      </w:r>
      <w:r w:rsidR="007444C9">
        <w:rPr>
          <w:rFonts w:ascii="Times New Roman" w:hAnsi="Times New Roman" w:cs="Times New Roman"/>
          <w:color w:val="000000"/>
          <w:sz w:val="24"/>
          <w:szCs w:val="24"/>
        </w:rPr>
        <w:t>5</w:t>
      </w:r>
    </w:p>
    <w:p w14:paraId="58898CA5" w14:textId="4B5B5DA6" w:rsidR="005F5EFF" w:rsidRDefault="005F5EFF"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 xml:space="preserve">Modalidade: Pregão </w:t>
      </w:r>
      <w:r w:rsidR="00ED4D32">
        <w:rPr>
          <w:rFonts w:ascii="Times New Roman" w:hAnsi="Times New Roman" w:cs="Times New Roman"/>
          <w:color w:val="000000"/>
          <w:sz w:val="24"/>
          <w:szCs w:val="24"/>
        </w:rPr>
        <w:t xml:space="preserve"> Eletronico </w:t>
      </w:r>
      <w:r w:rsidRPr="005F5EFF">
        <w:rPr>
          <w:rFonts w:ascii="Times New Roman" w:hAnsi="Times New Roman" w:cs="Times New Roman"/>
          <w:color w:val="000000"/>
          <w:sz w:val="24"/>
          <w:szCs w:val="24"/>
        </w:rPr>
        <w:t>n</w:t>
      </w:r>
      <w:r w:rsidR="007444C9">
        <w:rPr>
          <w:rFonts w:ascii="Times New Roman" w:hAnsi="Times New Roman" w:cs="Times New Roman"/>
          <w:color w:val="000000"/>
          <w:sz w:val="24"/>
          <w:szCs w:val="24"/>
        </w:rPr>
        <w:t>.</w:t>
      </w:r>
      <w:r w:rsidRPr="005F5EFF">
        <w:rPr>
          <w:rFonts w:ascii="Times New Roman" w:hAnsi="Times New Roman" w:cs="Times New Roman"/>
          <w:color w:val="000000"/>
          <w:sz w:val="24"/>
          <w:szCs w:val="24"/>
        </w:rPr>
        <w:t xml:space="preserve">º </w:t>
      </w:r>
      <w:r w:rsidR="00213ECE">
        <w:rPr>
          <w:rFonts w:ascii="Times New Roman" w:hAnsi="Times New Roman" w:cs="Times New Roman"/>
          <w:color w:val="000000"/>
          <w:sz w:val="24"/>
          <w:szCs w:val="24"/>
        </w:rPr>
        <w:t>04</w:t>
      </w:r>
      <w:r w:rsidRPr="005F5EFF">
        <w:rPr>
          <w:rFonts w:ascii="Times New Roman" w:hAnsi="Times New Roman" w:cs="Times New Roman"/>
          <w:color w:val="000000"/>
          <w:sz w:val="24"/>
          <w:szCs w:val="24"/>
        </w:rPr>
        <w:t>/202</w:t>
      </w:r>
      <w:r w:rsidR="00591165">
        <w:rPr>
          <w:rFonts w:ascii="Times New Roman" w:hAnsi="Times New Roman" w:cs="Times New Roman"/>
          <w:color w:val="000000"/>
          <w:sz w:val="24"/>
          <w:szCs w:val="24"/>
        </w:rPr>
        <w:t>5</w:t>
      </w:r>
      <w:r w:rsidRPr="005F5EFF">
        <w:rPr>
          <w:rFonts w:ascii="Times New Roman" w:hAnsi="Times New Roman" w:cs="Times New Roman"/>
          <w:color w:val="000000"/>
          <w:sz w:val="24"/>
          <w:szCs w:val="24"/>
        </w:rPr>
        <w:t xml:space="preserve"> </w:t>
      </w:r>
    </w:p>
    <w:p w14:paraId="2FE58B21" w14:textId="77777777" w:rsidR="005F5EFF" w:rsidRDefault="005F5EFF"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Forma: Eletrônica Tipo: Menor Preço</w:t>
      </w:r>
      <w:r w:rsidR="00591165">
        <w:rPr>
          <w:rFonts w:ascii="Times New Roman" w:hAnsi="Times New Roman" w:cs="Times New Roman"/>
          <w:color w:val="000000"/>
          <w:sz w:val="24"/>
          <w:szCs w:val="24"/>
        </w:rPr>
        <w:t xml:space="preserve"> Por Item</w:t>
      </w:r>
      <w:r w:rsidRPr="005F5EFF">
        <w:rPr>
          <w:rFonts w:ascii="Times New Roman" w:hAnsi="Times New Roman" w:cs="Times New Roman"/>
          <w:color w:val="000000"/>
          <w:sz w:val="24"/>
          <w:szCs w:val="24"/>
        </w:rPr>
        <w:t xml:space="preserve">. </w:t>
      </w:r>
    </w:p>
    <w:p w14:paraId="14174E21" w14:textId="77777777" w:rsidR="005F5EFF" w:rsidRDefault="005F5EFF" w:rsidP="00DA61C0">
      <w:pPr>
        <w:rPr>
          <w:rFonts w:ascii="Times New Roman" w:hAnsi="Times New Roman" w:cs="Times New Roman"/>
          <w:color w:val="000000"/>
          <w:sz w:val="24"/>
          <w:szCs w:val="24"/>
        </w:rPr>
      </w:pPr>
    </w:p>
    <w:p w14:paraId="5D1CF2FF" w14:textId="77777777" w:rsidR="00ED4D32" w:rsidRDefault="00ED4D32" w:rsidP="00DA61C0">
      <w:pPr>
        <w:jc w:val="both"/>
        <w:rPr>
          <w:rFonts w:ascii="Times New Roman" w:hAnsi="Times New Roman" w:cs="Times New Roman"/>
          <w:color w:val="000000"/>
          <w:sz w:val="24"/>
          <w:szCs w:val="24"/>
        </w:rPr>
      </w:pPr>
    </w:p>
    <w:p w14:paraId="3AA30484" w14:textId="77777777" w:rsidR="005F5EFF" w:rsidRDefault="005F5EFF" w:rsidP="00DA61C0">
      <w:pPr>
        <w:jc w:val="both"/>
        <w:rPr>
          <w:rFonts w:ascii="Times New Roman" w:hAnsi="Times New Roman" w:cs="Times New Roman"/>
          <w:color w:val="000000"/>
          <w:sz w:val="24"/>
          <w:szCs w:val="24"/>
        </w:rPr>
      </w:pPr>
      <w:r w:rsidRPr="005F5EFF">
        <w:rPr>
          <w:rFonts w:ascii="Times New Roman" w:hAnsi="Times New Roman" w:cs="Times New Roman"/>
          <w:color w:val="000000"/>
          <w:sz w:val="24"/>
          <w:szCs w:val="24"/>
        </w:rPr>
        <w:t>Declaro para os devidos fins e sob as penalidades da Lei, que a empresa: _________________________________, inscrita no CNPJ sob o nº. ___________________________, está enquadrada como________________________________ (Microempresa, EPP, Equiparada), e cumpre os requisitos estabelecidos no artigo 3º da Lei Complementar nº 123, de 14 de dezembro de 2006, e está apta a usufruir do tratamento favorecido estabelecido nos artigos 42 ao 49 da referida lei. Outrossim, declaro, que não existe qualquer impedimento entre os previstos nos incisos do § 4º do artig</w:t>
      </w:r>
      <w:r w:rsidR="007444C9">
        <w:rPr>
          <w:rFonts w:ascii="Times New Roman" w:hAnsi="Times New Roman" w:cs="Times New Roman"/>
          <w:color w:val="000000"/>
          <w:sz w:val="24"/>
          <w:szCs w:val="24"/>
        </w:rPr>
        <w:t xml:space="preserve">o 3º da Lei Complementar nº 123, de </w:t>
      </w:r>
      <w:r w:rsidRPr="005F5EFF">
        <w:rPr>
          <w:rFonts w:ascii="Times New Roman" w:hAnsi="Times New Roman" w:cs="Times New Roman"/>
          <w:color w:val="000000"/>
          <w:sz w:val="24"/>
          <w:szCs w:val="24"/>
        </w:rPr>
        <w:t>2006. E que caso haja restrição fiscal ou trabalhista nos documentos de habilitação, pretendemos utilizar o prazo previsto no art. 4</w:t>
      </w:r>
      <w:r w:rsidR="007444C9">
        <w:rPr>
          <w:rFonts w:ascii="Times New Roman" w:hAnsi="Times New Roman" w:cs="Times New Roman"/>
          <w:color w:val="000000"/>
          <w:sz w:val="24"/>
          <w:szCs w:val="24"/>
        </w:rPr>
        <w:t xml:space="preserve">3, § 1º da Lei Complementar 123, de </w:t>
      </w:r>
      <w:r w:rsidRPr="005F5EFF">
        <w:rPr>
          <w:rFonts w:ascii="Times New Roman" w:hAnsi="Times New Roman" w:cs="Times New Roman"/>
          <w:color w:val="000000"/>
          <w:sz w:val="24"/>
          <w:szCs w:val="24"/>
        </w:rPr>
        <w:t>2006, para regularização, estando ciente que, do contrário, decairá o direito à contratação, estando sujeita às sanções previstas</w:t>
      </w:r>
      <w:r w:rsidR="007444C9">
        <w:rPr>
          <w:rFonts w:ascii="Times New Roman" w:hAnsi="Times New Roman" w:cs="Times New Roman"/>
          <w:color w:val="000000"/>
          <w:sz w:val="24"/>
          <w:szCs w:val="24"/>
        </w:rPr>
        <w:t xml:space="preserve"> no art. 90, §5º, da Lei n.º 14.133, de </w:t>
      </w:r>
      <w:r w:rsidRPr="005F5EFF">
        <w:rPr>
          <w:rFonts w:ascii="Times New Roman" w:hAnsi="Times New Roman" w:cs="Times New Roman"/>
          <w:color w:val="000000"/>
          <w:sz w:val="24"/>
          <w:szCs w:val="24"/>
        </w:rPr>
        <w:t xml:space="preserve">2021. </w:t>
      </w:r>
    </w:p>
    <w:p w14:paraId="1AF11AAA" w14:textId="77777777" w:rsidR="005F5EFF" w:rsidRDefault="005F5EFF" w:rsidP="00DA61C0">
      <w:pPr>
        <w:jc w:val="both"/>
        <w:rPr>
          <w:rFonts w:ascii="Times New Roman" w:hAnsi="Times New Roman" w:cs="Times New Roman"/>
          <w:color w:val="000000"/>
          <w:sz w:val="24"/>
          <w:szCs w:val="24"/>
        </w:rPr>
      </w:pPr>
    </w:p>
    <w:p w14:paraId="2E98B603" w14:textId="77777777" w:rsidR="005F5EFF" w:rsidRPr="005F5EFF" w:rsidRDefault="005F5EFF" w:rsidP="00DA61C0">
      <w:pPr>
        <w:jc w:val="center"/>
        <w:rPr>
          <w:rFonts w:ascii="Times New Roman" w:hAnsi="Times New Roman" w:cs="Times New Roman"/>
          <w:color w:val="000000"/>
          <w:sz w:val="24"/>
          <w:szCs w:val="24"/>
        </w:rPr>
      </w:pPr>
      <w:r w:rsidRPr="005F5EFF">
        <w:rPr>
          <w:rFonts w:ascii="Times New Roman" w:hAnsi="Times New Roman" w:cs="Times New Roman"/>
          <w:color w:val="000000"/>
          <w:sz w:val="24"/>
          <w:szCs w:val="24"/>
        </w:rPr>
        <w:t>______________</w:t>
      </w:r>
      <w:r w:rsidR="00591165">
        <w:rPr>
          <w:rFonts w:ascii="Times New Roman" w:hAnsi="Times New Roman" w:cs="Times New Roman"/>
          <w:color w:val="000000"/>
          <w:sz w:val="24"/>
          <w:szCs w:val="24"/>
        </w:rPr>
        <w:t>___, ____, de__________, de 2025</w:t>
      </w:r>
      <w:r w:rsidRPr="005F5EFF">
        <w:rPr>
          <w:rFonts w:ascii="Times New Roman" w:hAnsi="Times New Roman" w:cs="Times New Roman"/>
          <w:color w:val="000000"/>
          <w:sz w:val="24"/>
          <w:szCs w:val="24"/>
        </w:rPr>
        <w:t>.</w:t>
      </w:r>
    </w:p>
    <w:p w14:paraId="338B6B28" w14:textId="77777777" w:rsidR="005F5EFF" w:rsidRPr="005F5EFF" w:rsidRDefault="005F5EFF" w:rsidP="00DA61C0">
      <w:pPr>
        <w:jc w:val="center"/>
        <w:rPr>
          <w:rFonts w:ascii="Times New Roman" w:hAnsi="Times New Roman" w:cs="Times New Roman"/>
          <w:color w:val="000000"/>
          <w:sz w:val="24"/>
          <w:szCs w:val="24"/>
        </w:rPr>
      </w:pPr>
    </w:p>
    <w:p w14:paraId="069A9DC0" w14:textId="77777777" w:rsidR="005F5EFF" w:rsidRDefault="005F5EFF" w:rsidP="00DA61C0">
      <w:pPr>
        <w:jc w:val="center"/>
        <w:rPr>
          <w:rFonts w:ascii="Times New Roman" w:hAnsi="Times New Roman" w:cs="Times New Roman"/>
          <w:color w:val="000000"/>
          <w:sz w:val="24"/>
          <w:szCs w:val="24"/>
        </w:rPr>
      </w:pPr>
      <w:r w:rsidRPr="005F5EFF">
        <w:rPr>
          <w:rFonts w:ascii="Times New Roman" w:hAnsi="Times New Roman" w:cs="Times New Roman"/>
          <w:color w:val="000000"/>
          <w:sz w:val="24"/>
          <w:szCs w:val="24"/>
        </w:rPr>
        <w:t>____________________________</w:t>
      </w:r>
    </w:p>
    <w:p w14:paraId="74A27569" w14:textId="77777777" w:rsidR="00033334" w:rsidRPr="005F5EFF" w:rsidRDefault="005F5EFF" w:rsidP="00DA61C0">
      <w:pPr>
        <w:jc w:val="center"/>
        <w:rPr>
          <w:rFonts w:ascii="Times New Roman" w:hAnsi="Times New Roman" w:cs="Times New Roman"/>
          <w:color w:val="000000"/>
          <w:sz w:val="24"/>
          <w:szCs w:val="24"/>
        </w:rPr>
      </w:pPr>
      <w:r w:rsidRPr="005F5EFF">
        <w:rPr>
          <w:rFonts w:ascii="Times New Roman" w:hAnsi="Times New Roman" w:cs="Times New Roman"/>
          <w:color w:val="000000"/>
          <w:sz w:val="24"/>
          <w:szCs w:val="24"/>
        </w:rPr>
        <w:t>Representante legal CPF</w:t>
      </w:r>
    </w:p>
    <w:p w14:paraId="177F32DC" w14:textId="77777777" w:rsidR="005F5EFF" w:rsidRPr="005F5EFF" w:rsidRDefault="005F5EFF" w:rsidP="00DA61C0">
      <w:pPr>
        <w:jc w:val="center"/>
        <w:rPr>
          <w:rFonts w:ascii="Times New Roman" w:hAnsi="Times New Roman" w:cs="Times New Roman"/>
          <w:color w:val="000000"/>
          <w:sz w:val="24"/>
          <w:szCs w:val="24"/>
        </w:rPr>
      </w:pPr>
    </w:p>
    <w:p w14:paraId="05CEE330" w14:textId="77777777" w:rsidR="005F5EFF" w:rsidRDefault="005F5EFF" w:rsidP="00DA61C0">
      <w:pPr>
        <w:rPr>
          <w:rFonts w:ascii="Times New Roman" w:hAnsi="Times New Roman" w:cs="Times New Roman"/>
          <w:color w:val="000000"/>
          <w:sz w:val="24"/>
          <w:szCs w:val="24"/>
        </w:rPr>
      </w:pPr>
    </w:p>
    <w:p w14:paraId="6CEE63EE" w14:textId="77777777" w:rsidR="005F5EFF" w:rsidRDefault="005F5EFF" w:rsidP="00DA61C0">
      <w:pPr>
        <w:rPr>
          <w:rFonts w:ascii="Times New Roman" w:hAnsi="Times New Roman" w:cs="Times New Roman"/>
          <w:color w:val="000000"/>
          <w:sz w:val="24"/>
          <w:szCs w:val="24"/>
        </w:rPr>
      </w:pPr>
    </w:p>
    <w:p w14:paraId="107C83D8" w14:textId="77777777" w:rsidR="00793070" w:rsidRDefault="00793070" w:rsidP="00DA61C0">
      <w:pPr>
        <w:rPr>
          <w:rFonts w:ascii="Times New Roman" w:hAnsi="Times New Roman" w:cs="Times New Roman"/>
          <w:color w:val="000000"/>
          <w:sz w:val="24"/>
          <w:szCs w:val="24"/>
        </w:rPr>
      </w:pPr>
    </w:p>
    <w:p w14:paraId="13DABBFB" w14:textId="77777777" w:rsidR="005F5EFF" w:rsidRDefault="005F5EFF" w:rsidP="00DA61C0">
      <w:pPr>
        <w:rPr>
          <w:rFonts w:ascii="Times New Roman" w:hAnsi="Times New Roman" w:cs="Times New Roman"/>
          <w:color w:val="000000"/>
          <w:sz w:val="24"/>
          <w:szCs w:val="24"/>
        </w:rPr>
      </w:pPr>
    </w:p>
    <w:p w14:paraId="496A3CBD" w14:textId="77777777" w:rsidR="005F5EFF" w:rsidRDefault="005F5EFF" w:rsidP="00DA61C0">
      <w:pPr>
        <w:rPr>
          <w:rFonts w:ascii="Times New Roman" w:hAnsi="Times New Roman" w:cs="Times New Roman"/>
          <w:color w:val="000000"/>
          <w:sz w:val="24"/>
          <w:szCs w:val="24"/>
        </w:rPr>
      </w:pPr>
    </w:p>
    <w:p w14:paraId="0BA8ED1D" w14:textId="77777777" w:rsidR="005F5EFF" w:rsidRDefault="005F5EFF" w:rsidP="00DA61C0">
      <w:pPr>
        <w:rPr>
          <w:rFonts w:ascii="Times New Roman" w:hAnsi="Times New Roman" w:cs="Times New Roman"/>
          <w:color w:val="000000"/>
          <w:sz w:val="24"/>
          <w:szCs w:val="24"/>
        </w:rPr>
      </w:pPr>
    </w:p>
    <w:p w14:paraId="6A9D2BD4" w14:textId="77777777" w:rsidR="00190291" w:rsidRDefault="00190291" w:rsidP="00DA61C0">
      <w:pPr>
        <w:rPr>
          <w:rFonts w:ascii="Times New Roman" w:hAnsi="Times New Roman" w:cs="Times New Roman"/>
          <w:color w:val="000000"/>
          <w:sz w:val="24"/>
          <w:szCs w:val="24"/>
        </w:rPr>
      </w:pPr>
    </w:p>
    <w:p w14:paraId="2AA749FF" w14:textId="77777777" w:rsidR="00190291" w:rsidRPr="00033334" w:rsidRDefault="00190291" w:rsidP="00DA61C0">
      <w:pPr>
        <w:rPr>
          <w:rFonts w:ascii="Times New Roman" w:hAnsi="Times New Roman" w:cs="Times New Roman"/>
          <w:color w:val="000000"/>
          <w:sz w:val="24"/>
          <w:szCs w:val="24"/>
        </w:rPr>
      </w:pPr>
    </w:p>
    <w:p w14:paraId="6ECE7747" w14:textId="77777777" w:rsidR="000733A8" w:rsidRDefault="000733A8" w:rsidP="00DA61C0">
      <w:pPr>
        <w:jc w:val="center"/>
        <w:rPr>
          <w:rFonts w:ascii="Times New Roman" w:hAnsi="Times New Roman" w:cs="Times New Roman"/>
          <w:b/>
          <w:bCs/>
          <w:color w:val="000000"/>
          <w:sz w:val="24"/>
          <w:szCs w:val="24"/>
        </w:rPr>
      </w:pPr>
    </w:p>
    <w:p w14:paraId="466889D0" w14:textId="77777777" w:rsidR="00D8280A" w:rsidRDefault="00D8280A" w:rsidP="00DA61C0">
      <w:pPr>
        <w:jc w:val="center"/>
        <w:rPr>
          <w:rFonts w:ascii="Times New Roman" w:hAnsi="Times New Roman" w:cs="Times New Roman"/>
          <w:b/>
          <w:bCs/>
          <w:color w:val="000000"/>
          <w:sz w:val="24"/>
          <w:szCs w:val="24"/>
        </w:rPr>
      </w:pPr>
    </w:p>
    <w:p w14:paraId="337BBA11" w14:textId="77777777" w:rsidR="00D8280A" w:rsidRDefault="00D8280A" w:rsidP="00DA61C0">
      <w:pPr>
        <w:jc w:val="center"/>
        <w:rPr>
          <w:rFonts w:ascii="Times New Roman" w:hAnsi="Times New Roman" w:cs="Times New Roman"/>
          <w:b/>
          <w:bCs/>
          <w:color w:val="000000"/>
          <w:sz w:val="24"/>
          <w:szCs w:val="24"/>
        </w:rPr>
      </w:pPr>
    </w:p>
    <w:p w14:paraId="2C9DFF49" w14:textId="77777777" w:rsidR="00D8280A" w:rsidRDefault="00D8280A" w:rsidP="00DA61C0">
      <w:pPr>
        <w:jc w:val="center"/>
        <w:rPr>
          <w:rFonts w:ascii="Times New Roman" w:hAnsi="Times New Roman" w:cs="Times New Roman"/>
          <w:b/>
          <w:bCs/>
          <w:color w:val="000000"/>
          <w:sz w:val="24"/>
          <w:szCs w:val="24"/>
        </w:rPr>
      </w:pPr>
    </w:p>
    <w:p w14:paraId="44575695" w14:textId="77777777" w:rsidR="00D8280A" w:rsidRDefault="00D8280A" w:rsidP="00DA61C0">
      <w:pPr>
        <w:jc w:val="center"/>
        <w:rPr>
          <w:rFonts w:ascii="Times New Roman" w:hAnsi="Times New Roman" w:cs="Times New Roman"/>
          <w:b/>
          <w:bCs/>
          <w:color w:val="000000"/>
          <w:sz w:val="24"/>
          <w:szCs w:val="24"/>
        </w:rPr>
      </w:pPr>
    </w:p>
    <w:p w14:paraId="65A15B68" w14:textId="77777777" w:rsidR="00D8280A" w:rsidRDefault="00D8280A" w:rsidP="00DA61C0">
      <w:pPr>
        <w:jc w:val="center"/>
        <w:rPr>
          <w:rFonts w:ascii="Times New Roman" w:hAnsi="Times New Roman" w:cs="Times New Roman"/>
          <w:b/>
          <w:bCs/>
          <w:color w:val="000000"/>
          <w:sz w:val="24"/>
          <w:szCs w:val="24"/>
        </w:rPr>
      </w:pPr>
    </w:p>
    <w:p w14:paraId="7A3C9758" w14:textId="77777777" w:rsidR="00D8280A" w:rsidRDefault="00D8280A" w:rsidP="00DA61C0">
      <w:pPr>
        <w:jc w:val="center"/>
        <w:rPr>
          <w:rFonts w:ascii="Times New Roman" w:hAnsi="Times New Roman" w:cs="Times New Roman"/>
          <w:b/>
          <w:bCs/>
          <w:color w:val="000000"/>
          <w:sz w:val="24"/>
          <w:szCs w:val="24"/>
        </w:rPr>
      </w:pPr>
    </w:p>
    <w:p w14:paraId="018700C3" w14:textId="77777777" w:rsidR="00D8280A" w:rsidRDefault="00D8280A" w:rsidP="00DA61C0">
      <w:pPr>
        <w:jc w:val="center"/>
        <w:rPr>
          <w:rFonts w:ascii="Times New Roman" w:hAnsi="Times New Roman" w:cs="Times New Roman"/>
          <w:b/>
          <w:bCs/>
          <w:color w:val="000000"/>
          <w:sz w:val="24"/>
          <w:szCs w:val="24"/>
        </w:rPr>
      </w:pPr>
    </w:p>
    <w:p w14:paraId="3334DAA2" w14:textId="77777777" w:rsidR="00D8280A" w:rsidRDefault="00D8280A" w:rsidP="00DA61C0">
      <w:pPr>
        <w:jc w:val="center"/>
        <w:rPr>
          <w:rFonts w:ascii="Times New Roman" w:hAnsi="Times New Roman" w:cs="Times New Roman"/>
          <w:b/>
          <w:bCs/>
          <w:color w:val="000000"/>
          <w:sz w:val="24"/>
          <w:szCs w:val="24"/>
        </w:rPr>
      </w:pPr>
    </w:p>
    <w:p w14:paraId="0DB44FA0" w14:textId="77777777" w:rsidR="00D8280A" w:rsidRDefault="00D8280A" w:rsidP="00DA61C0">
      <w:pPr>
        <w:jc w:val="center"/>
        <w:rPr>
          <w:rFonts w:ascii="Times New Roman" w:hAnsi="Times New Roman" w:cs="Times New Roman"/>
          <w:b/>
          <w:bCs/>
          <w:color w:val="000000"/>
          <w:sz w:val="24"/>
          <w:szCs w:val="24"/>
        </w:rPr>
      </w:pPr>
    </w:p>
    <w:p w14:paraId="595F52C6" w14:textId="77777777" w:rsidR="00D8280A" w:rsidRDefault="00D8280A" w:rsidP="00DA61C0">
      <w:pPr>
        <w:jc w:val="center"/>
        <w:rPr>
          <w:rFonts w:ascii="Times New Roman" w:hAnsi="Times New Roman" w:cs="Times New Roman"/>
          <w:b/>
          <w:bCs/>
          <w:color w:val="000000"/>
          <w:sz w:val="24"/>
          <w:szCs w:val="24"/>
        </w:rPr>
      </w:pPr>
    </w:p>
    <w:p w14:paraId="38F76D7B" w14:textId="77777777" w:rsidR="00D8280A" w:rsidRDefault="00D8280A" w:rsidP="00DA61C0">
      <w:pPr>
        <w:jc w:val="center"/>
        <w:rPr>
          <w:rFonts w:ascii="Times New Roman" w:hAnsi="Times New Roman" w:cs="Times New Roman"/>
          <w:b/>
          <w:bCs/>
          <w:color w:val="000000"/>
          <w:sz w:val="24"/>
          <w:szCs w:val="24"/>
        </w:rPr>
      </w:pPr>
    </w:p>
    <w:p w14:paraId="072FC6ED" w14:textId="77777777" w:rsidR="00D8280A" w:rsidRDefault="00D8280A" w:rsidP="00DA61C0">
      <w:pPr>
        <w:jc w:val="center"/>
        <w:rPr>
          <w:rFonts w:ascii="Times New Roman" w:hAnsi="Times New Roman" w:cs="Times New Roman"/>
          <w:b/>
          <w:bCs/>
          <w:color w:val="000000"/>
          <w:sz w:val="24"/>
          <w:szCs w:val="24"/>
        </w:rPr>
      </w:pPr>
    </w:p>
    <w:p w14:paraId="4EEF3143" w14:textId="77777777" w:rsidR="00D8280A" w:rsidRDefault="00D8280A" w:rsidP="00DA61C0">
      <w:pPr>
        <w:jc w:val="center"/>
        <w:rPr>
          <w:rFonts w:ascii="Times New Roman" w:hAnsi="Times New Roman" w:cs="Times New Roman"/>
          <w:b/>
          <w:bCs/>
          <w:color w:val="000000"/>
          <w:sz w:val="24"/>
          <w:szCs w:val="24"/>
        </w:rPr>
      </w:pPr>
    </w:p>
    <w:p w14:paraId="4941B5E6" w14:textId="77777777" w:rsidR="00D8280A" w:rsidRDefault="00D8280A" w:rsidP="00DA61C0">
      <w:pPr>
        <w:jc w:val="center"/>
        <w:rPr>
          <w:rFonts w:ascii="Times New Roman" w:hAnsi="Times New Roman" w:cs="Times New Roman"/>
          <w:b/>
          <w:bCs/>
          <w:color w:val="000000"/>
          <w:sz w:val="24"/>
          <w:szCs w:val="24"/>
        </w:rPr>
      </w:pPr>
    </w:p>
    <w:p w14:paraId="78EC1B3B" w14:textId="77777777" w:rsidR="00D8280A" w:rsidRDefault="00D8280A" w:rsidP="00DA61C0">
      <w:pPr>
        <w:jc w:val="center"/>
        <w:rPr>
          <w:rFonts w:ascii="Times New Roman" w:hAnsi="Times New Roman" w:cs="Times New Roman"/>
          <w:b/>
          <w:bCs/>
          <w:color w:val="000000"/>
          <w:sz w:val="24"/>
          <w:szCs w:val="24"/>
        </w:rPr>
      </w:pPr>
    </w:p>
    <w:p w14:paraId="2523BAF9" w14:textId="77777777" w:rsidR="001129C8" w:rsidRDefault="001129C8" w:rsidP="00DA61C0">
      <w:pPr>
        <w:jc w:val="center"/>
        <w:rPr>
          <w:rFonts w:ascii="Times New Roman" w:hAnsi="Times New Roman" w:cs="Times New Roman"/>
          <w:b/>
          <w:bCs/>
          <w:color w:val="000000"/>
          <w:sz w:val="24"/>
          <w:szCs w:val="24"/>
        </w:rPr>
      </w:pPr>
    </w:p>
    <w:p w14:paraId="66C89C99" w14:textId="77777777" w:rsidR="001129C8" w:rsidRDefault="001129C8" w:rsidP="00DA61C0">
      <w:pPr>
        <w:jc w:val="center"/>
        <w:rPr>
          <w:rFonts w:ascii="Times New Roman" w:hAnsi="Times New Roman" w:cs="Times New Roman"/>
          <w:b/>
          <w:bCs/>
          <w:color w:val="000000"/>
          <w:sz w:val="24"/>
          <w:szCs w:val="24"/>
        </w:rPr>
      </w:pPr>
    </w:p>
    <w:p w14:paraId="01C2CF1D" w14:textId="77777777" w:rsidR="00033334" w:rsidRPr="0087515C" w:rsidRDefault="00033334" w:rsidP="00DA61C0">
      <w:pPr>
        <w:jc w:val="center"/>
        <w:rPr>
          <w:rFonts w:ascii="Times New Roman" w:hAnsi="Times New Roman" w:cs="Times New Roman"/>
          <w:b/>
        </w:rPr>
      </w:pPr>
      <w:r w:rsidRPr="0087515C">
        <w:rPr>
          <w:rFonts w:ascii="Times New Roman" w:hAnsi="Times New Roman" w:cs="Times New Roman"/>
          <w:b/>
          <w:bCs/>
          <w:color w:val="000000"/>
          <w:sz w:val="24"/>
          <w:szCs w:val="24"/>
        </w:rPr>
        <w:lastRenderedPageBreak/>
        <w:t>ANEXO V</w:t>
      </w:r>
    </w:p>
    <w:p w14:paraId="299049CD" w14:textId="77777777" w:rsidR="0087515C" w:rsidRPr="0087515C" w:rsidRDefault="0087515C" w:rsidP="00DA61C0">
      <w:pPr>
        <w:jc w:val="center"/>
        <w:rPr>
          <w:rFonts w:ascii="Times New Roman" w:eastAsia="MS Mincho" w:hAnsi="Times New Roman" w:cs="Times New Roman"/>
          <w:b/>
          <w:bCs/>
          <w:color w:val="000000"/>
          <w:sz w:val="24"/>
          <w:szCs w:val="24"/>
        </w:rPr>
      </w:pPr>
      <w:r w:rsidRPr="0087515C">
        <w:rPr>
          <w:rFonts w:ascii="Times New Roman" w:eastAsia="MS Mincho" w:hAnsi="Times New Roman" w:cs="Times New Roman"/>
          <w:b/>
          <w:bCs/>
          <w:color w:val="000000"/>
          <w:sz w:val="24"/>
          <w:szCs w:val="24"/>
        </w:rPr>
        <w:t>DECLARAÇÃO REFERENTE À HABILITAÇÃO</w:t>
      </w:r>
    </w:p>
    <w:p w14:paraId="1F6C1525" w14:textId="77777777" w:rsidR="00ED4D32" w:rsidRDefault="00ED4D32" w:rsidP="00DA61C0">
      <w:pPr>
        <w:rPr>
          <w:rFonts w:ascii="Times New Roman" w:hAnsi="Times New Roman" w:cs="Times New Roman"/>
          <w:color w:val="000000"/>
          <w:sz w:val="24"/>
          <w:szCs w:val="24"/>
        </w:rPr>
      </w:pPr>
    </w:p>
    <w:p w14:paraId="1073E47E" w14:textId="77777777" w:rsidR="00696ED2" w:rsidRDefault="00696ED2" w:rsidP="00DA61C0">
      <w:pPr>
        <w:rPr>
          <w:rFonts w:ascii="Times New Roman" w:hAnsi="Times New Roman" w:cs="Times New Roman"/>
          <w:color w:val="000000"/>
          <w:sz w:val="24"/>
          <w:szCs w:val="24"/>
        </w:rPr>
      </w:pPr>
    </w:p>
    <w:p w14:paraId="49116427" w14:textId="0DEDE707" w:rsidR="007444C9" w:rsidRDefault="007444C9"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 xml:space="preserve">Processo </w:t>
      </w:r>
      <w:r>
        <w:rPr>
          <w:rFonts w:ascii="Times New Roman" w:hAnsi="Times New Roman" w:cs="Times New Roman"/>
          <w:color w:val="000000"/>
          <w:sz w:val="24"/>
          <w:szCs w:val="24"/>
        </w:rPr>
        <w:t>Licitatório</w:t>
      </w:r>
      <w:r w:rsidRPr="005F5EFF">
        <w:rPr>
          <w:rFonts w:ascii="Times New Roman" w:hAnsi="Times New Roman" w:cs="Times New Roman"/>
          <w:color w:val="000000"/>
          <w:sz w:val="24"/>
          <w:szCs w:val="24"/>
        </w:rPr>
        <w:t xml:space="preserve"> n</w:t>
      </w:r>
      <w:r>
        <w:rPr>
          <w:rFonts w:ascii="Times New Roman" w:hAnsi="Times New Roman" w:cs="Times New Roman"/>
          <w:color w:val="000000"/>
          <w:sz w:val="24"/>
          <w:szCs w:val="24"/>
        </w:rPr>
        <w:t>.</w:t>
      </w:r>
      <w:r w:rsidRPr="005F5EFF">
        <w:rPr>
          <w:rFonts w:ascii="Times New Roman" w:hAnsi="Times New Roman" w:cs="Times New Roman"/>
          <w:color w:val="000000"/>
          <w:sz w:val="24"/>
          <w:szCs w:val="24"/>
        </w:rPr>
        <w:t xml:space="preserve">º: </w:t>
      </w:r>
      <w:r w:rsidR="005E200B">
        <w:rPr>
          <w:rFonts w:ascii="Times New Roman" w:hAnsi="Times New Roman" w:cs="Times New Roman"/>
          <w:color w:val="000000"/>
          <w:sz w:val="24"/>
          <w:szCs w:val="24"/>
        </w:rPr>
        <w:t>10</w:t>
      </w:r>
      <w:r w:rsidRPr="005F5EFF">
        <w:rPr>
          <w:rFonts w:ascii="Times New Roman" w:hAnsi="Times New Roman" w:cs="Times New Roman"/>
          <w:color w:val="000000"/>
          <w:sz w:val="24"/>
          <w:szCs w:val="24"/>
        </w:rPr>
        <w:t>/202</w:t>
      </w:r>
      <w:r>
        <w:rPr>
          <w:rFonts w:ascii="Times New Roman" w:hAnsi="Times New Roman" w:cs="Times New Roman"/>
          <w:color w:val="000000"/>
          <w:sz w:val="24"/>
          <w:szCs w:val="24"/>
        </w:rPr>
        <w:t>5</w:t>
      </w:r>
    </w:p>
    <w:p w14:paraId="3B3C16B7" w14:textId="20DFC685" w:rsidR="007444C9" w:rsidRDefault="007444C9"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 xml:space="preserve">Modalidade: Pregão </w:t>
      </w:r>
      <w:r>
        <w:rPr>
          <w:rFonts w:ascii="Times New Roman" w:hAnsi="Times New Roman" w:cs="Times New Roman"/>
          <w:color w:val="000000"/>
          <w:sz w:val="24"/>
          <w:szCs w:val="24"/>
        </w:rPr>
        <w:t xml:space="preserve"> Eletronico </w:t>
      </w:r>
      <w:r w:rsidRPr="005F5EFF">
        <w:rPr>
          <w:rFonts w:ascii="Times New Roman" w:hAnsi="Times New Roman" w:cs="Times New Roman"/>
          <w:color w:val="000000"/>
          <w:sz w:val="24"/>
          <w:szCs w:val="24"/>
        </w:rPr>
        <w:t>n</w:t>
      </w:r>
      <w:r>
        <w:rPr>
          <w:rFonts w:ascii="Times New Roman" w:hAnsi="Times New Roman" w:cs="Times New Roman"/>
          <w:color w:val="000000"/>
          <w:sz w:val="24"/>
          <w:szCs w:val="24"/>
        </w:rPr>
        <w:t>.</w:t>
      </w:r>
      <w:r w:rsidRPr="005F5EFF">
        <w:rPr>
          <w:rFonts w:ascii="Times New Roman" w:hAnsi="Times New Roman" w:cs="Times New Roman"/>
          <w:color w:val="000000"/>
          <w:sz w:val="24"/>
          <w:szCs w:val="24"/>
        </w:rPr>
        <w:t xml:space="preserve">º </w:t>
      </w:r>
      <w:r w:rsidR="00213ECE">
        <w:rPr>
          <w:rFonts w:ascii="Times New Roman" w:hAnsi="Times New Roman" w:cs="Times New Roman"/>
          <w:color w:val="000000"/>
          <w:sz w:val="24"/>
          <w:szCs w:val="24"/>
        </w:rPr>
        <w:t>4</w:t>
      </w:r>
      <w:r w:rsidRPr="005F5EFF">
        <w:rPr>
          <w:rFonts w:ascii="Times New Roman" w:hAnsi="Times New Roman" w:cs="Times New Roman"/>
          <w:color w:val="000000"/>
          <w:sz w:val="24"/>
          <w:szCs w:val="24"/>
        </w:rPr>
        <w:t>/202</w:t>
      </w:r>
      <w:r>
        <w:rPr>
          <w:rFonts w:ascii="Times New Roman" w:hAnsi="Times New Roman" w:cs="Times New Roman"/>
          <w:color w:val="000000"/>
          <w:sz w:val="24"/>
          <w:szCs w:val="24"/>
        </w:rPr>
        <w:t>5</w:t>
      </w:r>
      <w:r w:rsidRPr="005F5EFF">
        <w:rPr>
          <w:rFonts w:ascii="Times New Roman" w:hAnsi="Times New Roman" w:cs="Times New Roman"/>
          <w:color w:val="000000"/>
          <w:sz w:val="24"/>
          <w:szCs w:val="24"/>
        </w:rPr>
        <w:t xml:space="preserve"> </w:t>
      </w:r>
    </w:p>
    <w:p w14:paraId="0B404F90" w14:textId="77777777" w:rsidR="00ED4D32" w:rsidRDefault="00ED4D32" w:rsidP="00DA61C0">
      <w:pPr>
        <w:rPr>
          <w:rFonts w:ascii="Times New Roman" w:hAnsi="Times New Roman" w:cs="Times New Roman"/>
          <w:color w:val="000000"/>
          <w:sz w:val="24"/>
          <w:szCs w:val="24"/>
        </w:rPr>
      </w:pPr>
      <w:r w:rsidRPr="005F5EFF">
        <w:rPr>
          <w:rFonts w:ascii="Times New Roman" w:hAnsi="Times New Roman" w:cs="Times New Roman"/>
          <w:color w:val="000000"/>
          <w:sz w:val="24"/>
          <w:szCs w:val="24"/>
        </w:rPr>
        <w:t>Forma: Eletrônica Tipo: Menor Preço</w:t>
      </w:r>
      <w:r w:rsidR="00591165">
        <w:rPr>
          <w:rFonts w:ascii="Times New Roman" w:hAnsi="Times New Roman" w:cs="Times New Roman"/>
          <w:color w:val="000000"/>
          <w:sz w:val="24"/>
          <w:szCs w:val="24"/>
        </w:rPr>
        <w:t xml:space="preserve"> por Item</w:t>
      </w:r>
      <w:r w:rsidRPr="005F5EFF">
        <w:rPr>
          <w:rFonts w:ascii="Times New Roman" w:hAnsi="Times New Roman" w:cs="Times New Roman"/>
          <w:color w:val="000000"/>
          <w:sz w:val="24"/>
          <w:szCs w:val="24"/>
        </w:rPr>
        <w:t xml:space="preserve">. </w:t>
      </w:r>
    </w:p>
    <w:p w14:paraId="3D38FC10" w14:textId="77777777" w:rsidR="00ED4D32" w:rsidRDefault="00ED4D32" w:rsidP="00DA61C0">
      <w:pPr>
        <w:jc w:val="both"/>
        <w:rPr>
          <w:rFonts w:ascii="Times New Roman" w:hAnsi="Times New Roman" w:cs="Times New Roman"/>
          <w:color w:val="000000"/>
          <w:sz w:val="24"/>
          <w:szCs w:val="24"/>
        </w:rPr>
      </w:pPr>
    </w:p>
    <w:p w14:paraId="4E2AC6DB"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NOME/RAZÃO SOCIAL DA EMPRESA: .....................</w:t>
      </w:r>
    </w:p>
    <w:p w14:paraId="5A1B9F9E"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CGC/CNPJ: ..........................</w:t>
      </w:r>
    </w:p>
    <w:p w14:paraId="70C744FD" w14:textId="77777777" w:rsidR="00033334" w:rsidRPr="00033334" w:rsidRDefault="00033334" w:rsidP="00DA61C0">
      <w:pPr>
        <w:jc w:val="both"/>
        <w:rPr>
          <w:rFonts w:ascii="Times New Roman" w:hAnsi="Times New Roman" w:cs="Times New Roman"/>
        </w:rPr>
      </w:pPr>
      <w:r w:rsidRPr="00033334">
        <w:rPr>
          <w:rFonts w:ascii="Times New Roman" w:hAnsi="Times New Roman" w:cs="Times New Roman"/>
          <w:color w:val="000000"/>
          <w:sz w:val="24"/>
          <w:szCs w:val="24"/>
        </w:rPr>
        <w:t>ENDEREÇO: ........................</w:t>
      </w:r>
    </w:p>
    <w:p w14:paraId="27AEA0E3" w14:textId="77777777" w:rsidR="00033334" w:rsidRPr="00033334" w:rsidRDefault="00033334" w:rsidP="00DA61C0">
      <w:pPr>
        <w:rPr>
          <w:rFonts w:ascii="Times New Roman" w:hAnsi="Times New Roman" w:cs="Times New Roman"/>
          <w:color w:val="000000"/>
          <w:sz w:val="24"/>
          <w:szCs w:val="24"/>
        </w:rPr>
      </w:pPr>
    </w:p>
    <w:p w14:paraId="715EEB6B" w14:textId="77777777" w:rsidR="00033334" w:rsidRPr="00033334" w:rsidRDefault="00033334" w:rsidP="00DA61C0">
      <w:pPr>
        <w:jc w:val="center"/>
        <w:rPr>
          <w:rFonts w:ascii="Times New Roman" w:hAnsi="Times New Roman" w:cs="Times New Roman"/>
          <w:color w:val="000000"/>
          <w:sz w:val="24"/>
          <w:szCs w:val="24"/>
        </w:rPr>
      </w:pPr>
    </w:p>
    <w:p w14:paraId="617A6899" w14:textId="77777777" w:rsidR="00033334" w:rsidRPr="00033334" w:rsidRDefault="00033334" w:rsidP="00DA61C0">
      <w:pPr>
        <w:jc w:val="center"/>
        <w:rPr>
          <w:rFonts w:ascii="Times New Roman" w:hAnsi="Times New Roman" w:cs="Times New Roman"/>
        </w:rPr>
      </w:pPr>
      <w:r w:rsidRPr="00033334">
        <w:rPr>
          <w:rFonts w:ascii="Times New Roman" w:hAnsi="Times New Roman" w:cs="Times New Roman"/>
          <w:color w:val="000000"/>
          <w:sz w:val="24"/>
          <w:szCs w:val="24"/>
        </w:rPr>
        <w:t>DECLARAÇÃO</w:t>
      </w:r>
    </w:p>
    <w:p w14:paraId="300B91D2" w14:textId="77777777" w:rsidR="00033334" w:rsidRPr="00033334" w:rsidRDefault="00033334" w:rsidP="00DA61C0">
      <w:pPr>
        <w:jc w:val="center"/>
        <w:rPr>
          <w:rFonts w:ascii="Times New Roman" w:hAnsi="Times New Roman" w:cs="Times New Roman"/>
          <w:color w:val="000000"/>
          <w:sz w:val="24"/>
          <w:szCs w:val="24"/>
        </w:rPr>
      </w:pPr>
    </w:p>
    <w:p w14:paraId="46E5EFC5" w14:textId="77777777" w:rsidR="00033334" w:rsidRPr="00033334" w:rsidRDefault="00033334" w:rsidP="00DA61C0">
      <w:pPr>
        <w:jc w:val="both"/>
        <w:rPr>
          <w:rFonts w:ascii="Times New Roman" w:hAnsi="Times New Roman" w:cs="Times New Roman"/>
          <w:color w:val="000000"/>
          <w:sz w:val="24"/>
          <w:szCs w:val="24"/>
        </w:rPr>
      </w:pPr>
    </w:p>
    <w:p w14:paraId="7E2C212B" w14:textId="77777777" w:rsidR="0087515C" w:rsidRDefault="0087515C" w:rsidP="00DA61C0">
      <w:pPr>
        <w:jc w:val="center"/>
        <w:rPr>
          <w:rFonts w:ascii="Times New Roman" w:hAnsi="Times New Roman" w:cs="Times New Roman"/>
          <w:color w:val="000000"/>
          <w:sz w:val="24"/>
          <w:szCs w:val="24"/>
        </w:rPr>
      </w:pPr>
      <w:r w:rsidRPr="0087515C">
        <w:rPr>
          <w:rFonts w:ascii="Times New Roman" w:hAnsi="Times New Roman" w:cs="Times New Roman"/>
          <w:color w:val="000000"/>
          <w:sz w:val="24"/>
          <w:szCs w:val="24"/>
        </w:rPr>
        <w:t xml:space="preserve">A empresa ........................................................................................, CNPJ nº........................................, declara, sob as penas da lei, que atende plenamente todos os requisitos de habilitação exigidos para participar do Pregão Eletrônico nº </w:t>
      </w:r>
      <w:r>
        <w:rPr>
          <w:rFonts w:ascii="Times New Roman" w:hAnsi="Times New Roman" w:cs="Times New Roman"/>
          <w:color w:val="000000"/>
          <w:sz w:val="24"/>
          <w:szCs w:val="24"/>
        </w:rPr>
        <w:t>xxx</w:t>
      </w:r>
      <w:r w:rsidRPr="0087515C">
        <w:rPr>
          <w:rFonts w:ascii="Times New Roman" w:hAnsi="Times New Roman" w:cs="Times New Roman"/>
          <w:color w:val="000000"/>
          <w:sz w:val="24"/>
          <w:szCs w:val="24"/>
        </w:rPr>
        <w:t>/202</w:t>
      </w:r>
      <w:r w:rsidR="00591165">
        <w:rPr>
          <w:rFonts w:ascii="Times New Roman" w:hAnsi="Times New Roman" w:cs="Times New Roman"/>
          <w:color w:val="000000"/>
          <w:sz w:val="24"/>
          <w:szCs w:val="24"/>
        </w:rPr>
        <w:t>5</w:t>
      </w:r>
      <w:r w:rsidRPr="0087515C">
        <w:rPr>
          <w:rFonts w:ascii="Times New Roman" w:hAnsi="Times New Roman" w:cs="Times New Roman"/>
          <w:color w:val="000000"/>
          <w:sz w:val="24"/>
          <w:szCs w:val="24"/>
        </w:rPr>
        <w:t xml:space="preserve">. </w:t>
      </w:r>
    </w:p>
    <w:p w14:paraId="7E016F32" w14:textId="77777777" w:rsidR="0087515C" w:rsidRDefault="0087515C" w:rsidP="00DA61C0">
      <w:pPr>
        <w:jc w:val="center"/>
        <w:rPr>
          <w:rFonts w:ascii="Times New Roman" w:hAnsi="Times New Roman" w:cs="Times New Roman"/>
          <w:color w:val="000000"/>
          <w:sz w:val="24"/>
          <w:szCs w:val="24"/>
        </w:rPr>
      </w:pPr>
    </w:p>
    <w:p w14:paraId="1813C5AE" w14:textId="77777777" w:rsidR="0087515C" w:rsidRDefault="0087515C" w:rsidP="00DA61C0">
      <w:pPr>
        <w:jc w:val="center"/>
        <w:rPr>
          <w:rFonts w:ascii="Times New Roman" w:hAnsi="Times New Roman" w:cs="Times New Roman"/>
          <w:color w:val="000000"/>
          <w:sz w:val="24"/>
          <w:szCs w:val="24"/>
        </w:rPr>
      </w:pPr>
      <w:r w:rsidRPr="0087515C">
        <w:rPr>
          <w:rFonts w:ascii="Times New Roman" w:hAnsi="Times New Roman" w:cs="Times New Roman"/>
          <w:color w:val="000000"/>
          <w:sz w:val="24"/>
          <w:szCs w:val="24"/>
        </w:rPr>
        <w:t>_________________, ____, de__________, de 202</w:t>
      </w:r>
      <w:r w:rsidR="00591165">
        <w:rPr>
          <w:rFonts w:ascii="Times New Roman" w:hAnsi="Times New Roman" w:cs="Times New Roman"/>
          <w:color w:val="000000"/>
          <w:sz w:val="24"/>
          <w:szCs w:val="24"/>
        </w:rPr>
        <w:t>5</w:t>
      </w:r>
      <w:r w:rsidRPr="0087515C">
        <w:rPr>
          <w:rFonts w:ascii="Times New Roman" w:hAnsi="Times New Roman" w:cs="Times New Roman"/>
          <w:color w:val="000000"/>
          <w:sz w:val="24"/>
          <w:szCs w:val="24"/>
        </w:rPr>
        <w:t>.</w:t>
      </w:r>
    </w:p>
    <w:p w14:paraId="49936912" w14:textId="77777777" w:rsidR="0087515C" w:rsidRDefault="0087515C" w:rsidP="00DA61C0">
      <w:pPr>
        <w:jc w:val="center"/>
        <w:rPr>
          <w:rFonts w:ascii="Times New Roman" w:hAnsi="Times New Roman" w:cs="Times New Roman"/>
          <w:color w:val="000000"/>
          <w:sz w:val="24"/>
          <w:szCs w:val="24"/>
        </w:rPr>
      </w:pPr>
    </w:p>
    <w:p w14:paraId="3732AE9B" w14:textId="77777777" w:rsidR="00696ED2" w:rsidRDefault="00696ED2" w:rsidP="00DA61C0">
      <w:pPr>
        <w:jc w:val="center"/>
        <w:rPr>
          <w:rFonts w:ascii="Times New Roman" w:hAnsi="Times New Roman" w:cs="Times New Roman"/>
          <w:color w:val="000000"/>
          <w:sz w:val="24"/>
          <w:szCs w:val="24"/>
        </w:rPr>
      </w:pPr>
    </w:p>
    <w:p w14:paraId="2E614CB2" w14:textId="77777777" w:rsidR="0087515C" w:rsidRDefault="0087515C" w:rsidP="00DA61C0">
      <w:pPr>
        <w:jc w:val="center"/>
        <w:rPr>
          <w:rFonts w:ascii="Times New Roman" w:hAnsi="Times New Roman" w:cs="Times New Roman"/>
          <w:color w:val="000000"/>
          <w:sz w:val="24"/>
          <w:szCs w:val="24"/>
        </w:rPr>
      </w:pPr>
      <w:r w:rsidRPr="0087515C">
        <w:rPr>
          <w:rFonts w:ascii="Times New Roman" w:hAnsi="Times New Roman" w:cs="Times New Roman"/>
          <w:color w:val="000000"/>
          <w:sz w:val="24"/>
          <w:szCs w:val="24"/>
        </w:rPr>
        <w:t xml:space="preserve"> _____________________________ </w:t>
      </w:r>
    </w:p>
    <w:p w14:paraId="65C82114" w14:textId="77777777" w:rsidR="00033334" w:rsidRPr="00033334" w:rsidRDefault="0087515C" w:rsidP="00DA61C0">
      <w:pPr>
        <w:jc w:val="center"/>
        <w:rPr>
          <w:rFonts w:ascii="Times New Roman" w:hAnsi="Times New Roman" w:cs="Times New Roman"/>
          <w:color w:val="000000"/>
          <w:sz w:val="24"/>
          <w:szCs w:val="24"/>
        </w:rPr>
      </w:pPr>
      <w:r w:rsidRPr="0087515C">
        <w:rPr>
          <w:rFonts w:ascii="Times New Roman" w:hAnsi="Times New Roman" w:cs="Times New Roman"/>
          <w:color w:val="000000"/>
          <w:sz w:val="24"/>
          <w:szCs w:val="24"/>
        </w:rPr>
        <w:t>Representante legal CPF</w:t>
      </w:r>
    </w:p>
    <w:p w14:paraId="49A9E2FE" w14:textId="77777777" w:rsidR="00033334" w:rsidRPr="00033334" w:rsidRDefault="00033334" w:rsidP="00DA61C0">
      <w:pPr>
        <w:pageBreakBefore/>
        <w:rPr>
          <w:rFonts w:ascii="Times New Roman" w:hAnsi="Times New Roman" w:cs="Times New Roman"/>
          <w:color w:val="000000"/>
          <w:sz w:val="24"/>
          <w:szCs w:val="24"/>
        </w:rPr>
      </w:pPr>
    </w:p>
    <w:p w14:paraId="1576053D" w14:textId="77777777" w:rsidR="00033334" w:rsidRPr="00033334" w:rsidRDefault="00033334" w:rsidP="00DA61C0">
      <w:pPr>
        <w:jc w:val="center"/>
        <w:rPr>
          <w:rFonts w:ascii="Times New Roman" w:hAnsi="Times New Roman" w:cs="Times New Roman"/>
        </w:rPr>
      </w:pPr>
      <w:r w:rsidRPr="00033334">
        <w:rPr>
          <w:rFonts w:ascii="Times New Roman" w:hAnsi="Times New Roman" w:cs="Times New Roman"/>
          <w:b/>
          <w:color w:val="000000"/>
          <w:sz w:val="24"/>
          <w:szCs w:val="24"/>
        </w:rPr>
        <w:t>ANEXO VI</w:t>
      </w:r>
    </w:p>
    <w:tbl>
      <w:tblPr>
        <w:tblW w:w="9663" w:type="dxa"/>
        <w:tblInd w:w="55" w:type="dxa"/>
        <w:tblLayout w:type="fixed"/>
        <w:tblCellMar>
          <w:top w:w="55" w:type="dxa"/>
          <w:left w:w="55" w:type="dxa"/>
          <w:bottom w:w="55" w:type="dxa"/>
          <w:right w:w="55" w:type="dxa"/>
        </w:tblCellMar>
        <w:tblLook w:val="04A0" w:firstRow="1" w:lastRow="0" w:firstColumn="1" w:lastColumn="0" w:noHBand="0" w:noVBand="1"/>
      </w:tblPr>
      <w:tblGrid>
        <w:gridCol w:w="9663"/>
      </w:tblGrid>
      <w:tr w:rsidR="00033334" w:rsidRPr="00033334" w14:paraId="6611AB35" w14:textId="77777777" w:rsidTr="00353EC0">
        <w:tc>
          <w:tcPr>
            <w:tcW w:w="9663" w:type="dxa"/>
            <w:tcBorders>
              <w:top w:val="single" w:sz="2" w:space="0" w:color="000000"/>
              <w:left w:val="single" w:sz="2" w:space="0" w:color="000000"/>
              <w:bottom w:val="single" w:sz="2" w:space="0" w:color="000000"/>
              <w:right w:val="single" w:sz="2" w:space="0" w:color="000000"/>
            </w:tcBorders>
            <w:hideMark/>
          </w:tcPr>
          <w:p w14:paraId="6BB3BC44" w14:textId="670CA309" w:rsidR="00033334" w:rsidRPr="00033334" w:rsidRDefault="00033334" w:rsidP="00DA61C0">
            <w:pPr>
              <w:pStyle w:val="TextosemFormatao1"/>
              <w:jc w:val="center"/>
              <w:rPr>
                <w:rFonts w:ascii="Times New Roman" w:hAnsi="Times New Roman" w:cs="Times New Roman"/>
                <w:sz w:val="24"/>
                <w:szCs w:val="24"/>
              </w:rPr>
            </w:pPr>
            <w:r w:rsidRPr="00033334">
              <w:rPr>
                <w:rFonts w:ascii="Times New Roman" w:eastAsia="MS Mincho" w:hAnsi="Times New Roman" w:cs="Times New Roman"/>
                <w:b/>
                <w:bCs/>
                <w:color w:val="000000"/>
                <w:sz w:val="24"/>
                <w:szCs w:val="24"/>
              </w:rPr>
              <w:t>PROCESSO LICITATÓRIO N</w:t>
            </w:r>
            <w:r w:rsidR="00793070">
              <w:rPr>
                <w:rFonts w:ascii="Times New Roman" w:eastAsia="MS Mincho" w:hAnsi="Times New Roman" w:cs="Times New Roman"/>
                <w:b/>
                <w:bCs/>
                <w:color w:val="000000"/>
                <w:sz w:val="24"/>
                <w:szCs w:val="24"/>
              </w:rPr>
              <w:t>.</w:t>
            </w:r>
            <w:r w:rsidRPr="00033334">
              <w:rPr>
                <w:rFonts w:ascii="Times New Roman" w:eastAsia="MS Mincho" w:hAnsi="Times New Roman" w:cs="Times New Roman"/>
                <w:b/>
                <w:bCs/>
                <w:color w:val="000000"/>
                <w:sz w:val="24"/>
                <w:szCs w:val="24"/>
              </w:rPr>
              <w:t>º</w:t>
            </w:r>
            <w:r w:rsidR="007444C9">
              <w:rPr>
                <w:rFonts w:ascii="Times New Roman" w:eastAsia="MS Mincho" w:hAnsi="Times New Roman" w:cs="Times New Roman"/>
                <w:b/>
                <w:bCs/>
                <w:color w:val="000000"/>
                <w:sz w:val="24"/>
                <w:szCs w:val="24"/>
              </w:rPr>
              <w:t xml:space="preserve"> </w:t>
            </w:r>
            <w:r w:rsidR="005E200B">
              <w:rPr>
                <w:rFonts w:ascii="Times New Roman" w:eastAsia="MS Mincho" w:hAnsi="Times New Roman" w:cs="Times New Roman"/>
                <w:b/>
                <w:bCs/>
                <w:color w:val="000000"/>
                <w:sz w:val="24"/>
                <w:szCs w:val="24"/>
              </w:rPr>
              <w:t>10</w:t>
            </w:r>
            <w:r w:rsidRPr="00033334">
              <w:rPr>
                <w:rFonts w:ascii="Times New Roman" w:eastAsia="MS Mincho" w:hAnsi="Times New Roman" w:cs="Times New Roman"/>
                <w:b/>
                <w:bCs/>
                <w:color w:val="000000"/>
                <w:sz w:val="24"/>
                <w:szCs w:val="24"/>
              </w:rPr>
              <w:t>/202</w:t>
            </w:r>
            <w:r w:rsidR="00591165">
              <w:rPr>
                <w:rFonts w:ascii="Times New Roman" w:eastAsia="MS Mincho" w:hAnsi="Times New Roman" w:cs="Times New Roman"/>
                <w:b/>
                <w:bCs/>
                <w:color w:val="000000"/>
                <w:sz w:val="24"/>
                <w:szCs w:val="24"/>
              </w:rPr>
              <w:t>5</w:t>
            </w:r>
          </w:p>
          <w:p w14:paraId="694A6500" w14:textId="43CFB2A2" w:rsidR="00033334" w:rsidRPr="00033334" w:rsidRDefault="00033334" w:rsidP="00DA61C0">
            <w:pPr>
              <w:pStyle w:val="TextosemFormatao1"/>
              <w:jc w:val="center"/>
              <w:rPr>
                <w:rFonts w:ascii="Times New Roman" w:eastAsia="MS Mincho" w:hAnsi="Times New Roman" w:cs="Times New Roman"/>
                <w:b/>
                <w:bCs/>
                <w:color w:val="000000"/>
                <w:sz w:val="24"/>
                <w:szCs w:val="24"/>
              </w:rPr>
            </w:pPr>
            <w:r w:rsidRPr="00033334">
              <w:rPr>
                <w:rFonts w:ascii="Times New Roman" w:eastAsia="MS Mincho" w:hAnsi="Times New Roman" w:cs="Times New Roman"/>
                <w:b/>
                <w:bCs/>
                <w:color w:val="000000"/>
                <w:sz w:val="24"/>
                <w:szCs w:val="24"/>
              </w:rPr>
              <w:t xml:space="preserve">PREGÃO </w:t>
            </w:r>
            <w:r w:rsidR="00793070">
              <w:rPr>
                <w:rFonts w:ascii="Times New Roman" w:eastAsia="MS Mincho" w:hAnsi="Times New Roman" w:cs="Times New Roman"/>
                <w:b/>
                <w:bCs/>
                <w:color w:val="000000"/>
                <w:sz w:val="24"/>
                <w:szCs w:val="24"/>
              </w:rPr>
              <w:t>ELETRÔNICO</w:t>
            </w:r>
            <w:r w:rsidRPr="00033334">
              <w:rPr>
                <w:rFonts w:ascii="Times New Roman" w:eastAsia="MS Mincho" w:hAnsi="Times New Roman" w:cs="Times New Roman"/>
                <w:b/>
                <w:bCs/>
                <w:color w:val="000000"/>
                <w:sz w:val="24"/>
                <w:szCs w:val="24"/>
              </w:rPr>
              <w:t xml:space="preserve"> N</w:t>
            </w:r>
            <w:r w:rsidR="00793070">
              <w:rPr>
                <w:rFonts w:ascii="Times New Roman" w:eastAsia="MS Mincho" w:hAnsi="Times New Roman" w:cs="Times New Roman"/>
                <w:b/>
                <w:bCs/>
                <w:color w:val="000000"/>
                <w:sz w:val="24"/>
                <w:szCs w:val="24"/>
              </w:rPr>
              <w:t>.</w:t>
            </w:r>
            <w:r w:rsidRPr="00033334">
              <w:rPr>
                <w:rFonts w:ascii="Times New Roman" w:eastAsia="MS Mincho" w:hAnsi="Times New Roman" w:cs="Times New Roman"/>
                <w:b/>
                <w:bCs/>
                <w:color w:val="000000"/>
                <w:sz w:val="24"/>
                <w:szCs w:val="24"/>
              </w:rPr>
              <w:t>º</w:t>
            </w:r>
            <w:r w:rsidR="00591165">
              <w:rPr>
                <w:rFonts w:ascii="Times New Roman" w:eastAsia="MS Mincho" w:hAnsi="Times New Roman" w:cs="Times New Roman"/>
                <w:b/>
                <w:bCs/>
                <w:color w:val="000000"/>
                <w:sz w:val="24"/>
                <w:szCs w:val="24"/>
              </w:rPr>
              <w:t xml:space="preserve"> </w:t>
            </w:r>
            <w:r w:rsidR="00213ECE">
              <w:rPr>
                <w:rFonts w:ascii="Times New Roman" w:eastAsia="MS Mincho" w:hAnsi="Times New Roman" w:cs="Times New Roman"/>
                <w:b/>
                <w:bCs/>
                <w:color w:val="000000"/>
                <w:sz w:val="24"/>
                <w:szCs w:val="24"/>
              </w:rPr>
              <w:t>4</w:t>
            </w:r>
            <w:r w:rsidRPr="00033334">
              <w:rPr>
                <w:rFonts w:ascii="Times New Roman" w:eastAsia="MS Mincho" w:hAnsi="Times New Roman" w:cs="Times New Roman"/>
                <w:b/>
                <w:bCs/>
                <w:color w:val="000000"/>
                <w:sz w:val="24"/>
                <w:szCs w:val="24"/>
              </w:rPr>
              <w:t>/202</w:t>
            </w:r>
            <w:r w:rsidR="00591165">
              <w:rPr>
                <w:rFonts w:ascii="Times New Roman" w:eastAsia="MS Mincho" w:hAnsi="Times New Roman" w:cs="Times New Roman"/>
                <w:b/>
                <w:bCs/>
                <w:color w:val="000000"/>
                <w:sz w:val="24"/>
                <w:szCs w:val="24"/>
              </w:rPr>
              <w:t>5</w:t>
            </w:r>
          </w:p>
        </w:tc>
      </w:tr>
    </w:tbl>
    <w:p w14:paraId="4EE1F3E8" w14:textId="77777777" w:rsidR="005A697A" w:rsidRDefault="00033334" w:rsidP="00DA61C0">
      <w:pPr>
        <w:pStyle w:val="Rodap"/>
        <w:jc w:val="center"/>
        <w:rPr>
          <w:rFonts w:ascii="Times New Roman" w:hAnsi="Times New Roman" w:cs="Times New Roman"/>
          <w:color w:val="000000"/>
          <w:sz w:val="24"/>
          <w:szCs w:val="24"/>
        </w:rPr>
      </w:pPr>
      <w:r w:rsidRPr="00033334">
        <w:rPr>
          <w:rFonts w:ascii="Times New Roman" w:hAnsi="Times New Roman" w:cs="Times New Roman"/>
          <w:color w:val="000000"/>
          <w:sz w:val="24"/>
          <w:szCs w:val="24"/>
        </w:rPr>
        <w:t xml:space="preserve">             </w:t>
      </w:r>
    </w:p>
    <w:p w14:paraId="4D56FB73" w14:textId="77777777" w:rsidR="00033334" w:rsidRPr="005A697A" w:rsidRDefault="00033334" w:rsidP="00DA61C0">
      <w:pPr>
        <w:pStyle w:val="Rodap"/>
        <w:jc w:val="center"/>
        <w:rPr>
          <w:rFonts w:ascii="Times New Roman" w:hAnsi="Times New Roman" w:cs="Times New Roman"/>
          <w:sz w:val="24"/>
          <w:szCs w:val="24"/>
        </w:rPr>
      </w:pPr>
      <w:r w:rsidRPr="00793070">
        <w:rPr>
          <w:rFonts w:ascii="Times New Roman" w:hAnsi="Times New Roman" w:cs="Times New Roman"/>
          <w:b/>
          <w:color w:val="000000"/>
          <w:sz w:val="24"/>
          <w:szCs w:val="24"/>
        </w:rPr>
        <w:t>MINUTA</w:t>
      </w:r>
      <w:r w:rsidRPr="005A697A">
        <w:rPr>
          <w:rFonts w:ascii="Times New Roman" w:hAnsi="Times New Roman" w:cs="Times New Roman"/>
          <w:b/>
          <w:bCs/>
          <w:color w:val="000000"/>
          <w:sz w:val="24"/>
          <w:szCs w:val="24"/>
        </w:rPr>
        <w:t xml:space="preserve">  DE CONTRATO N</w:t>
      </w:r>
      <w:r w:rsidR="00793070">
        <w:rPr>
          <w:rFonts w:ascii="Times New Roman" w:hAnsi="Times New Roman" w:cs="Times New Roman"/>
          <w:b/>
          <w:bCs/>
          <w:color w:val="000000"/>
          <w:sz w:val="24"/>
          <w:szCs w:val="24"/>
        </w:rPr>
        <w:t>.º</w:t>
      </w:r>
      <w:r w:rsidRPr="005A697A">
        <w:rPr>
          <w:rFonts w:ascii="Times New Roman" w:hAnsi="Times New Roman" w:cs="Times New Roman"/>
          <w:b/>
          <w:bCs/>
          <w:color w:val="000000"/>
          <w:sz w:val="24"/>
          <w:szCs w:val="24"/>
        </w:rPr>
        <w:t xml:space="preserve">    </w:t>
      </w:r>
      <w:r w:rsidR="00793070">
        <w:rPr>
          <w:rFonts w:ascii="Times New Roman" w:hAnsi="Times New Roman" w:cs="Times New Roman"/>
          <w:b/>
          <w:bCs/>
          <w:color w:val="000000"/>
          <w:sz w:val="24"/>
          <w:szCs w:val="24"/>
        </w:rPr>
        <w:t>XX</w:t>
      </w:r>
      <w:r w:rsidRPr="005A697A">
        <w:rPr>
          <w:rFonts w:ascii="Times New Roman" w:hAnsi="Times New Roman" w:cs="Times New Roman"/>
          <w:b/>
          <w:bCs/>
          <w:color w:val="000000"/>
          <w:sz w:val="24"/>
          <w:szCs w:val="24"/>
        </w:rPr>
        <w:t>/202</w:t>
      </w:r>
      <w:r w:rsidR="00591165">
        <w:rPr>
          <w:rFonts w:ascii="Times New Roman" w:hAnsi="Times New Roman" w:cs="Times New Roman"/>
          <w:b/>
          <w:bCs/>
          <w:color w:val="000000"/>
          <w:sz w:val="24"/>
          <w:szCs w:val="24"/>
        </w:rPr>
        <w:t>5</w:t>
      </w:r>
    </w:p>
    <w:p w14:paraId="1CF94166" w14:textId="77777777" w:rsidR="00033334" w:rsidRPr="005A697A" w:rsidRDefault="00033334" w:rsidP="00DA61C0">
      <w:pPr>
        <w:pStyle w:val="Rodap"/>
        <w:jc w:val="both"/>
        <w:rPr>
          <w:rFonts w:ascii="Times New Roman" w:hAnsi="Times New Roman" w:cs="Times New Roman"/>
          <w:b/>
          <w:bCs/>
          <w:sz w:val="24"/>
          <w:szCs w:val="24"/>
        </w:rPr>
      </w:pPr>
    </w:p>
    <w:p w14:paraId="214E98A2" w14:textId="7D8CD137" w:rsidR="00033334" w:rsidRPr="005A697A" w:rsidRDefault="00033334" w:rsidP="00DA61C0">
      <w:pPr>
        <w:pStyle w:val="Ttulo8"/>
        <w:keepLines w:val="0"/>
        <w:widowControl/>
        <w:numPr>
          <w:ilvl w:val="7"/>
          <w:numId w:val="22"/>
        </w:numPr>
        <w:suppressAutoHyphens/>
        <w:autoSpaceDE/>
        <w:autoSpaceDN/>
        <w:spacing w:before="0"/>
        <w:jc w:val="both"/>
        <w:rPr>
          <w:rFonts w:ascii="Times New Roman" w:hAnsi="Times New Roman" w:cs="Times New Roman"/>
          <w:sz w:val="24"/>
          <w:szCs w:val="24"/>
        </w:rPr>
      </w:pPr>
      <w:r w:rsidRPr="005A697A">
        <w:rPr>
          <w:rFonts w:ascii="Times New Roman" w:hAnsi="Times New Roman" w:cs="Times New Roman"/>
          <w:sz w:val="24"/>
          <w:szCs w:val="24"/>
        </w:rPr>
        <w:t xml:space="preserve">Contrato que entre si fazem, de um lado, a </w:t>
      </w:r>
      <w:r w:rsidRPr="005A697A">
        <w:rPr>
          <w:rFonts w:ascii="Times New Roman" w:hAnsi="Times New Roman" w:cs="Times New Roman"/>
          <w:b/>
          <w:sz w:val="24"/>
          <w:szCs w:val="24"/>
        </w:rPr>
        <w:t xml:space="preserve"> </w:t>
      </w:r>
      <w:r w:rsidR="005A697A" w:rsidRPr="005A697A">
        <w:rPr>
          <w:rFonts w:ascii="Times New Roman" w:hAnsi="Times New Roman" w:cs="Times New Roman"/>
          <w:b/>
          <w:bCs/>
          <w:sz w:val="24"/>
          <w:szCs w:val="24"/>
          <w:lang w:val="pt-BR"/>
        </w:rPr>
        <w:t>CÂMARA MUNICIPAL DE TUPACIGUARA</w:t>
      </w:r>
      <w:r w:rsidR="005A697A" w:rsidRPr="005A697A">
        <w:rPr>
          <w:rFonts w:ascii="Times New Roman" w:hAnsi="Times New Roman" w:cs="Times New Roman"/>
          <w:b/>
          <w:sz w:val="24"/>
          <w:szCs w:val="24"/>
          <w:lang w:val="pt-BR"/>
        </w:rPr>
        <w:t xml:space="preserve">, </w:t>
      </w:r>
      <w:r w:rsidR="005A697A" w:rsidRPr="0066537D">
        <w:rPr>
          <w:rFonts w:ascii="Times New Roman" w:hAnsi="Times New Roman" w:cs="Times New Roman"/>
          <w:sz w:val="24"/>
          <w:szCs w:val="24"/>
          <w:lang w:val="pt-BR"/>
        </w:rPr>
        <w:t xml:space="preserve">inscrita no CNPJ/MF sob o n.º 20.721.924/0001-94, neste ato representada por seu Presidente, Senhor </w:t>
      </w:r>
      <w:r w:rsidR="001E5B50">
        <w:rPr>
          <w:rFonts w:ascii="Times New Roman" w:hAnsi="Times New Roman" w:cs="Times New Roman"/>
          <w:sz w:val="24"/>
          <w:szCs w:val="24"/>
          <w:lang w:val="pt-BR"/>
        </w:rPr>
        <w:t xml:space="preserve">Moacir Junior </w:t>
      </w:r>
      <w:proofErr w:type="spellStart"/>
      <w:r w:rsidR="001E5B50">
        <w:rPr>
          <w:rFonts w:ascii="Times New Roman" w:hAnsi="Times New Roman" w:cs="Times New Roman"/>
          <w:sz w:val="24"/>
          <w:szCs w:val="24"/>
          <w:lang w:val="pt-BR"/>
        </w:rPr>
        <w:t>Cad</w:t>
      </w:r>
      <w:proofErr w:type="spellEnd"/>
      <w:r w:rsidR="001E5B50">
        <w:rPr>
          <w:rFonts w:ascii="Times New Roman" w:hAnsi="Times New Roman" w:cs="Times New Roman"/>
          <w:sz w:val="24"/>
          <w:szCs w:val="24"/>
          <w:lang w:val="pt-BR"/>
        </w:rPr>
        <w:t xml:space="preserve"> Vieira, brasileiro</w:t>
      </w:r>
      <w:r w:rsidR="005A697A" w:rsidRPr="0066537D">
        <w:rPr>
          <w:rFonts w:ascii="Times New Roman" w:hAnsi="Times New Roman" w:cs="Times New Roman"/>
          <w:sz w:val="24"/>
          <w:szCs w:val="24"/>
          <w:lang w:val="pt-BR"/>
        </w:rPr>
        <w:t xml:space="preserve">, </w:t>
      </w:r>
      <w:r w:rsidR="001E5B50">
        <w:rPr>
          <w:rFonts w:ascii="Times New Roman" w:hAnsi="Times New Roman" w:cs="Times New Roman"/>
          <w:sz w:val="24"/>
          <w:szCs w:val="24"/>
          <w:lang w:val="pt-BR"/>
        </w:rPr>
        <w:t>portador do CPF n°</w:t>
      </w:r>
      <w:r w:rsidR="006A5BE1">
        <w:rPr>
          <w:rFonts w:ascii="Times New Roman" w:hAnsi="Times New Roman" w:cs="Times New Roman"/>
          <w:sz w:val="24"/>
          <w:szCs w:val="24"/>
          <w:lang w:val="pt-BR"/>
        </w:rPr>
        <w:t xml:space="preserve"> </w:t>
      </w:r>
      <w:r w:rsidR="001E5B50">
        <w:rPr>
          <w:rFonts w:ascii="Times New Roman" w:hAnsi="Times New Roman" w:cs="Times New Roman"/>
          <w:sz w:val="24"/>
          <w:szCs w:val="24"/>
          <w:lang w:val="pt-BR"/>
        </w:rPr>
        <w:t>069.769.316-35</w:t>
      </w:r>
      <w:r w:rsidR="005A697A" w:rsidRPr="0066537D">
        <w:rPr>
          <w:rFonts w:ascii="Times New Roman" w:hAnsi="Times New Roman" w:cs="Times New Roman"/>
          <w:sz w:val="24"/>
          <w:szCs w:val="24"/>
          <w:lang w:val="pt-BR"/>
        </w:rPr>
        <w:t xml:space="preserve">  e RG n° MG</w:t>
      </w:r>
      <w:r w:rsidR="006A5BE1">
        <w:rPr>
          <w:rFonts w:ascii="Times New Roman" w:hAnsi="Times New Roman" w:cs="Times New Roman"/>
          <w:sz w:val="24"/>
          <w:szCs w:val="24"/>
          <w:lang w:val="pt-BR"/>
        </w:rPr>
        <w:t>-</w:t>
      </w:r>
      <w:r w:rsidR="001E5B50">
        <w:rPr>
          <w:rFonts w:ascii="Times New Roman" w:hAnsi="Times New Roman" w:cs="Times New Roman"/>
          <w:sz w:val="24"/>
          <w:szCs w:val="24"/>
          <w:lang w:val="pt-BR"/>
        </w:rPr>
        <w:t>130.736</w:t>
      </w:r>
      <w:r w:rsidR="006A5BE1">
        <w:rPr>
          <w:rFonts w:ascii="Times New Roman" w:hAnsi="Times New Roman" w:cs="Times New Roman"/>
          <w:sz w:val="24"/>
          <w:szCs w:val="24"/>
          <w:lang w:val="pt-BR"/>
        </w:rPr>
        <w:t>.</w:t>
      </w:r>
      <w:r w:rsidR="001E5B50">
        <w:rPr>
          <w:rFonts w:ascii="Times New Roman" w:hAnsi="Times New Roman" w:cs="Times New Roman"/>
          <w:sz w:val="24"/>
          <w:szCs w:val="24"/>
          <w:lang w:val="pt-BR"/>
        </w:rPr>
        <w:t>70</w:t>
      </w:r>
      <w:r w:rsidR="006A5BE1">
        <w:rPr>
          <w:rFonts w:ascii="Times New Roman" w:hAnsi="Times New Roman" w:cs="Times New Roman"/>
          <w:sz w:val="24"/>
          <w:szCs w:val="24"/>
          <w:lang w:val="pt-BR"/>
        </w:rPr>
        <w:t xml:space="preserve"> </w:t>
      </w:r>
      <w:r w:rsidR="005A697A" w:rsidRPr="0066537D">
        <w:rPr>
          <w:rFonts w:ascii="Times New Roman" w:hAnsi="Times New Roman" w:cs="Times New Roman"/>
          <w:sz w:val="24"/>
          <w:szCs w:val="24"/>
          <w:lang w:val="pt-BR"/>
        </w:rPr>
        <w:t>S</w:t>
      </w:r>
      <w:r w:rsidR="001E5B50">
        <w:rPr>
          <w:rFonts w:ascii="Times New Roman" w:hAnsi="Times New Roman" w:cs="Times New Roman"/>
          <w:sz w:val="24"/>
          <w:szCs w:val="24"/>
          <w:lang w:val="pt-BR"/>
        </w:rPr>
        <w:t>SPMG, residente e domiciliado</w:t>
      </w:r>
      <w:r w:rsidR="005A697A" w:rsidRPr="0066537D">
        <w:rPr>
          <w:rFonts w:ascii="Times New Roman" w:hAnsi="Times New Roman" w:cs="Times New Roman"/>
          <w:sz w:val="24"/>
          <w:szCs w:val="24"/>
          <w:lang w:val="pt-BR"/>
        </w:rPr>
        <w:t xml:space="preserve"> Rua</w:t>
      </w:r>
      <w:r w:rsidR="001E5B50">
        <w:rPr>
          <w:rFonts w:ascii="Times New Roman" w:hAnsi="Times New Roman" w:cs="Times New Roman"/>
          <w:sz w:val="24"/>
          <w:szCs w:val="24"/>
          <w:lang w:val="pt-BR"/>
        </w:rPr>
        <w:t xml:space="preserve"> Rita Florinda de Vasconcelo</w:t>
      </w:r>
      <w:r w:rsidR="006A5BE1">
        <w:rPr>
          <w:rFonts w:ascii="Times New Roman" w:hAnsi="Times New Roman" w:cs="Times New Roman"/>
          <w:sz w:val="24"/>
          <w:szCs w:val="24"/>
          <w:lang w:val="pt-BR"/>
        </w:rPr>
        <w:t>s</w:t>
      </w:r>
      <w:r w:rsidR="001E5B50">
        <w:rPr>
          <w:rFonts w:ascii="Times New Roman" w:hAnsi="Times New Roman" w:cs="Times New Roman"/>
          <w:sz w:val="24"/>
          <w:szCs w:val="24"/>
          <w:lang w:val="pt-BR"/>
        </w:rPr>
        <w:t>, nº14, Bairro Parque dos Bem ti vis</w:t>
      </w:r>
      <w:r w:rsidR="005A697A" w:rsidRPr="0066537D">
        <w:rPr>
          <w:rFonts w:ascii="Times New Roman" w:hAnsi="Times New Roman" w:cs="Times New Roman"/>
          <w:sz w:val="24"/>
          <w:szCs w:val="24"/>
          <w:lang w:val="pt-BR"/>
        </w:rPr>
        <w:t>-Tupaciguara/MG</w:t>
      </w:r>
      <w:r w:rsidRPr="0066537D">
        <w:rPr>
          <w:rFonts w:ascii="Times New Roman" w:hAnsi="Times New Roman" w:cs="Times New Roman"/>
          <w:sz w:val="24"/>
          <w:szCs w:val="24"/>
        </w:rPr>
        <w:t>,</w:t>
      </w:r>
      <w:r w:rsidRPr="005A697A">
        <w:rPr>
          <w:rFonts w:ascii="Times New Roman" w:hAnsi="Times New Roman" w:cs="Times New Roman"/>
          <w:sz w:val="24"/>
          <w:szCs w:val="24"/>
        </w:rPr>
        <w:t xml:space="preserve"> doravante designada </w:t>
      </w:r>
      <w:r w:rsidRPr="005A697A">
        <w:rPr>
          <w:rFonts w:ascii="Times New Roman" w:hAnsi="Times New Roman" w:cs="Times New Roman"/>
          <w:b/>
          <w:sz w:val="24"/>
          <w:szCs w:val="24"/>
        </w:rPr>
        <w:t>CONTRATANTE</w:t>
      </w:r>
      <w:r w:rsidRPr="005A697A">
        <w:rPr>
          <w:rFonts w:ascii="Times New Roman" w:hAnsi="Times New Roman" w:cs="Times New Roman"/>
          <w:iCs/>
          <w:color w:val="000000"/>
          <w:sz w:val="24"/>
          <w:szCs w:val="24"/>
        </w:rPr>
        <w:t xml:space="preserve">, e a empresa </w:t>
      </w:r>
      <w:r w:rsidR="0088369B">
        <w:rPr>
          <w:rFonts w:ascii="Times New Roman" w:hAnsi="Times New Roman" w:cs="Times New Roman"/>
          <w:iCs/>
          <w:color w:val="000000"/>
          <w:sz w:val="24"/>
          <w:szCs w:val="24"/>
          <w:lang w:val="pt-BR"/>
        </w:rPr>
        <w:t>XXXXXXXXXXXXXXXXX,</w:t>
      </w:r>
      <w:r w:rsidRPr="005A697A">
        <w:rPr>
          <w:rFonts w:ascii="Times New Roman" w:hAnsi="Times New Roman" w:cs="Times New Roman"/>
          <w:iCs/>
          <w:color w:val="000000"/>
          <w:sz w:val="24"/>
          <w:szCs w:val="24"/>
        </w:rPr>
        <w:t xml:space="preserve"> com sede no município de </w:t>
      </w:r>
      <w:r w:rsidR="00652B7A">
        <w:rPr>
          <w:rFonts w:ascii="Times New Roman" w:hAnsi="Times New Roman" w:cs="Times New Roman"/>
          <w:iCs/>
          <w:color w:val="000000"/>
          <w:sz w:val="24"/>
          <w:szCs w:val="24"/>
        </w:rPr>
        <w:t>xxxxxxxxxx, CEP xxxxxXXXX</w:t>
      </w:r>
      <w:r w:rsidRPr="005A697A">
        <w:rPr>
          <w:rFonts w:ascii="Times New Roman" w:hAnsi="Times New Roman" w:cs="Times New Roman"/>
          <w:iCs/>
          <w:color w:val="000000"/>
          <w:sz w:val="24"/>
          <w:szCs w:val="24"/>
        </w:rPr>
        <w:t xml:space="preserve">, doravante denominada </w:t>
      </w:r>
      <w:r w:rsidRPr="005A697A">
        <w:rPr>
          <w:rFonts w:ascii="Times New Roman" w:hAnsi="Times New Roman" w:cs="Times New Roman"/>
          <w:b/>
          <w:iCs/>
          <w:color w:val="000000"/>
          <w:sz w:val="24"/>
          <w:szCs w:val="24"/>
        </w:rPr>
        <w:t>CONTRATADA</w:t>
      </w:r>
      <w:r w:rsidRPr="005A697A">
        <w:rPr>
          <w:rFonts w:ascii="Times New Roman" w:hAnsi="Times New Roman" w:cs="Times New Roman"/>
          <w:iCs/>
          <w:color w:val="000000"/>
          <w:sz w:val="24"/>
          <w:szCs w:val="24"/>
        </w:rPr>
        <w:t>,</w:t>
      </w:r>
      <w:r w:rsidR="008E60F8">
        <w:rPr>
          <w:rFonts w:ascii="Times New Roman" w:hAnsi="Times New Roman" w:cs="Times New Roman"/>
          <w:iCs/>
          <w:color w:val="000000"/>
          <w:sz w:val="24"/>
          <w:szCs w:val="24"/>
        </w:rPr>
        <w:t xml:space="preserve"> </w:t>
      </w:r>
      <w:r w:rsidR="008E60F8" w:rsidRPr="0066537D">
        <w:rPr>
          <w:rFonts w:ascii="Times New Roman" w:hAnsi="Times New Roman" w:cs="Times New Roman"/>
          <w:sz w:val="24"/>
          <w:szCs w:val="24"/>
          <w:lang w:val="pt-BR"/>
        </w:rPr>
        <w:t>neste ato</w:t>
      </w:r>
      <w:r w:rsidR="008E60F8">
        <w:rPr>
          <w:rFonts w:ascii="Times New Roman" w:hAnsi="Times New Roman" w:cs="Times New Roman"/>
          <w:sz w:val="24"/>
          <w:szCs w:val="24"/>
          <w:lang w:val="pt-BR"/>
        </w:rPr>
        <w:t xml:space="preserve"> representada por XXXXXXXX</w:t>
      </w:r>
      <w:r w:rsidR="008E60F8" w:rsidRPr="0066537D">
        <w:rPr>
          <w:rFonts w:ascii="Times New Roman" w:hAnsi="Times New Roman" w:cs="Times New Roman"/>
          <w:sz w:val="24"/>
          <w:szCs w:val="24"/>
          <w:lang w:val="pt-BR"/>
        </w:rPr>
        <w:t>, brasileiro</w:t>
      </w:r>
      <w:r w:rsidR="008E60F8">
        <w:rPr>
          <w:rFonts w:ascii="Times New Roman" w:hAnsi="Times New Roman" w:cs="Times New Roman"/>
          <w:sz w:val="24"/>
          <w:szCs w:val="24"/>
          <w:lang w:val="pt-BR"/>
        </w:rPr>
        <w:t xml:space="preserve"> (a)</w:t>
      </w:r>
      <w:r w:rsidR="008E60F8" w:rsidRPr="0066537D">
        <w:rPr>
          <w:rFonts w:ascii="Times New Roman" w:hAnsi="Times New Roman" w:cs="Times New Roman"/>
          <w:sz w:val="24"/>
          <w:szCs w:val="24"/>
          <w:lang w:val="pt-BR"/>
        </w:rPr>
        <w:t>,  portador do CPF n°</w:t>
      </w:r>
      <w:r w:rsidR="008E60F8">
        <w:rPr>
          <w:rFonts w:ascii="Times New Roman" w:hAnsi="Times New Roman" w:cs="Times New Roman"/>
          <w:sz w:val="24"/>
          <w:szCs w:val="24"/>
          <w:lang w:val="pt-BR"/>
        </w:rPr>
        <w:t xml:space="preserve"> XXXXXX </w:t>
      </w:r>
      <w:r w:rsidR="008E60F8" w:rsidRPr="0066537D">
        <w:rPr>
          <w:rFonts w:ascii="Times New Roman" w:hAnsi="Times New Roman" w:cs="Times New Roman"/>
          <w:sz w:val="24"/>
          <w:szCs w:val="24"/>
          <w:lang w:val="pt-BR"/>
        </w:rPr>
        <w:t>e RG n°</w:t>
      </w:r>
      <w:r w:rsidR="008E60F8">
        <w:rPr>
          <w:rFonts w:ascii="Times New Roman" w:hAnsi="Times New Roman" w:cs="Times New Roman"/>
          <w:sz w:val="24"/>
          <w:szCs w:val="24"/>
          <w:lang w:val="pt-BR"/>
        </w:rPr>
        <w:t xml:space="preserve"> XXXXX</w:t>
      </w:r>
      <w:r w:rsidR="008E60F8" w:rsidRPr="0066537D">
        <w:rPr>
          <w:rFonts w:ascii="Times New Roman" w:hAnsi="Times New Roman" w:cs="Times New Roman"/>
          <w:sz w:val="24"/>
          <w:szCs w:val="24"/>
          <w:lang w:val="pt-BR"/>
        </w:rPr>
        <w:t xml:space="preserve"> </w:t>
      </w:r>
      <w:r w:rsidR="008E60F8">
        <w:rPr>
          <w:rFonts w:ascii="Times New Roman" w:hAnsi="Times New Roman" w:cs="Times New Roman"/>
          <w:iCs/>
          <w:color w:val="000000"/>
          <w:sz w:val="24"/>
          <w:szCs w:val="24"/>
        </w:rPr>
        <w:t xml:space="preserve"> </w:t>
      </w:r>
      <w:r w:rsidRPr="005A697A">
        <w:rPr>
          <w:rFonts w:ascii="Times New Roman" w:hAnsi="Times New Roman" w:cs="Times New Roman"/>
          <w:iCs/>
          <w:color w:val="000000"/>
          <w:sz w:val="24"/>
          <w:szCs w:val="24"/>
        </w:rPr>
        <w:t xml:space="preserve"> </w:t>
      </w:r>
      <w:r w:rsidRPr="005A697A">
        <w:rPr>
          <w:rFonts w:ascii="Times New Roman" w:hAnsi="Times New Roman" w:cs="Times New Roman"/>
          <w:color w:val="000000"/>
          <w:sz w:val="24"/>
          <w:szCs w:val="24"/>
        </w:rPr>
        <w:t xml:space="preserve">têm entre si ajustado o presente Contrato de </w:t>
      </w:r>
      <w:r w:rsidRPr="005A697A">
        <w:rPr>
          <w:rFonts w:ascii="Times New Roman" w:hAnsi="Times New Roman" w:cs="Times New Roman"/>
          <w:sz w:val="24"/>
          <w:szCs w:val="24"/>
        </w:rPr>
        <w:t xml:space="preserve">acordo com </w:t>
      </w:r>
      <w:r w:rsidRPr="005A697A">
        <w:rPr>
          <w:rFonts w:ascii="Times New Roman" w:hAnsi="Times New Roman" w:cs="Times New Roman"/>
          <w:b/>
          <w:sz w:val="24"/>
          <w:szCs w:val="24"/>
        </w:rPr>
        <w:t xml:space="preserve"> </w:t>
      </w:r>
      <w:r w:rsidRPr="005A697A">
        <w:rPr>
          <w:rFonts w:ascii="Times New Roman" w:hAnsi="Times New Roman" w:cs="Times New Roman"/>
          <w:sz w:val="24"/>
          <w:szCs w:val="24"/>
        </w:rPr>
        <w:t>o</w:t>
      </w:r>
      <w:r w:rsidRPr="005A697A">
        <w:rPr>
          <w:rFonts w:ascii="Times New Roman" w:hAnsi="Times New Roman" w:cs="Times New Roman"/>
          <w:b/>
          <w:sz w:val="24"/>
          <w:szCs w:val="24"/>
        </w:rPr>
        <w:t xml:space="preserve"> </w:t>
      </w:r>
      <w:r w:rsidR="00C12D9E" w:rsidRPr="005A697A">
        <w:rPr>
          <w:rFonts w:ascii="Times New Roman" w:hAnsi="Times New Roman" w:cs="Times New Roman"/>
          <w:b/>
          <w:i/>
          <w:sz w:val="24"/>
          <w:szCs w:val="24"/>
        </w:rPr>
        <w:t xml:space="preserve">Processo </w:t>
      </w:r>
      <w:r w:rsidR="00C12D9E">
        <w:rPr>
          <w:rFonts w:ascii="Times New Roman" w:hAnsi="Times New Roman" w:cs="Times New Roman"/>
          <w:b/>
          <w:i/>
          <w:sz w:val="24"/>
          <w:szCs w:val="24"/>
        </w:rPr>
        <w:t>Licitatório</w:t>
      </w:r>
      <w:r w:rsidR="00C12D9E" w:rsidRPr="005A697A">
        <w:rPr>
          <w:rFonts w:ascii="Times New Roman" w:hAnsi="Times New Roman" w:cs="Times New Roman"/>
          <w:b/>
          <w:i/>
          <w:sz w:val="24"/>
          <w:szCs w:val="24"/>
        </w:rPr>
        <w:t xml:space="preserve"> n</w:t>
      </w:r>
      <w:r w:rsidR="00C12D9E">
        <w:rPr>
          <w:rFonts w:ascii="Times New Roman" w:hAnsi="Times New Roman" w:cs="Times New Roman"/>
          <w:b/>
          <w:i/>
          <w:sz w:val="24"/>
          <w:szCs w:val="24"/>
        </w:rPr>
        <w:t>.</w:t>
      </w:r>
      <w:r w:rsidR="00C12D9E" w:rsidRPr="005A697A">
        <w:rPr>
          <w:rFonts w:ascii="Times New Roman" w:hAnsi="Times New Roman" w:cs="Times New Roman"/>
          <w:b/>
          <w:i/>
          <w:sz w:val="24"/>
          <w:szCs w:val="24"/>
        </w:rPr>
        <w:t>º</w:t>
      </w:r>
      <w:r w:rsidR="009D4E8B">
        <w:rPr>
          <w:rFonts w:ascii="Times New Roman" w:hAnsi="Times New Roman" w:cs="Times New Roman"/>
          <w:b/>
          <w:i/>
          <w:sz w:val="24"/>
          <w:szCs w:val="24"/>
        </w:rPr>
        <w:t xml:space="preserve"> </w:t>
      </w:r>
      <w:r w:rsidR="006A5BE1">
        <w:rPr>
          <w:rFonts w:ascii="Times New Roman" w:hAnsi="Times New Roman" w:cs="Times New Roman"/>
          <w:b/>
          <w:i/>
          <w:sz w:val="24"/>
          <w:szCs w:val="24"/>
        </w:rPr>
        <w:t>10</w:t>
      </w:r>
      <w:r w:rsidR="001E5B50">
        <w:rPr>
          <w:rFonts w:ascii="Times New Roman" w:hAnsi="Times New Roman" w:cs="Times New Roman"/>
          <w:b/>
          <w:i/>
          <w:sz w:val="24"/>
          <w:szCs w:val="24"/>
        </w:rPr>
        <w:t>/2025</w:t>
      </w:r>
      <w:r w:rsidR="00C12D9E" w:rsidRPr="005A697A">
        <w:rPr>
          <w:rFonts w:ascii="Times New Roman" w:hAnsi="Times New Roman" w:cs="Times New Roman"/>
          <w:b/>
          <w:i/>
          <w:sz w:val="24"/>
          <w:szCs w:val="24"/>
        </w:rPr>
        <w:t xml:space="preserve">, </w:t>
      </w:r>
      <w:r w:rsidR="00C12D9E">
        <w:rPr>
          <w:rFonts w:ascii="Times New Roman" w:hAnsi="Times New Roman" w:cs="Times New Roman"/>
          <w:b/>
          <w:i/>
          <w:sz w:val="24"/>
          <w:szCs w:val="24"/>
        </w:rPr>
        <w:t xml:space="preserve">Pregão </w:t>
      </w:r>
      <w:r w:rsidR="0087515C">
        <w:rPr>
          <w:rFonts w:ascii="Times New Roman" w:hAnsi="Times New Roman" w:cs="Times New Roman"/>
          <w:b/>
          <w:i/>
          <w:sz w:val="24"/>
          <w:szCs w:val="24"/>
        </w:rPr>
        <w:t>Eletrônico</w:t>
      </w:r>
      <w:r w:rsidR="00C12D9E" w:rsidRPr="005A697A">
        <w:rPr>
          <w:rFonts w:ascii="Times New Roman" w:hAnsi="Times New Roman" w:cs="Times New Roman"/>
          <w:b/>
          <w:i/>
          <w:sz w:val="24"/>
          <w:szCs w:val="24"/>
        </w:rPr>
        <w:t xml:space="preserve"> n</w:t>
      </w:r>
      <w:r w:rsidR="00C12D9E">
        <w:rPr>
          <w:rFonts w:ascii="Times New Roman" w:hAnsi="Times New Roman" w:cs="Times New Roman"/>
          <w:b/>
          <w:i/>
          <w:sz w:val="24"/>
          <w:szCs w:val="24"/>
        </w:rPr>
        <w:t>.</w:t>
      </w:r>
      <w:r w:rsidR="00C12D9E" w:rsidRPr="005A697A">
        <w:rPr>
          <w:rFonts w:ascii="Times New Roman" w:hAnsi="Times New Roman" w:cs="Times New Roman"/>
          <w:b/>
          <w:i/>
          <w:sz w:val="24"/>
          <w:szCs w:val="24"/>
        </w:rPr>
        <w:t>º</w:t>
      </w:r>
      <w:r w:rsidR="009D4E8B">
        <w:rPr>
          <w:rFonts w:ascii="Times New Roman" w:hAnsi="Times New Roman" w:cs="Times New Roman"/>
          <w:b/>
          <w:i/>
          <w:sz w:val="24"/>
          <w:szCs w:val="24"/>
        </w:rPr>
        <w:t xml:space="preserve"> 4</w:t>
      </w:r>
      <w:r w:rsidR="00C12D9E" w:rsidRPr="005A697A">
        <w:rPr>
          <w:rFonts w:ascii="Times New Roman" w:hAnsi="Times New Roman" w:cs="Times New Roman"/>
          <w:b/>
          <w:i/>
          <w:sz w:val="24"/>
          <w:szCs w:val="24"/>
        </w:rPr>
        <w:t>/202</w:t>
      </w:r>
      <w:r w:rsidR="001E5B50">
        <w:rPr>
          <w:rFonts w:ascii="Times New Roman" w:hAnsi="Times New Roman" w:cs="Times New Roman"/>
          <w:b/>
          <w:i/>
          <w:sz w:val="24"/>
          <w:szCs w:val="24"/>
        </w:rPr>
        <w:t>5</w:t>
      </w:r>
      <w:r w:rsidRPr="005A697A">
        <w:rPr>
          <w:rFonts w:ascii="Times New Roman" w:hAnsi="Times New Roman" w:cs="Times New Roman"/>
          <w:sz w:val="24"/>
          <w:szCs w:val="24"/>
        </w:rPr>
        <w:t>e de c</w:t>
      </w:r>
      <w:r w:rsidR="006A5BE1">
        <w:rPr>
          <w:rFonts w:ascii="Times New Roman" w:hAnsi="Times New Roman" w:cs="Times New Roman"/>
          <w:sz w:val="24"/>
          <w:szCs w:val="24"/>
        </w:rPr>
        <w:t>onformidade com a Lei nº 14.133, de 1º de abril de 20</w:t>
      </w:r>
      <w:r w:rsidRPr="005A697A">
        <w:rPr>
          <w:rFonts w:ascii="Times New Roman" w:hAnsi="Times New Roman" w:cs="Times New Roman"/>
          <w:sz w:val="24"/>
          <w:szCs w:val="24"/>
        </w:rPr>
        <w:t xml:space="preserve">21 e </w:t>
      </w:r>
      <w:r w:rsidRPr="005A697A">
        <w:rPr>
          <w:rFonts w:ascii="Times New Roman" w:hAnsi="Times New Roman" w:cs="Times New Roman"/>
          <w:color w:val="000000"/>
          <w:sz w:val="24"/>
          <w:szCs w:val="24"/>
        </w:rPr>
        <w:t>suas posteriores alterações</w:t>
      </w:r>
      <w:r w:rsidRPr="005A697A">
        <w:rPr>
          <w:rFonts w:ascii="Times New Roman" w:hAnsi="Times New Roman" w:cs="Times New Roman"/>
          <w:sz w:val="24"/>
          <w:szCs w:val="24"/>
        </w:rPr>
        <w:t>, conforme as cláusulas e condições abaixo:</w:t>
      </w:r>
    </w:p>
    <w:p w14:paraId="5F4249A1" w14:textId="77777777" w:rsidR="00033334" w:rsidRPr="005A697A" w:rsidRDefault="00033334" w:rsidP="00DA61C0">
      <w:pPr>
        <w:rPr>
          <w:sz w:val="24"/>
          <w:szCs w:val="24"/>
        </w:rPr>
      </w:pPr>
    </w:p>
    <w:p w14:paraId="54D8E33A" w14:textId="77777777" w:rsidR="00FD2E6C" w:rsidRDefault="00033334" w:rsidP="00DA61C0">
      <w:pPr>
        <w:pStyle w:val="Ttulo8"/>
        <w:keepLines w:val="0"/>
        <w:widowControl/>
        <w:numPr>
          <w:ilvl w:val="7"/>
          <w:numId w:val="22"/>
        </w:numPr>
        <w:suppressAutoHyphens/>
        <w:autoSpaceDE/>
        <w:autoSpaceDN/>
        <w:spacing w:before="0"/>
        <w:jc w:val="both"/>
        <w:rPr>
          <w:rFonts w:ascii="Times New Roman" w:hAnsi="Times New Roman" w:cs="Times New Roman"/>
          <w:b/>
          <w:bCs/>
          <w:sz w:val="24"/>
          <w:szCs w:val="24"/>
        </w:rPr>
      </w:pPr>
      <w:r w:rsidRPr="00FD2E6C">
        <w:rPr>
          <w:rFonts w:ascii="Times New Roman" w:hAnsi="Times New Roman" w:cs="Times New Roman"/>
          <w:b/>
          <w:bCs/>
          <w:sz w:val="24"/>
          <w:szCs w:val="24"/>
        </w:rPr>
        <w:t>CLÁUSULA PRIMEIRA – OBJETO</w:t>
      </w:r>
    </w:p>
    <w:p w14:paraId="6D7F1937" w14:textId="77777777" w:rsidR="00FD2E6C" w:rsidRPr="00FD2E6C" w:rsidRDefault="00FD2E6C" w:rsidP="00DA61C0"/>
    <w:p w14:paraId="56BB464D" w14:textId="3EDEBF23" w:rsidR="00033334" w:rsidRPr="00FD2E6C" w:rsidRDefault="00FD2E6C" w:rsidP="00DA61C0">
      <w:pPr>
        <w:pStyle w:val="Ttulo8"/>
        <w:keepLines w:val="0"/>
        <w:widowControl/>
        <w:numPr>
          <w:ilvl w:val="7"/>
          <w:numId w:val="22"/>
        </w:numPr>
        <w:suppressAutoHyphens/>
        <w:autoSpaceDE/>
        <w:autoSpaceDN/>
        <w:spacing w:before="0"/>
        <w:jc w:val="both"/>
        <w:rPr>
          <w:rFonts w:ascii="Times New Roman" w:hAnsi="Times New Roman" w:cs="Times New Roman"/>
          <w:b/>
          <w:bCs/>
          <w:sz w:val="24"/>
          <w:szCs w:val="24"/>
        </w:rPr>
      </w:pPr>
      <w:r w:rsidRPr="00FD2E6C">
        <w:rPr>
          <w:rFonts w:ascii="Times New Roman" w:hAnsi="Times New Roman" w:cs="Times New Roman"/>
          <w:b/>
          <w:bCs/>
          <w:sz w:val="24"/>
          <w:szCs w:val="24"/>
        </w:rPr>
        <w:t xml:space="preserve">1.1 </w:t>
      </w:r>
      <w:r w:rsidR="00CA71C7" w:rsidRPr="00FD2E6C">
        <w:rPr>
          <w:rFonts w:ascii="Times New Roman" w:hAnsi="Times New Roman" w:cs="Times New Roman"/>
          <w:sz w:val="24"/>
          <w:szCs w:val="24"/>
        </w:rPr>
        <w:t>Contratação, de Pessoa Jurídica para aquisição de Cartuchos, Tonner e materiais de informática estimado para os próximos meses, para os departamentos da Câmara Municipal de Tupaciguara, conforme especificado neste Termo de Referência</w:t>
      </w:r>
      <w:r w:rsidR="00213ECE" w:rsidRPr="00FD2E6C">
        <w:rPr>
          <w:rFonts w:ascii="Times New Roman" w:hAnsi="Times New Roman" w:cs="Times New Roman"/>
          <w:sz w:val="24"/>
          <w:szCs w:val="24"/>
        </w:rPr>
        <w:t xml:space="preserve">, </w:t>
      </w:r>
      <w:r w:rsidR="001E5B50" w:rsidRPr="00FD2E6C">
        <w:rPr>
          <w:rFonts w:ascii="Times New Roman" w:hAnsi="Times New Roman" w:cs="Times New Roman"/>
          <w:sz w:val="24"/>
          <w:szCs w:val="24"/>
        </w:rPr>
        <w:t xml:space="preserve">conforme especificado no quadro </w:t>
      </w:r>
      <w:r w:rsidR="00213ECE" w:rsidRPr="00FD2E6C">
        <w:rPr>
          <w:rFonts w:ascii="Times New Roman" w:hAnsi="Times New Roman" w:cs="Times New Roman"/>
          <w:sz w:val="24"/>
          <w:szCs w:val="24"/>
        </w:rPr>
        <w:t>abaixo. Consoante</w:t>
      </w:r>
      <w:r w:rsidR="00640567" w:rsidRPr="00FD2E6C">
        <w:rPr>
          <w:rFonts w:ascii="Times New Roman" w:hAnsi="Times New Roman" w:cs="Times New Roman"/>
          <w:sz w:val="24"/>
          <w:szCs w:val="24"/>
        </w:rPr>
        <w:t xml:space="preserve"> </w:t>
      </w:r>
      <w:r w:rsidR="00577239" w:rsidRPr="00FD2E6C">
        <w:rPr>
          <w:rFonts w:ascii="Times New Roman" w:hAnsi="Times New Roman" w:cs="Times New Roman"/>
          <w:b/>
          <w:i/>
          <w:sz w:val="24"/>
          <w:szCs w:val="24"/>
        </w:rPr>
        <w:t xml:space="preserve">Processo Licitatório n.º </w:t>
      </w:r>
      <w:r w:rsidR="005E200B" w:rsidRPr="00FD2E6C">
        <w:rPr>
          <w:rFonts w:ascii="Times New Roman" w:hAnsi="Times New Roman" w:cs="Times New Roman"/>
          <w:b/>
          <w:i/>
          <w:sz w:val="24"/>
          <w:szCs w:val="24"/>
        </w:rPr>
        <w:t>10</w:t>
      </w:r>
      <w:r w:rsidR="001E5B50" w:rsidRPr="00FD2E6C">
        <w:rPr>
          <w:rFonts w:ascii="Times New Roman" w:hAnsi="Times New Roman" w:cs="Times New Roman"/>
          <w:b/>
          <w:i/>
          <w:sz w:val="24"/>
          <w:szCs w:val="24"/>
        </w:rPr>
        <w:t>/2025</w:t>
      </w:r>
      <w:r w:rsidR="00F31CEF" w:rsidRPr="00FD2E6C">
        <w:rPr>
          <w:rFonts w:ascii="Times New Roman" w:hAnsi="Times New Roman" w:cs="Times New Roman"/>
          <w:b/>
          <w:i/>
          <w:sz w:val="24"/>
          <w:szCs w:val="24"/>
        </w:rPr>
        <w:t xml:space="preserve">, Pregão </w:t>
      </w:r>
      <w:r w:rsidR="0087515C" w:rsidRPr="00FD2E6C">
        <w:rPr>
          <w:rFonts w:ascii="Times New Roman" w:hAnsi="Times New Roman" w:cs="Times New Roman"/>
          <w:b/>
          <w:i/>
          <w:sz w:val="24"/>
          <w:szCs w:val="24"/>
        </w:rPr>
        <w:t>Eletrônico</w:t>
      </w:r>
      <w:r w:rsidR="00577239" w:rsidRPr="00FD2E6C">
        <w:rPr>
          <w:rFonts w:ascii="Times New Roman" w:hAnsi="Times New Roman" w:cs="Times New Roman"/>
          <w:b/>
          <w:i/>
          <w:sz w:val="24"/>
          <w:szCs w:val="24"/>
        </w:rPr>
        <w:t xml:space="preserve"> n.º </w:t>
      </w:r>
      <w:r w:rsidR="00213ECE" w:rsidRPr="00FD2E6C">
        <w:rPr>
          <w:rFonts w:ascii="Times New Roman" w:hAnsi="Times New Roman" w:cs="Times New Roman"/>
          <w:b/>
          <w:i/>
          <w:sz w:val="24"/>
          <w:szCs w:val="24"/>
        </w:rPr>
        <w:t>4</w:t>
      </w:r>
      <w:r w:rsidR="001E5B50" w:rsidRPr="00FD2E6C">
        <w:rPr>
          <w:rFonts w:ascii="Times New Roman" w:hAnsi="Times New Roman" w:cs="Times New Roman"/>
          <w:b/>
          <w:i/>
          <w:sz w:val="24"/>
          <w:szCs w:val="24"/>
        </w:rPr>
        <w:t>/2025</w:t>
      </w:r>
      <w:r w:rsidR="00F31CEF" w:rsidRPr="00FD2E6C">
        <w:rPr>
          <w:rFonts w:ascii="Times New Roman" w:hAnsi="Times New Roman" w:cs="Times New Roman"/>
          <w:b/>
          <w:i/>
          <w:sz w:val="24"/>
          <w:szCs w:val="24"/>
        </w:rPr>
        <w:t>.</w:t>
      </w:r>
    </w:p>
    <w:p w14:paraId="17984F4F" w14:textId="77777777" w:rsidR="00FD2E6C" w:rsidRPr="00CA71C7" w:rsidRDefault="00FD2E6C" w:rsidP="00DA61C0">
      <w:pPr>
        <w:pStyle w:val="NormalWeb"/>
        <w:shd w:val="clear" w:color="auto" w:fill="FFFFFF"/>
        <w:spacing w:before="0" w:beforeAutospacing="0" w:after="0" w:line="240" w:lineRule="auto"/>
        <w:jc w:val="both"/>
      </w:pPr>
    </w:p>
    <w:tbl>
      <w:tblPr>
        <w:tblStyle w:val="Tabelacomgrade"/>
        <w:tblW w:w="0" w:type="auto"/>
        <w:tblLayout w:type="fixed"/>
        <w:tblLook w:val="04A0" w:firstRow="1" w:lastRow="0" w:firstColumn="1" w:lastColumn="0" w:noHBand="0" w:noVBand="1"/>
      </w:tblPr>
      <w:tblGrid>
        <w:gridCol w:w="978"/>
        <w:gridCol w:w="860"/>
        <w:gridCol w:w="4820"/>
        <w:gridCol w:w="1134"/>
        <w:gridCol w:w="1268"/>
      </w:tblGrid>
      <w:tr w:rsidR="004819B5" w:rsidRPr="00CB6988" w14:paraId="4AB4D70D" w14:textId="77777777" w:rsidTr="00DE08BA">
        <w:tc>
          <w:tcPr>
            <w:tcW w:w="978" w:type="dxa"/>
          </w:tcPr>
          <w:p w14:paraId="30D0E994" w14:textId="77777777" w:rsidR="004819B5" w:rsidRPr="00CB6988" w:rsidRDefault="004819B5" w:rsidP="00DA61C0">
            <w:pPr>
              <w:pStyle w:val="NormalWeb"/>
              <w:spacing w:before="0" w:beforeAutospacing="0" w:after="0" w:line="240" w:lineRule="auto"/>
              <w:jc w:val="both"/>
              <w:rPr>
                <w:b/>
              </w:rPr>
            </w:pPr>
            <w:r w:rsidRPr="00CB6988">
              <w:rPr>
                <w:b/>
              </w:rPr>
              <w:t>ITEM</w:t>
            </w:r>
          </w:p>
        </w:tc>
        <w:tc>
          <w:tcPr>
            <w:tcW w:w="860" w:type="dxa"/>
          </w:tcPr>
          <w:p w14:paraId="599DA8B5" w14:textId="77777777" w:rsidR="004819B5" w:rsidRPr="00071407" w:rsidRDefault="004819B5" w:rsidP="00DA61C0">
            <w:pPr>
              <w:pStyle w:val="NormalWeb"/>
              <w:spacing w:before="0" w:beforeAutospacing="0" w:after="0" w:line="240" w:lineRule="auto"/>
              <w:jc w:val="both"/>
              <w:rPr>
                <w:b/>
              </w:rPr>
            </w:pPr>
            <w:r w:rsidRPr="00071407">
              <w:rPr>
                <w:b/>
              </w:rPr>
              <w:t>QUANT</w:t>
            </w:r>
          </w:p>
        </w:tc>
        <w:tc>
          <w:tcPr>
            <w:tcW w:w="4820" w:type="dxa"/>
          </w:tcPr>
          <w:p w14:paraId="105E0EB5" w14:textId="77777777" w:rsidR="004819B5" w:rsidRPr="00CB6988" w:rsidRDefault="004819B5" w:rsidP="00DA61C0">
            <w:pPr>
              <w:pStyle w:val="NormalWeb"/>
              <w:spacing w:before="0" w:beforeAutospacing="0" w:after="0" w:line="240" w:lineRule="auto"/>
              <w:jc w:val="center"/>
              <w:rPr>
                <w:b/>
              </w:rPr>
            </w:pPr>
            <w:r w:rsidRPr="00CB6988">
              <w:rPr>
                <w:b/>
              </w:rPr>
              <w:t>DESCRIÇÃO</w:t>
            </w:r>
          </w:p>
        </w:tc>
        <w:tc>
          <w:tcPr>
            <w:tcW w:w="1134" w:type="dxa"/>
          </w:tcPr>
          <w:p w14:paraId="0366FF43" w14:textId="77777777" w:rsidR="004819B5" w:rsidRPr="00CB6988" w:rsidRDefault="004819B5" w:rsidP="00DA61C0">
            <w:pPr>
              <w:pStyle w:val="NormalWeb"/>
              <w:spacing w:before="0" w:beforeAutospacing="0" w:after="0" w:line="240" w:lineRule="auto"/>
              <w:jc w:val="both"/>
              <w:rPr>
                <w:b/>
              </w:rPr>
            </w:pPr>
            <w:r w:rsidRPr="00CB6988">
              <w:rPr>
                <w:b/>
              </w:rPr>
              <w:t>VALOR UNITARIO</w:t>
            </w:r>
          </w:p>
        </w:tc>
        <w:tc>
          <w:tcPr>
            <w:tcW w:w="1268" w:type="dxa"/>
          </w:tcPr>
          <w:p w14:paraId="215B6816" w14:textId="77777777" w:rsidR="004819B5" w:rsidRPr="00CB6988" w:rsidRDefault="004819B5" w:rsidP="00DA61C0">
            <w:pPr>
              <w:pStyle w:val="NormalWeb"/>
              <w:spacing w:before="0" w:beforeAutospacing="0" w:after="0" w:line="240" w:lineRule="auto"/>
              <w:jc w:val="both"/>
              <w:rPr>
                <w:b/>
              </w:rPr>
            </w:pPr>
            <w:r w:rsidRPr="00CB6988">
              <w:rPr>
                <w:b/>
              </w:rPr>
              <w:t>VALOR TOTAL</w:t>
            </w:r>
          </w:p>
        </w:tc>
      </w:tr>
      <w:tr w:rsidR="004819B5" w14:paraId="1BC02318" w14:textId="77777777" w:rsidTr="00D9633B">
        <w:tc>
          <w:tcPr>
            <w:tcW w:w="978" w:type="dxa"/>
            <w:vAlign w:val="center"/>
          </w:tcPr>
          <w:p w14:paraId="16AAFD5E" w14:textId="77777777" w:rsidR="004819B5" w:rsidRDefault="004819B5" w:rsidP="00DA61C0">
            <w:pPr>
              <w:pStyle w:val="NormalWeb"/>
              <w:spacing w:before="0" w:beforeAutospacing="0" w:after="0" w:line="240" w:lineRule="auto"/>
              <w:jc w:val="both"/>
            </w:pPr>
            <w:r>
              <w:t>01</w:t>
            </w:r>
          </w:p>
        </w:tc>
        <w:tc>
          <w:tcPr>
            <w:tcW w:w="860" w:type="dxa"/>
            <w:vAlign w:val="center"/>
          </w:tcPr>
          <w:p w14:paraId="38C6CB5A" w14:textId="77777777" w:rsidR="004819B5" w:rsidRDefault="004819B5" w:rsidP="00DA61C0">
            <w:pPr>
              <w:pStyle w:val="NormalWeb"/>
              <w:spacing w:before="0" w:beforeAutospacing="0" w:after="0" w:line="240" w:lineRule="auto"/>
              <w:jc w:val="both"/>
            </w:pPr>
            <w:r>
              <w:t>100</w:t>
            </w:r>
          </w:p>
        </w:tc>
        <w:tc>
          <w:tcPr>
            <w:tcW w:w="4820" w:type="dxa"/>
          </w:tcPr>
          <w:p w14:paraId="3D740B1F"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GARRAFA DE TINTA PARA IMPRESSORA EPSON L 3250 C CIANO 70ML. (ORIGINAL).</w:t>
            </w:r>
          </w:p>
        </w:tc>
        <w:tc>
          <w:tcPr>
            <w:tcW w:w="1134" w:type="dxa"/>
          </w:tcPr>
          <w:p w14:paraId="27DB6C6B" w14:textId="77777777" w:rsidR="004819B5" w:rsidRDefault="004819B5" w:rsidP="00DA61C0">
            <w:pPr>
              <w:pStyle w:val="NormalWeb"/>
              <w:spacing w:before="0" w:beforeAutospacing="0" w:after="0" w:line="240" w:lineRule="auto"/>
              <w:jc w:val="center"/>
            </w:pPr>
          </w:p>
        </w:tc>
        <w:tc>
          <w:tcPr>
            <w:tcW w:w="1268" w:type="dxa"/>
          </w:tcPr>
          <w:p w14:paraId="27DB1BA4" w14:textId="77777777" w:rsidR="004819B5" w:rsidRDefault="004819B5" w:rsidP="00DA61C0">
            <w:pPr>
              <w:pStyle w:val="NormalWeb"/>
              <w:spacing w:before="0" w:beforeAutospacing="0" w:after="0" w:line="240" w:lineRule="auto"/>
              <w:jc w:val="center"/>
            </w:pPr>
          </w:p>
        </w:tc>
      </w:tr>
      <w:tr w:rsidR="004819B5" w14:paraId="38E12A7D" w14:textId="77777777" w:rsidTr="00D9633B">
        <w:tc>
          <w:tcPr>
            <w:tcW w:w="978" w:type="dxa"/>
            <w:vAlign w:val="center"/>
          </w:tcPr>
          <w:p w14:paraId="350F1242" w14:textId="77777777" w:rsidR="004819B5" w:rsidRDefault="004819B5" w:rsidP="00DA61C0">
            <w:pPr>
              <w:pStyle w:val="NormalWeb"/>
              <w:spacing w:before="0" w:beforeAutospacing="0" w:after="0" w:line="240" w:lineRule="auto"/>
              <w:jc w:val="both"/>
            </w:pPr>
            <w:r>
              <w:t>02</w:t>
            </w:r>
          </w:p>
        </w:tc>
        <w:tc>
          <w:tcPr>
            <w:tcW w:w="860" w:type="dxa"/>
            <w:vAlign w:val="center"/>
          </w:tcPr>
          <w:p w14:paraId="1E3C2CD8" w14:textId="77777777" w:rsidR="004819B5" w:rsidRDefault="004819B5" w:rsidP="00DA61C0">
            <w:pPr>
              <w:pStyle w:val="NormalWeb"/>
              <w:spacing w:before="0" w:beforeAutospacing="0" w:after="0" w:line="240" w:lineRule="auto"/>
              <w:jc w:val="both"/>
            </w:pPr>
            <w:r>
              <w:t>100</w:t>
            </w:r>
          </w:p>
        </w:tc>
        <w:tc>
          <w:tcPr>
            <w:tcW w:w="4820" w:type="dxa"/>
          </w:tcPr>
          <w:p w14:paraId="05911D29"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GARRAFA DE TINTA PARA IMPRESSORA EPSON L 3250 M MAGENTA 70ML (ORIGINAL).</w:t>
            </w:r>
          </w:p>
        </w:tc>
        <w:tc>
          <w:tcPr>
            <w:tcW w:w="1134" w:type="dxa"/>
          </w:tcPr>
          <w:p w14:paraId="2B185456" w14:textId="77777777" w:rsidR="004819B5" w:rsidRDefault="004819B5" w:rsidP="00DA61C0">
            <w:pPr>
              <w:pStyle w:val="NormalWeb"/>
              <w:spacing w:before="0" w:beforeAutospacing="0" w:after="0" w:line="240" w:lineRule="auto"/>
              <w:jc w:val="center"/>
            </w:pPr>
          </w:p>
        </w:tc>
        <w:tc>
          <w:tcPr>
            <w:tcW w:w="1268" w:type="dxa"/>
          </w:tcPr>
          <w:p w14:paraId="5F6821AF" w14:textId="77777777" w:rsidR="004819B5" w:rsidRDefault="004819B5" w:rsidP="00DA61C0">
            <w:pPr>
              <w:pStyle w:val="NormalWeb"/>
              <w:spacing w:before="0" w:beforeAutospacing="0" w:after="0" w:line="240" w:lineRule="auto"/>
              <w:jc w:val="center"/>
            </w:pPr>
          </w:p>
        </w:tc>
      </w:tr>
      <w:tr w:rsidR="004819B5" w14:paraId="666AF859" w14:textId="77777777" w:rsidTr="00D9633B">
        <w:tc>
          <w:tcPr>
            <w:tcW w:w="978" w:type="dxa"/>
            <w:vAlign w:val="center"/>
          </w:tcPr>
          <w:p w14:paraId="3127D72D" w14:textId="77777777" w:rsidR="004819B5" w:rsidRDefault="004819B5" w:rsidP="00DA61C0">
            <w:pPr>
              <w:pStyle w:val="NormalWeb"/>
              <w:spacing w:before="0" w:beforeAutospacing="0" w:after="0" w:line="240" w:lineRule="auto"/>
              <w:jc w:val="both"/>
            </w:pPr>
            <w:r>
              <w:t>03</w:t>
            </w:r>
          </w:p>
        </w:tc>
        <w:tc>
          <w:tcPr>
            <w:tcW w:w="860" w:type="dxa"/>
            <w:vAlign w:val="center"/>
          </w:tcPr>
          <w:p w14:paraId="6076A40D" w14:textId="77777777" w:rsidR="004819B5" w:rsidRDefault="004819B5" w:rsidP="00DA61C0">
            <w:pPr>
              <w:pStyle w:val="NormalWeb"/>
              <w:spacing w:before="0" w:beforeAutospacing="0" w:after="0" w:line="240" w:lineRule="auto"/>
              <w:jc w:val="both"/>
            </w:pPr>
            <w:r>
              <w:t>100</w:t>
            </w:r>
          </w:p>
        </w:tc>
        <w:tc>
          <w:tcPr>
            <w:tcW w:w="4820" w:type="dxa"/>
          </w:tcPr>
          <w:p w14:paraId="4280643C"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GARRAFA DE TINTA PARA IMPRESSORA EPSON L 3250 BK PRETO 70 ML (ORIGINAL).</w:t>
            </w:r>
          </w:p>
        </w:tc>
        <w:tc>
          <w:tcPr>
            <w:tcW w:w="1134" w:type="dxa"/>
          </w:tcPr>
          <w:p w14:paraId="52921FA6" w14:textId="77777777" w:rsidR="004819B5" w:rsidRDefault="004819B5" w:rsidP="00DA61C0">
            <w:pPr>
              <w:pStyle w:val="NormalWeb"/>
              <w:spacing w:before="0" w:beforeAutospacing="0" w:after="0" w:line="240" w:lineRule="auto"/>
              <w:jc w:val="center"/>
            </w:pPr>
          </w:p>
        </w:tc>
        <w:tc>
          <w:tcPr>
            <w:tcW w:w="1268" w:type="dxa"/>
          </w:tcPr>
          <w:p w14:paraId="4AD4F294" w14:textId="77777777" w:rsidR="004819B5" w:rsidRDefault="004819B5" w:rsidP="00DA61C0">
            <w:pPr>
              <w:pStyle w:val="NormalWeb"/>
              <w:spacing w:before="0" w:beforeAutospacing="0" w:after="0" w:line="240" w:lineRule="auto"/>
              <w:jc w:val="center"/>
            </w:pPr>
          </w:p>
        </w:tc>
      </w:tr>
      <w:tr w:rsidR="004819B5" w14:paraId="5F67FE27" w14:textId="77777777" w:rsidTr="00D9633B">
        <w:tc>
          <w:tcPr>
            <w:tcW w:w="978" w:type="dxa"/>
            <w:vAlign w:val="center"/>
          </w:tcPr>
          <w:p w14:paraId="30C64D58" w14:textId="77777777" w:rsidR="004819B5" w:rsidRDefault="004819B5" w:rsidP="00DA61C0">
            <w:pPr>
              <w:pStyle w:val="NormalWeb"/>
              <w:spacing w:before="0" w:beforeAutospacing="0" w:after="0" w:line="240" w:lineRule="auto"/>
              <w:jc w:val="both"/>
            </w:pPr>
            <w:r>
              <w:t>04</w:t>
            </w:r>
          </w:p>
        </w:tc>
        <w:tc>
          <w:tcPr>
            <w:tcW w:w="860" w:type="dxa"/>
            <w:vAlign w:val="center"/>
          </w:tcPr>
          <w:p w14:paraId="4291E8BC" w14:textId="77777777" w:rsidR="004819B5" w:rsidRDefault="004819B5" w:rsidP="00DA61C0">
            <w:pPr>
              <w:pStyle w:val="NormalWeb"/>
              <w:spacing w:before="0" w:beforeAutospacing="0" w:after="0" w:line="240" w:lineRule="auto"/>
              <w:jc w:val="both"/>
            </w:pPr>
            <w:r>
              <w:t>100</w:t>
            </w:r>
          </w:p>
        </w:tc>
        <w:tc>
          <w:tcPr>
            <w:tcW w:w="4820" w:type="dxa"/>
          </w:tcPr>
          <w:p w14:paraId="729A3DE0"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GARRAFA DE TINTA PARA IMPRESSORA EPSON L 3250 Y AMARELO 70ML (ORIGINAL).</w:t>
            </w:r>
          </w:p>
        </w:tc>
        <w:tc>
          <w:tcPr>
            <w:tcW w:w="1134" w:type="dxa"/>
          </w:tcPr>
          <w:p w14:paraId="2244A274" w14:textId="77777777" w:rsidR="004819B5" w:rsidRDefault="004819B5" w:rsidP="00DA61C0">
            <w:pPr>
              <w:pStyle w:val="NormalWeb"/>
              <w:spacing w:before="0" w:beforeAutospacing="0" w:after="0" w:line="240" w:lineRule="auto"/>
              <w:jc w:val="center"/>
            </w:pPr>
          </w:p>
        </w:tc>
        <w:tc>
          <w:tcPr>
            <w:tcW w:w="1268" w:type="dxa"/>
          </w:tcPr>
          <w:p w14:paraId="3E18FB28" w14:textId="77777777" w:rsidR="004819B5" w:rsidRDefault="004819B5" w:rsidP="00DA61C0">
            <w:pPr>
              <w:pStyle w:val="NormalWeb"/>
              <w:spacing w:before="0" w:beforeAutospacing="0" w:after="0" w:line="240" w:lineRule="auto"/>
              <w:jc w:val="center"/>
            </w:pPr>
          </w:p>
        </w:tc>
      </w:tr>
      <w:tr w:rsidR="004819B5" w14:paraId="56A2076A" w14:textId="77777777" w:rsidTr="00D9633B">
        <w:tc>
          <w:tcPr>
            <w:tcW w:w="978" w:type="dxa"/>
            <w:vAlign w:val="center"/>
          </w:tcPr>
          <w:p w14:paraId="338E0917" w14:textId="77777777" w:rsidR="004819B5" w:rsidRDefault="004819B5" w:rsidP="00DA61C0">
            <w:pPr>
              <w:pStyle w:val="NormalWeb"/>
              <w:spacing w:before="0" w:beforeAutospacing="0" w:after="0" w:line="240" w:lineRule="auto"/>
              <w:jc w:val="both"/>
            </w:pPr>
            <w:r>
              <w:t>05</w:t>
            </w:r>
          </w:p>
        </w:tc>
        <w:tc>
          <w:tcPr>
            <w:tcW w:w="860" w:type="dxa"/>
            <w:vAlign w:val="center"/>
          </w:tcPr>
          <w:p w14:paraId="6AFF98E9" w14:textId="77777777" w:rsidR="004819B5" w:rsidRDefault="004819B5" w:rsidP="00DA61C0">
            <w:pPr>
              <w:pStyle w:val="NormalWeb"/>
              <w:spacing w:before="0" w:beforeAutospacing="0" w:after="0" w:line="240" w:lineRule="auto"/>
              <w:jc w:val="both"/>
            </w:pPr>
            <w:r>
              <w:t>10</w:t>
            </w:r>
          </w:p>
        </w:tc>
        <w:tc>
          <w:tcPr>
            <w:tcW w:w="4820" w:type="dxa"/>
          </w:tcPr>
          <w:p w14:paraId="6A9A0F83"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CARTUCHO TONNER NOVO MODELO RICOH SP 377XA (COMPATIVEL)</w:t>
            </w:r>
          </w:p>
        </w:tc>
        <w:tc>
          <w:tcPr>
            <w:tcW w:w="1134" w:type="dxa"/>
          </w:tcPr>
          <w:p w14:paraId="335211F2" w14:textId="77777777" w:rsidR="004819B5" w:rsidRDefault="004819B5" w:rsidP="00DA61C0">
            <w:pPr>
              <w:pStyle w:val="NormalWeb"/>
              <w:spacing w:before="0" w:beforeAutospacing="0" w:after="0" w:line="240" w:lineRule="auto"/>
              <w:jc w:val="center"/>
            </w:pPr>
          </w:p>
        </w:tc>
        <w:tc>
          <w:tcPr>
            <w:tcW w:w="1268" w:type="dxa"/>
          </w:tcPr>
          <w:p w14:paraId="6E874654" w14:textId="77777777" w:rsidR="004819B5" w:rsidRDefault="004819B5" w:rsidP="00DA61C0">
            <w:pPr>
              <w:pStyle w:val="NormalWeb"/>
              <w:spacing w:before="0" w:beforeAutospacing="0" w:after="0" w:line="240" w:lineRule="auto"/>
              <w:jc w:val="center"/>
            </w:pPr>
          </w:p>
        </w:tc>
      </w:tr>
      <w:tr w:rsidR="004819B5" w14:paraId="706446AE" w14:textId="77777777" w:rsidTr="00D9633B">
        <w:trPr>
          <w:trHeight w:val="1051"/>
        </w:trPr>
        <w:tc>
          <w:tcPr>
            <w:tcW w:w="978" w:type="dxa"/>
            <w:vAlign w:val="center"/>
          </w:tcPr>
          <w:p w14:paraId="210353F0" w14:textId="77777777" w:rsidR="004819B5" w:rsidRDefault="004819B5" w:rsidP="00DA61C0">
            <w:pPr>
              <w:pStyle w:val="NormalWeb"/>
              <w:spacing w:before="0" w:beforeAutospacing="0" w:after="0" w:line="240" w:lineRule="auto"/>
              <w:jc w:val="both"/>
            </w:pPr>
            <w:r>
              <w:t>06</w:t>
            </w:r>
          </w:p>
        </w:tc>
        <w:tc>
          <w:tcPr>
            <w:tcW w:w="860" w:type="dxa"/>
            <w:vAlign w:val="center"/>
          </w:tcPr>
          <w:p w14:paraId="17B7DD48" w14:textId="77777777" w:rsidR="004819B5" w:rsidRDefault="004819B5" w:rsidP="00DA61C0">
            <w:pPr>
              <w:pStyle w:val="NormalWeb"/>
              <w:spacing w:before="0" w:beforeAutospacing="0" w:after="0" w:line="240" w:lineRule="auto"/>
              <w:jc w:val="both"/>
            </w:pPr>
            <w:r>
              <w:t>20</w:t>
            </w:r>
          </w:p>
        </w:tc>
        <w:tc>
          <w:tcPr>
            <w:tcW w:w="4820" w:type="dxa"/>
          </w:tcPr>
          <w:p w14:paraId="03B0C463"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CARTUCHO DE TONNER NOVO PARA IMPRESSORA BROTHER L 5652DN (COMPATIVEL).</w:t>
            </w:r>
          </w:p>
        </w:tc>
        <w:tc>
          <w:tcPr>
            <w:tcW w:w="1134" w:type="dxa"/>
          </w:tcPr>
          <w:p w14:paraId="2F6ACA68" w14:textId="77777777" w:rsidR="004819B5" w:rsidRDefault="004819B5" w:rsidP="00DA61C0">
            <w:pPr>
              <w:pStyle w:val="NormalWeb"/>
              <w:spacing w:before="0" w:beforeAutospacing="0" w:after="0" w:line="240" w:lineRule="auto"/>
              <w:jc w:val="center"/>
            </w:pPr>
          </w:p>
        </w:tc>
        <w:tc>
          <w:tcPr>
            <w:tcW w:w="1268" w:type="dxa"/>
          </w:tcPr>
          <w:p w14:paraId="2EE3B35A" w14:textId="77777777" w:rsidR="004819B5" w:rsidRDefault="004819B5" w:rsidP="00DA61C0">
            <w:pPr>
              <w:pStyle w:val="NormalWeb"/>
              <w:spacing w:before="0" w:beforeAutospacing="0" w:after="0" w:line="240" w:lineRule="auto"/>
              <w:jc w:val="center"/>
            </w:pPr>
          </w:p>
        </w:tc>
      </w:tr>
      <w:tr w:rsidR="004819B5" w14:paraId="58B462E2" w14:textId="77777777" w:rsidTr="00D9633B">
        <w:tc>
          <w:tcPr>
            <w:tcW w:w="978" w:type="dxa"/>
            <w:vAlign w:val="center"/>
          </w:tcPr>
          <w:p w14:paraId="51F869E3" w14:textId="77777777" w:rsidR="004819B5" w:rsidRDefault="004819B5" w:rsidP="00DA61C0">
            <w:pPr>
              <w:pStyle w:val="NormalWeb"/>
              <w:spacing w:before="0" w:beforeAutospacing="0" w:after="0" w:line="240" w:lineRule="auto"/>
              <w:jc w:val="both"/>
            </w:pPr>
            <w:r>
              <w:t>07</w:t>
            </w:r>
          </w:p>
        </w:tc>
        <w:tc>
          <w:tcPr>
            <w:tcW w:w="860" w:type="dxa"/>
            <w:vAlign w:val="center"/>
          </w:tcPr>
          <w:p w14:paraId="4202F9DD" w14:textId="77777777" w:rsidR="004819B5" w:rsidRDefault="004819B5" w:rsidP="00DA61C0">
            <w:pPr>
              <w:pStyle w:val="NormalWeb"/>
              <w:spacing w:before="0" w:beforeAutospacing="0" w:after="0" w:line="240" w:lineRule="auto"/>
              <w:jc w:val="both"/>
            </w:pPr>
            <w:r>
              <w:t>10</w:t>
            </w:r>
          </w:p>
        </w:tc>
        <w:tc>
          <w:tcPr>
            <w:tcW w:w="4820" w:type="dxa"/>
          </w:tcPr>
          <w:p w14:paraId="0738694E"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CILINDRO DR 3440 NOVO PARA IMPRESSORA BROTHER 5652 DN (ORIGINAL).</w:t>
            </w:r>
          </w:p>
        </w:tc>
        <w:tc>
          <w:tcPr>
            <w:tcW w:w="1134" w:type="dxa"/>
          </w:tcPr>
          <w:p w14:paraId="1A2C9CE5" w14:textId="77777777" w:rsidR="004819B5" w:rsidRDefault="004819B5" w:rsidP="00DA61C0">
            <w:pPr>
              <w:pStyle w:val="NormalWeb"/>
              <w:spacing w:before="0" w:beforeAutospacing="0" w:after="0" w:line="240" w:lineRule="auto"/>
              <w:jc w:val="center"/>
            </w:pPr>
          </w:p>
        </w:tc>
        <w:tc>
          <w:tcPr>
            <w:tcW w:w="1268" w:type="dxa"/>
          </w:tcPr>
          <w:p w14:paraId="3C8BC293" w14:textId="77777777" w:rsidR="004819B5" w:rsidRDefault="004819B5" w:rsidP="00DA61C0">
            <w:pPr>
              <w:pStyle w:val="NormalWeb"/>
              <w:spacing w:before="0" w:beforeAutospacing="0" w:after="0" w:line="240" w:lineRule="auto"/>
              <w:jc w:val="center"/>
            </w:pPr>
          </w:p>
        </w:tc>
      </w:tr>
      <w:tr w:rsidR="004819B5" w14:paraId="390CE10E" w14:textId="77777777" w:rsidTr="00D9633B">
        <w:tc>
          <w:tcPr>
            <w:tcW w:w="978" w:type="dxa"/>
            <w:vAlign w:val="center"/>
          </w:tcPr>
          <w:p w14:paraId="1B425E02" w14:textId="77777777" w:rsidR="004819B5" w:rsidRDefault="004819B5" w:rsidP="00DA61C0">
            <w:pPr>
              <w:pStyle w:val="NormalWeb"/>
              <w:spacing w:before="0" w:beforeAutospacing="0" w:after="0" w:line="240" w:lineRule="auto"/>
              <w:jc w:val="both"/>
            </w:pPr>
            <w:r>
              <w:t>08</w:t>
            </w:r>
          </w:p>
        </w:tc>
        <w:tc>
          <w:tcPr>
            <w:tcW w:w="860" w:type="dxa"/>
            <w:vAlign w:val="center"/>
          </w:tcPr>
          <w:p w14:paraId="5C1D2766" w14:textId="77777777" w:rsidR="004819B5" w:rsidRDefault="004819B5" w:rsidP="00DA61C0">
            <w:pPr>
              <w:pStyle w:val="NormalWeb"/>
              <w:spacing w:before="0" w:beforeAutospacing="0" w:after="0" w:line="240" w:lineRule="auto"/>
              <w:jc w:val="both"/>
            </w:pPr>
            <w:r>
              <w:t>20</w:t>
            </w:r>
          </w:p>
        </w:tc>
        <w:tc>
          <w:tcPr>
            <w:tcW w:w="4820" w:type="dxa"/>
          </w:tcPr>
          <w:p w14:paraId="657D687E" w14:textId="77777777" w:rsidR="004819B5" w:rsidRPr="00AF419C" w:rsidRDefault="004819B5" w:rsidP="00DA61C0">
            <w:pPr>
              <w:pStyle w:val="NormalWeb"/>
              <w:spacing w:before="0" w:beforeAutospacing="0" w:after="0" w:line="240" w:lineRule="auto"/>
              <w:jc w:val="both"/>
              <w:rPr>
                <w:sz w:val="22"/>
                <w:szCs w:val="22"/>
              </w:rPr>
            </w:pPr>
            <w:r w:rsidRPr="00AF419C">
              <w:rPr>
                <w:sz w:val="22"/>
                <w:szCs w:val="22"/>
              </w:rPr>
              <w:t>FONTE ATX 450 W REAL, BIVOLT</w:t>
            </w:r>
          </w:p>
        </w:tc>
        <w:tc>
          <w:tcPr>
            <w:tcW w:w="1134" w:type="dxa"/>
          </w:tcPr>
          <w:p w14:paraId="171E8DF5" w14:textId="77777777" w:rsidR="004819B5" w:rsidRDefault="004819B5" w:rsidP="00DA61C0">
            <w:pPr>
              <w:pStyle w:val="NormalWeb"/>
              <w:spacing w:before="0" w:beforeAutospacing="0" w:after="0" w:line="240" w:lineRule="auto"/>
              <w:jc w:val="center"/>
            </w:pPr>
          </w:p>
        </w:tc>
        <w:tc>
          <w:tcPr>
            <w:tcW w:w="1268" w:type="dxa"/>
          </w:tcPr>
          <w:p w14:paraId="0A389DDD" w14:textId="77777777" w:rsidR="004819B5" w:rsidRDefault="004819B5" w:rsidP="00DA61C0">
            <w:pPr>
              <w:pStyle w:val="NormalWeb"/>
              <w:spacing w:before="0" w:beforeAutospacing="0" w:after="0" w:line="240" w:lineRule="auto"/>
              <w:jc w:val="center"/>
            </w:pPr>
          </w:p>
        </w:tc>
      </w:tr>
      <w:tr w:rsidR="004819B5" w14:paraId="1DF0E244" w14:textId="77777777" w:rsidTr="00D9633B">
        <w:tc>
          <w:tcPr>
            <w:tcW w:w="978" w:type="dxa"/>
            <w:vAlign w:val="center"/>
          </w:tcPr>
          <w:p w14:paraId="3E22B1A6" w14:textId="77777777" w:rsidR="004819B5" w:rsidRDefault="004819B5" w:rsidP="00DA61C0">
            <w:pPr>
              <w:pStyle w:val="NormalWeb"/>
              <w:spacing w:before="0" w:beforeAutospacing="0" w:after="0" w:line="240" w:lineRule="auto"/>
              <w:jc w:val="both"/>
            </w:pPr>
            <w:r>
              <w:t>09</w:t>
            </w:r>
          </w:p>
        </w:tc>
        <w:tc>
          <w:tcPr>
            <w:tcW w:w="860" w:type="dxa"/>
            <w:vAlign w:val="center"/>
          </w:tcPr>
          <w:p w14:paraId="540605CB" w14:textId="77777777" w:rsidR="004819B5" w:rsidRDefault="004819B5" w:rsidP="00DA61C0">
            <w:pPr>
              <w:pStyle w:val="NormalWeb"/>
              <w:spacing w:before="0" w:beforeAutospacing="0" w:after="0" w:line="240" w:lineRule="auto"/>
              <w:jc w:val="both"/>
            </w:pPr>
            <w:r>
              <w:t>20</w:t>
            </w:r>
          </w:p>
        </w:tc>
        <w:tc>
          <w:tcPr>
            <w:tcW w:w="4820" w:type="dxa"/>
          </w:tcPr>
          <w:p w14:paraId="06192A72"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 xml:space="preserve">PEN DRIVE 64GB Capacidade de armazenamento de 64 GB, com velocidade de leitura de (no mínimo) 100 MB/s e gravação de (no mínimo) 10 MB/s, interface USB versão mínima 3.0, compatível com Windows XP e superiores, Linux v2.6 ou superior e </w:t>
            </w:r>
            <w:proofErr w:type="spellStart"/>
            <w:r w:rsidRPr="00D9633B">
              <w:rPr>
                <w:sz w:val="22"/>
                <w:szCs w:val="22"/>
              </w:rPr>
              <w:lastRenderedPageBreak/>
              <w:t>Android</w:t>
            </w:r>
            <w:proofErr w:type="spellEnd"/>
            <w:r w:rsidRPr="00D9633B">
              <w:rPr>
                <w:sz w:val="22"/>
                <w:szCs w:val="22"/>
              </w:rPr>
              <w:t>, de 1</w:t>
            </w:r>
            <w:proofErr w:type="gramStart"/>
            <w:r w:rsidRPr="00D9633B">
              <w:rPr>
                <w:sz w:val="22"/>
                <w:szCs w:val="22"/>
              </w:rPr>
              <w:t>ªqualidade.(</w:t>
            </w:r>
            <w:proofErr w:type="gramEnd"/>
            <w:r w:rsidRPr="00D9633B">
              <w:rPr>
                <w:sz w:val="22"/>
                <w:szCs w:val="22"/>
              </w:rPr>
              <w:t xml:space="preserve"> marca igual ou similar HP, Kingston, San Disk).</w:t>
            </w:r>
          </w:p>
        </w:tc>
        <w:tc>
          <w:tcPr>
            <w:tcW w:w="1134" w:type="dxa"/>
          </w:tcPr>
          <w:p w14:paraId="0E7E07E5" w14:textId="77777777" w:rsidR="004819B5" w:rsidRDefault="004819B5" w:rsidP="00DA61C0">
            <w:pPr>
              <w:pStyle w:val="NormalWeb"/>
              <w:spacing w:before="0" w:beforeAutospacing="0" w:after="0" w:line="240" w:lineRule="auto"/>
              <w:jc w:val="center"/>
            </w:pPr>
          </w:p>
        </w:tc>
        <w:tc>
          <w:tcPr>
            <w:tcW w:w="1268" w:type="dxa"/>
          </w:tcPr>
          <w:p w14:paraId="1401A3AD" w14:textId="77777777" w:rsidR="004819B5" w:rsidRDefault="004819B5" w:rsidP="00DA61C0">
            <w:pPr>
              <w:pStyle w:val="NormalWeb"/>
              <w:spacing w:before="0" w:beforeAutospacing="0" w:after="0" w:line="240" w:lineRule="auto"/>
              <w:jc w:val="center"/>
            </w:pPr>
          </w:p>
        </w:tc>
      </w:tr>
      <w:tr w:rsidR="004819B5" w14:paraId="649512FC" w14:textId="77777777" w:rsidTr="00D9633B">
        <w:tc>
          <w:tcPr>
            <w:tcW w:w="978" w:type="dxa"/>
            <w:vAlign w:val="center"/>
          </w:tcPr>
          <w:p w14:paraId="3D2509F1"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lastRenderedPageBreak/>
              <w:t>10</w:t>
            </w:r>
          </w:p>
        </w:tc>
        <w:tc>
          <w:tcPr>
            <w:tcW w:w="860" w:type="dxa"/>
            <w:vAlign w:val="center"/>
          </w:tcPr>
          <w:p w14:paraId="50FB4814"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20</w:t>
            </w:r>
          </w:p>
        </w:tc>
        <w:tc>
          <w:tcPr>
            <w:tcW w:w="4820" w:type="dxa"/>
          </w:tcPr>
          <w:p w14:paraId="530905D3" w14:textId="77777777" w:rsidR="004819B5" w:rsidRPr="00D9633B" w:rsidRDefault="004819B5" w:rsidP="00DA61C0">
            <w:pPr>
              <w:pStyle w:val="SemEspaamento"/>
              <w:rPr>
                <w:sz w:val="22"/>
                <w:szCs w:val="22"/>
              </w:rPr>
            </w:pPr>
            <w:r w:rsidRPr="00D9633B">
              <w:rPr>
                <w:sz w:val="22"/>
                <w:szCs w:val="22"/>
              </w:rPr>
              <w:t xml:space="preserve">MOUSE OPTICO com mínimo 800 DPI, </w:t>
            </w:r>
            <w:proofErr w:type="spellStart"/>
            <w:r w:rsidRPr="00D9633B">
              <w:rPr>
                <w:sz w:val="22"/>
                <w:szCs w:val="22"/>
              </w:rPr>
              <w:t>padrao</w:t>
            </w:r>
            <w:proofErr w:type="spellEnd"/>
            <w:r w:rsidRPr="00D9633B">
              <w:rPr>
                <w:sz w:val="22"/>
                <w:szCs w:val="22"/>
              </w:rPr>
              <w:t xml:space="preserve"> USB, 3 </w:t>
            </w:r>
            <w:proofErr w:type="spellStart"/>
            <w:r w:rsidRPr="00D9633B">
              <w:rPr>
                <w:sz w:val="22"/>
                <w:szCs w:val="22"/>
              </w:rPr>
              <w:t>botoes</w:t>
            </w:r>
            <w:proofErr w:type="spellEnd"/>
            <w:r w:rsidRPr="00D9633B">
              <w:rPr>
                <w:sz w:val="22"/>
                <w:szCs w:val="22"/>
              </w:rPr>
              <w:t xml:space="preserve"> incluindo </w:t>
            </w:r>
            <w:proofErr w:type="spellStart"/>
            <w:r w:rsidRPr="00D9633B">
              <w:rPr>
                <w:sz w:val="22"/>
                <w:szCs w:val="22"/>
              </w:rPr>
              <w:t>botao</w:t>
            </w:r>
            <w:proofErr w:type="spellEnd"/>
            <w:r w:rsidRPr="00D9633B">
              <w:rPr>
                <w:sz w:val="22"/>
                <w:szCs w:val="22"/>
              </w:rPr>
              <w:t xml:space="preserve"> </w:t>
            </w:r>
            <w:proofErr w:type="spellStart"/>
            <w:proofErr w:type="gramStart"/>
            <w:r w:rsidRPr="00D9633B">
              <w:rPr>
                <w:sz w:val="22"/>
                <w:szCs w:val="22"/>
              </w:rPr>
              <w:t>scroll,ergonomico</w:t>
            </w:r>
            <w:proofErr w:type="spellEnd"/>
            <w:proofErr w:type="gramEnd"/>
            <w:r w:rsidRPr="00D9633B">
              <w:rPr>
                <w:sz w:val="22"/>
                <w:szCs w:val="22"/>
              </w:rPr>
              <w:t xml:space="preserve">, tamanho normal, compatível com Windows e Linux; - Resolução mínima 800 </w:t>
            </w:r>
            <w:proofErr w:type="spellStart"/>
            <w:r w:rsidRPr="00D9633B">
              <w:rPr>
                <w:sz w:val="22"/>
                <w:szCs w:val="22"/>
              </w:rPr>
              <w:t>dpi</w:t>
            </w:r>
            <w:proofErr w:type="spellEnd"/>
            <w:r w:rsidRPr="00D9633B">
              <w:rPr>
                <w:sz w:val="22"/>
                <w:szCs w:val="22"/>
              </w:rPr>
              <w:t xml:space="preserve">. – Tecnologia de sensor </w:t>
            </w:r>
            <w:proofErr w:type="spellStart"/>
            <w:r w:rsidRPr="00D9633B">
              <w:rPr>
                <w:sz w:val="22"/>
                <w:szCs w:val="22"/>
              </w:rPr>
              <w:t>optico</w:t>
            </w:r>
            <w:proofErr w:type="spellEnd"/>
            <w:r w:rsidRPr="00D9633B">
              <w:rPr>
                <w:sz w:val="22"/>
                <w:szCs w:val="22"/>
              </w:rPr>
              <w:t xml:space="preserve"> sem esfera – Conector USB. – 2 (dois) </w:t>
            </w:r>
            <w:r w:rsidRPr="00D9633B">
              <w:rPr>
                <w:sz w:val="22"/>
                <w:szCs w:val="22"/>
              </w:rPr>
              <w:pgNum/>
            </w:r>
            <w:proofErr w:type="spellStart"/>
            <w:r w:rsidRPr="00D9633B">
              <w:rPr>
                <w:sz w:val="22"/>
                <w:szCs w:val="22"/>
              </w:rPr>
              <w:t>otões</w:t>
            </w:r>
            <w:proofErr w:type="spellEnd"/>
            <w:r w:rsidRPr="00D9633B">
              <w:rPr>
                <w:sz w:val="22"/>
                <w:szCs w:val="22"/>
              </w:rPr>
              <w:t>. –Roda de rolagem (scroll) para rolagem da tela manual ou automática, selecionável</w:t>
            </w:r>
          </w:p>
          <w:p w14:paraId="1C315256" w14:textId="77777777" w:rsidR="004819B5" w:rsidRPr="00D9633B" w:rsidRDefault="004819B5" w:rsidP="00DA61C0">
            <w:pPr>
              <w:pStyle w:val="NormalWeb"/>
              <w:spacing w:before="0" w:beforeAutospacing="0" w:after="0" w:line="240" w:lineRule="auto"/>
              <w:jc w:val="both"/>
              <w:rPr>
                <w:sz w:val="22"/>
                <w:szCs w:val="22"/>
              </w:rPr>
            </w:pPr>
            <w:proofErr w:type="gramStart"/>
            <w:r w:rsidRPr="00D9633B">
              <w:rPr>
                <w:sz w:val="22"/>
                <w:szCs w:val="22"/>
              </w:rPr>
              <w:t>por</w:t>
            </w:r>
            <w:proofErr w:type="gramEnd"/>
            <w:r w:rsidRPr="00D9633B">
              <w:rPr>
                <w:sz w:val="22"/>
                <w:szCs w:val="22"/>
              </w:rPr>
              <w:t xml:space="preserve"> click na roda de rolagem marca igual ou similar (</w:t>
            </w:r>
            <w:proofErr w:type="spellStart"/>
            <w:r w:rsidRPr="00D9633B">
              <w:rPr>
                <w:sz w:val="22"/>
                <w:szCs w:val="22"/>
              </w:rPr>
              <w:t>Longitech</w:t>
            </w:r>
            <w:proofErr w:type="spellEnd"/>
            <w:r w:rsidRPr="00D9633B">
              <w:rPr>
                <w:sz w:val="22"/>
                <w:szCs w:val="22"/>
              </w:rPr>
              <w:t>, micro soft ,Dell).</w:t>
            </w:r>
          </w:p>
        </w:tc>
        <w:tc>
          <w:tcPr>
            <w:tcW w:w="1134" w:type="dxa"/>
          </w:tcPr>
          <w:p w14:paraId="2B306930" w14:textId="77777777" w:rsidR="004819B5" w:rsidRDefault="004819B5" w:rsidP="00DA61C0">
            <w:pPr>
              <w:pStyle w:val="NormalWeb"/>
              <w:spacing w:before="0" w:beforeAutospacing="0" w:after="0" w:line="240" w:lineRule="auto"/>
              <w:jc w:val="center"/>
            </w:pPr>
          </w:p>
        </w:tc>
        <w:tc>
          <w:tcPr>
            <w:tcW w:w="1268" w:type="dxa"/>
          </w:tcPr>
          <w:p w14:paraId="7B4015E6" w14:textId="77777777" w:rsidR="004819B5" w:rsidRDefault="004819B5" w:rsidP="00DA61C0">
            <w:pPr>
              <w:pStyle w:val="NormalWeb"/>
              <w:spacing w:before="0" w:beforeAutospacing="0" w:after="0" w:line="240" w:lineRule="auto"/>
              <w:jc w:val="center"/>
            </w:pPr>
          </w:p>
        </w:tc>
      </w:tr>
      <w:tr w:rsidR="004819B5" w14:paraId="111F3701" w14:textId="77777777" w:rsidTr="00D9633B">
        <w:tc>
          <w:tcPr>
            <w:tcW w:w="978" w:type="dxa"/>
            <w:vAlign w:val="center"/>
          </w:tcPr>
          <w:p w14:paraId="46064642"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11</w:t>
            </w:r>
          </w:p>
        </w:tc>
        <w:tc>
          <w:tcPr>
            <w:tcW w:w="860" w:type="dxa"/>
            <w:vAlign w:val="center"/>
          </w:tcPr>
          <w:p w14:paraId="79C21D5A"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20</w:t>
            </w:r>
          </w:p>
        </w:tc>
        <w:tc>
          <w:tcPr>
            <w:tcW w:w="4820" w:type="dxa"/>
          </w:tcPr>
          <w:p w14:paraId="26ECFB8F" w14:textId="77777777" w:rsidR="004819B5" w:rsidRPr="00D9633B" w:rsidRDefault="004819B5" w:rsidP="00DA61C0">
            <w:pPr>
              <w:pStyle w:val="SemEspaamento"/>
              <w:rPr>
                <w:sz w:val="22"/>
                <w:szCs w:val="22"/>
              </w:rPr>
            </w:pPr>
            <w:r w:rsidRPr="00D9633B">
              <w:rPr>
                <w:sz w:val="22"/>
                <w:szCs w:val="22"/>
              </w:rPr>
              <w:t xml:space="preserve">TECLADO para computador </w:t>
            </w:r>
            <w:proofErr w:type="spellStart"/>
            <w:proofErr w:type="gramStart"/>
            <w:r w:rsidRPr="00D9633B">
              <w:rPr>
                <w:sz w:val="22"/>
                <w:szCs w:val="22"/>
              </w:rPr>
              <w:t>PC,na</w:t>
            </w:r>
            <w:proofErr w:type="spellEnd"/>
            <w:proofErr w:type="gramEnd"/>
            <w:r w:rsidRPr="00D9633B">
              <w:rPr>
                <w:sz w:val="22"/>
                <w:szCs w:val="22"/>
              </w:rPr>
              <w:t xml:space="preserve"> cor preta, layout padrão ABNT-2 (Português do Brasil conector USB. - Layout ABNT-2 estendido com teclas para Windows, Compatível com Windows 7 ou superior; Deve possuir teclado </w:t>
            </w:r>
            <w:proofErr w:type="gramStart"/>
            <w:r w:rsidRPr="00D9633B">
              <w:rPr>
                <w:sz w:val="22"/>
                <w:szCs w:val="22"/>
              </w:rPr>
              <w:t>numérico;.</w:t>
            </w:r>
            <w:proofErr w:type="gramEnd"/>
            <w:r w:rsidRPr="00D9633B">
              <w:rPr>
                <w:sz w:val="22"/>
                <w:szCs w:val="22"/>
              </w:rPr>
              <w:t xml:space="preserve"> - Conector USB; </w:t>
            </w:r>
            <w:proofErr w:type="spellStart"/>
            <w:r w:rsidRPr="00D9633B">
              <w:rPr>
                <w:sz w:val="22"/>
                <w:szCs w:val="22"/>
              </w:rPr>
              <w:t>Plug</w:t>
            </w:r>
            <w:proofErr w:type="spellEnd"/>
            <w:r w:rsidRPr="00D9633B">
              <w:rPr>
                <w:sz w:val="22"/>
                <w:szCs w:val="22"/>
              </w:rPr>
              <w:t xml:space="preserve"> </w:t>
            </w:r>
            <w:proofErr w:type="spellStart"/>
            <w:r w:rsidRPr="00D9633B">
              <w:rPr>
                <w:sz w:val="22"/>
                <w:szCs w:val="22"/>
              </w:rPr>
              <w:t>and</w:t>
            </w:r>
            <w:proofErr w:type="spellEnd"/>
            <w:r w:rsidRPr="00D9633B">
              <w:rPr>
                <w:sz w:val="22"/>
                <w:szCs w:val="22"/>
              </w:rPr>
              <w:t xml:space="preserve"> play. (</w:t>
            </w:r>
            <w:proofErr w:type="gramStart"/>
            <w:r w:rsidRPr="00D9633B">
              <w:rPr>
                <w:sz w:val="22"/>
                <w:szCs w:val="22"/>
              </w:rPr>
              <w:t>marca</w:t>
            </w:r>
            <w:proofErr w:type="gramEnd"/>
            <w:r w:rsidRPr="00D9633B">
              <w:rPr>
                <w:sz w:val="22"/>
                <w:szCs w:val="22"/>
              </w:rPr>
              <w:t xml:space="preserve"> similar ou melhor </w:t>
            </w:r>
            <w:proofErr w:type="spellStart"/>
            <w:r w:rsidRPr="00D9633B">
              <w:rPr>
                <w:sz w:val="22"/>
                <w:szCs w:val="22"/>
              </w:rPr>
              <w:t>Longitech</w:t>
            </w:r>
            <w:proofErr w:type="spellEnd"/>
            <w:r w:rsidRPr="00D9633B">
              <w:rPr>
                <w:sz w:val="22"/>
                <w:szCs w:val="22"/>
              </w:rPr>
              <w:t xml:space="preserve">, </w:t>
            </w:r>
            <w:proofErr w:type="spellStart"/>
            <w:r w:rsidRPr="00D9633B">
              <w:rPr>
                <w:sz w:val="22"/>
                <w:szCs w:val="22"/>
              </w:rPr>
              <w:t>mricro</w:t>
            </w:r>
            <w:proofErr w:type="spellEnd"/>
            <w:r w:rsidRPr="00D9633B">
              <w:rPr>
                <w:sz w:val="22"/>
                <w:szCs w:val="22"/>
              </w:rPr>
              <w:t xml:space="preserve"> </w:t>
            </w:r>
            <w:proofErr w:type="spellStart"/>
            <w:r w:rsidRPr="00D9633B">
              <w:rPr>
                <w:sz w:val="22"/>
                <w:szCs w:val="22"/>
              </w:rPr>
              <w:t>soft,Dell</w:t>
            </w:r>
            <w:proofErr w:type="spellEnd"/>
            <w:r w:rsidRPr="00D9633B">
              <w:rPr>
                <w:sz w:val="22"/>
                <w:szCs w:val="22"/>
              </w:rPr>
              <w:t>).</w:t>
            </w:r>
          </w:p>
        </w:tc>
        <w:tc>
          <w:tcPr>
            <w:tcW w:w="1134" w:type="dxa"/>
          </w:tcPr>
          <w:p w14:paraId="6C7B6C25" w14:textId="77777777" w:rsidR="004819B5" w:rsidRDefault="004819B5" w:rsidP="00DA61C0">
            <w:pPr>
              <w:pStyle w:val="NormalWeb"/>
              <w:spacing w:before="0" w:beforeAutospacing="0" w:after="0" w:line="240" w:lineRule="auto"/>
              <w:jc w:val="center"/>
            </w:pPr>
          </w:p>
        </w:tc>
        <w:tc>
          <w:tcPr>
            <w:tcW w:w="1268" w:type="dxa"/>
          </w:tcPr>
          <w:p w14:paraId="55F0C76B" w14:textId="77777777" w:rsidR="004819B5" w:rsidRDefault="004819B5" w:rsidP="00DA61C0">
            <w:pPr>
              <w:pStyle w:val="NormalWeb"/>
              <w:spacing w:before="0" w:beforeAutospacing="0" w:after="0" w:line="240" w:lineRule="auto"/>
              <w:jc w:val="center"/>
            </w:pPr>
          </w:p>
        </w:tc>
      </w:tr>
      <w:tr w:rsidR="004819B5" w14:paraId="15E9C274" w14:textId="77777777" w:rsidTr="00D9633B">
        <w:tc>
          <w:tcPr>
            <w:tcW w:w="978" w:type="dxa"/>
            <w:vAlign w:val="center"/>
          </w:tcPr>
          <w:p w14:paraId="758DE0C0"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12</w:t>
            </w:r>
          </w:p>
        </w:tc>
        <w:tc>
          <w:tcPr>
            <w:tcW w:w="860" w:type="dxa"/>
            <w:vAlign w:val="center"/>
          </w:tcPr>
          <w:p w14:paraId="5EF41937"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20</w:t>
            </w:r>
          </w:p>
        </w:tc>
        <w:tc>
          <w:tcPr>
            <w:tcW w:w="4820" w:type="dxa"/>
          </w:tcPr>
          <w:p w14:paraId="5578295F" w14:textId="77777777" w:rsidR="004819B5" w:rsidRPr="00D9633B" w:rsidRDefault="004819B5" w:rsidP="00DA61C0">
            <w:pPr>
              <w:pStyle w:val="SemEspaamento"/>
              <w:rPr>
                <w:sz w:val="22"/>
                <w:szCs w:val="22"/>
              </w:rPr>
            </w:pPr>
            <w:r w:rsidRPr="00D9633B">
              <w:rPr>
                <w:sz w:val="22"/>
                <w:szCs w:val="22"/>
              </w:rPr>
              <w:t>TELEFONE COM FIO BIVOLT NA COR PRETA</w:t>
            </w:r>
          </w:p>
        </w:tc>
        <w:tc>
          <w:tcPr>
            <w:tcW w:w="1134" w:type="dxa"/>
          </w:tcPr>
          <w:p w14:paraId="7DD80BE8" w14:textId="77777777" w:rsidR="004819B5" w:rsidRDefault="004819B5" w:rsidP="00DA61C0">
            <w:pPr>
              <w:pStyle w:val="NormalWeb"/>
              <w:spacing w:before="0" w:beforeAutospacing="0" w:after="0" w:line="240" w:lineRule="auto"/>
              <w:jc w:val="center"/>
            </w:pPr>
          </w:p>
        </w:tc>
        <w:tc>
          <w:tcPr>
            <w:tcW w:w="1268" w:type="dxa"/>
          </w:tcPr>
          <w:p w14:paraId="644DC0C9" w14:textId="77777777" w:rsidR="004819B5" w:rsidRDefault="004819B5" w:rsidP="00DA61C0">
            <w:pPr>
              <w:pStyle w:val="NormalWeb"/>
              <w:spacing w:before="0" w:beforeAutospacing="0" w:after="0" w:line="240" w:lineRule="auto"/>
              <w:jc w:val="center"/>
            </w:pPr>
          </w:p>
        </w:tc>
      </w:tr>
      <w:tr w:rsidR="004819B5" w14:paraId="1A84E981" w14:textId="77777777" w:rsidTr="00D9633B">
        <w:tc>
          <w:tcPr>
            <w:tcW w:w="978" w:type="dxa"/>
            <w:vAlign w:val="center"/>
          </w:tcPr>
          <w:p w14:paraId="43D5910A"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13</w:t>
            </w:r>
          </w:p>
        </w:tc>
        <w:tc>
          <w:tcPr>
            <w:tcW w:w="860" w:type="dxa"/>
            <w:vAlign w:val="center"/>
          </w:tcPr>
          <w:p w14:paraId="732A0F9C"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20</w:t>
            </w:r>
          </w:p>
        </w:tc>
        <w:tc>
          <w:tcPr>
            <w:tcW w:w="4820" w:type="dxa"/>
          </w:tcPr>
          <w:p w14:paraId="2FA5D1DA"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 xml:space="preserve">HD INTERNO SSD 480 GB </w:t>
            </w:r>
          </w:p>
        </w:tc>
        <w:tc>
          <w:tcPr>
            <w:tcW w:w="1134" w:type="dxa"/>
          </w:tcPr>
          <w:p w14:paraId="07706D8B" w14:textId="77777777" w:rsidR="004819B5" w:rsidRDefault="004819B5" w:rsidP="00DA61C0">
            <w:pPr>
              <w:pStyle w:val="NormalWeb"/>
              <w:spacing w:before="0" w:beforeAutospacing="0" w:after="0" w:line="240" w:lineRule="auto"/>
              <w:jc w:val="center"/>
            </w:pPr>
          </w:p>
        </w:tc>
        <w:tc>
          <w:tcPr>
            <w:tcW w:w="1268" w:type="dxa"/>
          </w:tcPr>
          <w:p w14:paraId="7F271CB3" w14:textId="77777777" w:rsidR="004819B5" w:rsidRDefault="004819B5" w:rsidP="00DA61C0">
            <w:pPr>
              <w:pStyle w:val="NormalWeb"/>
              <w:spacing w:before="0" w:beforeAutospacing="0" w:after="0" w:line="240" w:lineRule="auto"/>
              <w:jc w:val="center"/>
            </w:pPr>
          </w:p>
        </w:tc>
      </w:tr>
      <w:tr w:rsidR="004819B5" w14:paraId="4C74B74F" w14:textId="77777777" w:rsidTr="00D9633B">
        <w:tc>
          <w:tcPr>
            <w:tcW w:w="978" w:type="dxa"/>
            <w:vAlign w:val="center"/>
          </w:tcPr>
          <w:p w14:paraId="77FEB1AF"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14</w:t>
            </w:r>
          </w:p>
        </w:tc>
        <w:tc>
          <w:tcPr>
            <w:tcW w:w="860" w:type="dxa"/>
            <w:vAlign w:val="center"/>
          </w:tcPr>
          <w:p w14:paraId="00F36CC8"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20</w:t>
            </w:r>
          </w:p>
        </w:tc>
        <w:tc>
          <w:tcPr>
            <w:tcW w:w="4820" w:type="dxa"/>
          </w:tcPr>
          <w:p w14:paraId="15A0DED8"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HD EXTERNO 1TB</w:t>
            </w:r>
          </w:p>
        </w:tc>
        <w:tc>
          <w:tcPr>
            <w:tcW w:w="1134" w:type="dxa"/>
          </w:tcPr>
          <w:p w14:paraId="5791C20F" w14:textId="77777777" w:rsidR="004819B5" w:rsidRDefault="004819B5" w:rsidP="00DA61C0">
            <w:pPr>
              <w:pStyle w:val="NormalWeb"/>
              <w:spacing w:before="0" w:beforeAutospacing="0" w:after="0" w:line="240" w:lineRule="auto"/>
              <w:jc w:val="center"/>
            </w:pPr>
          </w:p>
        </w:tc>
        <w:tc>
          <w:tcPr>
            <w:tcW w:w="1268" w:type="dxa"/>
          </w:tcPr>
          <w:p w14:paraId="0DCEAAA2" w14:textId="77777777" w:rsidR="004819B5" w:rsidRDefault="004819B5" w:rsidP="00DA61C0">
            <w:pPr>
              <w:pStyle w:val="NormalWeb"/>
              <w:spacing w:before="0" w:beforeAutospacing="0" w:after="0" w:line="240" w:lineRule="auto"/>
              <w:jc w:val="center"/>
            </w:pPr>
          </w:p>
        </w:tc>
      </w:tr>
      <w:tr w:rsidR="004819B5" w14:paraId="0D73621A" w14:textId="77777777" w:rsidTr="00D9633B">
        <w:tc>
          <w:tcPr>
            <w:tcW w:w="978" w:type="dxa"/>
            <w:vAlign w:val="center"/>
          </w:tcPr>
          <w:p w14:paraId="34A91CDA"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15</w:t>
            </w:r>
          </w:p>
        </w:tc>
        <w:tc>
          <w:tcPr>
            <w:tcW w:w="860" w:type="dxa"/>
            <w:vAlign w:val="center"/>
          </w:tcPr>
          <w:p w14:paraId="56C4B827"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30</w:t>
            </w:r>
          </w:p>
        </w:tc>
        <w:tc>
          <w:tcPr>
            <w:tcW w:w="4820" w:type="dxa"/>
          </w:tcPr>
          <w:p w14:paraId="53D98BA8" w14:textId="77777777" w:rsidR="004819B5" w:rsidRPr="00D9633B" w:rsidRDefault="004819B5" w:rsidP="00DA61C0">
            <w:pPr>
              <w:pStyle w:val="NormalWeb"/>
              <w:spacing w:before="0" w:beforeAutospacing="0" w:after="0" w:line="240" w:lineRule="auto"/>
              <w:jc w:val="both"/>
              <w:rPr>
                <w:sz w:val="22"/>
                <w:szCs w:val="22"/>
              </w:rPr>
            </w:pPr>
            <w:r w:rsidRPr="00D9633B">
              <w:rPr>
                <w:sz w:val="22"/>
                <w:szCs w:val="22"/>
              </w:rPr>
              <w:t>MOUSE PAD LISO COM BASE EMBORRACHADA COM APOIO DE PULSO, ERGONOMIGO, MACIO E CONFORTAVEL</w:t>
            </w:r>
          </w:p>
        </w:tc>
        <w:tc>
          <w:tcPr>
            <w:tcW w:w="1134" w:type="dxa"/>
          </w:tcPr>
          <w:p w14:paraId="5BCF7D8D" w14:textId="77777777" w:rsidR="004819B5" w:rsidRDefault="004819B5" w:rsidP="00DA61C0">
            <w:pPr>
              <w:pStyle w:val="NormalWeb"/>
              <w:spacing w:before="0" w:beforeAutospacing="0" w:after="0" w:line="240" w:lineRule="auto"/>
              <w:jc w:val="center"/>
            </w:pPr>
          </w:p>
        </w:tc>
        <w:tc>
          <w:tcPr>
            <w:tcW w:w="1268" w:type="dxa"/>
          </w:tcPr>
          <w:p w14:paraId="42107C0A" w14:textId="77777777" w:rsidR="004819B5" w:rsidRDefault="004819B5" w:rsidP="00DA61C0">
            <w:pPr>
              <w:pStyle w:val="NormalWeb"/>
              <w:spacing w:before="0" w:beforeAutospacing="0" w:after="0" w:line="240" w:lineRule="auto"/>
              <w:jc w:val="center"/>
            </w:pPr>
          </w:p>
        </w:tc>
      </w:tr>
    </w:tbl>
    <w:p w14:paraId="593797BF" w14:textId="77777777" w:rsidR="001E5B50" w:rsidRPr="001E5B50" w:rsidRDefault="001E5B50" w:rsidP="00DA61C0"/>
    <w:p w14:paraId="44C5520E" w14:textId="77777777" w:rsidR="00734341" w:rsidRPr="00AC1B9A" w:rsidRDefault="00AC1B9A" w:rsidP="00DA61C0">
      <w:pPr>
        <w:rPr>
          <w:rFonts w:ascii="Times New Roman" w:hAnsi="Times New Roman" w:cs="Times New Roman"/>
          <w:sz w:val="24"/>
          <w:szCs w:val="24"/>
          <w:lang w:val="x-none"/>
        </w:rPr>
      </w:pPr>
      <w:r w:rsidRPr="00AC1B9A">
        <w:rPr>
          <w:rFonts w:ascii="Times New Roman" w:hAnsi="Times New Roman" w:cs="Times New Roman"/>
          <w:sz w:val="24"/>
          <w:szCs w:val="24"/>
          <w:lang w:val="pt-BR"/>
        </w:rPr>
        <w:t xml:space="preserve">1.2. </w:t>
      </w:r>
      <w:r w:rsidR="00734341" w:rsidRPr="00AC1B9A">
        <w:rPr>
          <w:rFonts w:ascii="Times New Roman" w:hAnsi="Times New Roman" w:cs="Times New Roman"/>
          <w:sz w:val="24"/>
          <w:szCs w:val="24"/>
          <w:lang w:val="pt-BR"/>
        </w:rPr>
        <w:t>Vinculam esta contratação, independentemente de transcrição:</w:t>
      </w:r>
    </w:p>
    <w:p w14:paraId="60E9C17E" w14:textId="77777777" w:rsidR="00734341" w:rsidRPr="00AC1B9A" w:rsidRDefault="00AC1B9A" w:rsidP="00DA61C0">
      <w:pPr>
        <w:rPr>
          <w:rFonts w:ascii="Times New Roman" w:hAnsi="Times New Roman" w:cs="Times New Roman"/>
          <w:sz w:val="24"/>
          <w:szCs w:val="24"/>
          <w:lang w:val="x-none"/>
        </w:rPr>
      </w:pPr>
      <w:r w:rsidRPr="00AC1B9A">
        <w:rPr>
          <w:rFonts w:ascii="Times New Roman" w:hAnsi="Times New Roman" w:cs="Times New Roman"/>
          <w:sz w:val="24"/>
          <w:szCs w:val="24"/>
          <w:lang w:val="pt-BR"/>
        </w:rPr>
        <w:t xml:space="preserve">a) </w:t>
      </w:r>
      <w:r w:rsidR="00734341" w:rsidRPr="00AC1B9A">
        <w:rPr>
          <w:rFonts w:ascii="Times New Roman" w:hAnsi="Times New Roman" w:cs="Times New Roman"/>
          <w:sz w:val="24"/>
          <w:szCs w:val="24"/>
          <w:lang w:val="pt-BR"/>
        </w:rPr>
        <w:t>O Termo de Referência;</w:t>
      </w:r>
    </w:p>
    <w:p w14:paraId="02B0F9E2" w14:textId="77777777" w:rsidR="00734341" w:rsidRPr="00AC1B9A" w:rsidRDefault="00AC1B9A" w:rsidP="00DA61C0">
      <w:pPr>
        <w:rPr>
          <w:rFonts w:ascii="Times New Roman" w:hAnsi="Times New Roman" w:cs="Times New Roman"/>
          <w:sz w:val="24"/>
          <w:szCs w:val="24"/>
          <w:lang w:val="x-none"/>
        </w:rPr>
      </w:pPr>
      <w:r w:rsidRPr="00AC1B9A">
        <w:rPr>
          <w:rFonts w:ascii="Times New Roman" w:hAnsi="Times New Roman" w:cs="Times New Roman"/>
          <w:sz w:val="24"/>
          <w:szCs w:val="24"/>
          <w:lang w:val="pt-BR"/>
        </w:rPr>
        <w:t xml:space="preserve">b) </w:t>
      </w:r>
      <w:r w:rsidR="00734341" w:rsidRPr="00AC1B9A">
        <w:rPr>
          <w:rFonts w:ascii="Times New Roman" w:hAnsi="Times New Roman" w:cs="Times New Roman"/>
          <w:sz w:val="24"/>
          <w:szCs w:val="24"/>
          <w:lang w:val="pt-BR"/>
        </w:rPr>
        <w:t>O Edital da Licitação;</w:t>
      </w:r>
    </w:p>
    <w:p w14:paraId="5A6F1749" w14:textId="77777777" w:rsidR="00734341" w:rsidRPr="00AC1B9A" w:rsidRDefault="00AC1B9A" w:rsidP="00DA61C0">
      <w:pPr>
        <w:rPr>
          <w:rFonts w:ascii="Times New Roman" w:hAnsi="Times New Roman" w:cs="Times New Roman"/>
          <w:sz w:val="24"/>
          <w:szCs w:val="24"/>
          <w:lang w:val="x-none"/>
        </w:rPr>
      </w:pPr>
      <w:r w:rsidRPr="00AC1B9A">
        <w:rPr>
          <w:rFonts w:ascii="Times New Roman" w:hAnsi="Times New Roman" w:cs="Times New Roman"/>
          <w:sz w:val="24"/>
          <w:szCs w:val="24"/>
          <w:lang w:val="pt-BR"/>
        </w:rPr>
        <w:t xml:space="preserve">c) </w:t>
      </w:r>
      <w:r w:rsidR="00734341" w:rsidRPr="00AC1B9A">
        <w:rPr>
          <w:rFonts w:ascii="Times New Roman" w:hAnsi="Times New Roman" w:cs="Times New Roman"/>
          <w:sz w:val="24"/>
          <w:szCs w:val="24"/>
          <w:lang w:val="pt-BR"/>
        </w:rPr>
        <w:t>A Proposta do contratado;</w:t>
      </w:r>
    </w:p>
    <w:p w14:paraId="72DD3099" w14:textId="77777777" w:rsidR="00F31CEF" w:rsidRPr="00AC1B9A" w:rsidRDefault="00AC1B9A" w:rsidP="00DA61C0">
      <w:pPr>
        <w:rPr>
          <w:rFonts w:ascii="Times New Roman" w:hAnsi="Times New Roman" w:cs="Times New Roman"/>
          <w:sz w:val="24"/>
          <w:szCs w:val="24"/>
        </w:rPr>
      </w:pPr>
      <w:r w:rsidRPr="00AC1B9A">
        <w:rPr>
          <w:rFonts w:ascii="Times New Roman" w:hAnsi="Times New Roman" w:cs="Times New Roman"/>
          <w:sz w:val="24"/>
          <w:szCs w:val="24"/>
          <w:lang w:val="pt-BR"/>
        </w:rPr>
        <w:t xml:space="preserve">d) </w:t>
      </w:r>
      <w:r w:rsidR="00734341" w:rsidRPr="00AC1B9A">
        <w:rPr>
          <w:rFonts w:ascii="Times New Roman" w:hAnsi="Times New Roman" w:cs="Times New Roman"/>
          <w:sz w:val="24"/>
          <w:szCs w:val="24"/>
          <w:lang w:val="pt-BR"/>
        </w:rPr>
        <w:t>Eventuais anexos dos documentos supracitados</w:t>
      </w:r>
    </w:p>
    <w:p w14:paraId="2A9E4FB3" w14:textId="77777777" w:rsidR="00734341" w:rsidRPr="00734341" w:rsidRDefault="00734341" w:rsidP="00DA61C0">
      <w:pPr>
        <w:rPr>
          <w:rFonts w:ascii="Times New Roman" w:hAnsi="Times New Roman" w:cs="Times New Roman"/>
        </w:rPr>
      </w:pPr>
    </w:p>
    <w:p w14:paraId="16645215" w14:textId="77777777" w:rsidR="00033334" w:rsidRPr="005A697A" w:rsidRDefault="00033334" w:rsidP="00DA61C0">
      <w:pPr>
        <w:pStyle w:val="Ttulo8"/>
        <w:keepLines w:val="0"/>
        <w:widowControl/>
        <w:numPr>
          <w:ilvl w:val="7"/>
          <w:numId w:val="22"/>
        </w:numPr>
        <w:tabs>
          <w:tab w:val="left" w:pos="1296"/>
          <w:tab w:val="left" w:pos="8505"/>
        </w:tabs>
        <w:suppressAutoHyphens/>
        <w:autoSpaceDN/>
        <w:spacing w:before="0"/>
        <w:jc w:val="both"/>
        <w:rPr>
          <w:rFonts w:ascii="Times New Roman" w:hAnsi="Times New Roman" w:cs="Times New Roman"/>
          <w:b/>
          <w:color w:val="000000"/>
          <w:sz w:val="24"/>
          <w:szCs w:val="24"/>
        </w:rPr>
      </w:pPr>
      <w:r w:rsidRPr="005A697A">
        <w:rPr>
          <w:rFonts w:ascii="Times New Roman" w:hAnsi="Times New Roman" w:cs="Times New Roman"/>
          <w:b/>
          <w:color w:val="000000"/>
          <w:sz w:val="24"/>
          <w:szCs w:val="24"/>
        </w:rPr>
        <w:t xml:space="preserve">       CLÁUSULA SEGUNDA – DO FORNECIMENTO DO OBJETO</w:t>
      </w:r>
    </w:p>
    <w:p w14:paraId="21ADB11E" w14:textId="77777777" w:rsidR="00033334" w:rsidRPr="005A697A" w:rsidRDefault="00033334" w:rsidP="00DA61C0">
      <w:pPr>
        <w:rPr>
          <w:sz w:val="24"/>
          <w:szCs w:val="24"/>
        </w:rPr>
      </w:pPr>
    </w:p>
    <w:p w14:paraId="1F709C4C" w14:textId="1346AB87" w:rsidR="00033334" w:rsidRPr="005A697A" w:rsidRDefault="00F21AC8" w:rsidP="00DA61C0">
      <w:pPr>
        <w:pStyle w:val="Ttulo8"/>
        <w:keepLines w:val="0"/>
        <w:widowControl/>
        <w:numPr>
          <w:ilvl w:val="7"/>
          <w:numId w:val="22"/>
        </w:numPr>
        <w:suppressAutoHyphens/>
        <w:autoSpaceDE/>
        <w:autoSpaceDN/>
        <w:spacing w:before="0"/>
        <w:jc w:val="both"/>
        <w:rPr>
          <w:rFonts w:ascii="Times New Roman" w:hAnsi="Times New Roman" w:cs="Times New Roman"/>
          <w:sz w:val="24"/>
          <w:szCs w:val="24"/>
        </w:rPr>
      </w:pPr>
      <w:r>
        <w:rPr>
          <w:rFonts w:ascii="Times New Roman" w:hAnsi="Times New Roman" w:cs="Times New Roman"/>
          <w:sz w:val="24"/>
          <w:szCs w:val="24"/>
        </w:rPr>
        <w:t xml:space="preserve">2.1. </w:t>
      </w:r>
      <w:r w:rsidR="00033334" w:rsidRPr="005A697A">
        <w:rPr>
          <w:rFonts w:ascii="Times New Roman" w:hAnsi="Times New Roman" w:cs="Times New Roman"/>
          <w:sz w:val="24"/>
          <w:szCs w:val="24"/>
        </w:rPr>
        <w:t xml:space="preserve">O fornecimento deverá ser realizado em atendimento ao disposto </w:t>
      </w:r>
      <w:r w:rsidR="00033334" w:rsidRPr="005A697A">
        <w:rPr>
          <w:rFonts w:ascii="Times New Roman" w:hAnsi="Times New Roman" w:cs="Times New Roman"/>
          <w:b/>
          <w:i/>
          <w:sz w:val="24"/>
          <w:szCs w:val="24"/>
        </w:rPr>
        <w:t xml:space="preserve">Processo </w:t>
      </w:r>
      <w:r w:rsidR="00F31CEF">
        <w:rPr>
          <w:rFonts w:ascii="Times New Roman" w:hAnsi="Times New Roman" w:cs="Times New Roman"/>
          <w:b/>
          <w:i/>
          <w:sz w:val="24"/>
          <w:szCs w:val="24"/>
        </w:rPr>
        <w:t>Licitatório</w:t>
      </w:r>
      <w:r w:rsidR="00F31CEF" w:rsidRPr="005A697A">
        <w:rPr>
          <w:rFonts w:ascii="Times New Roman" w:hAnsi="Times New Roman" w:cs="Times New Roman"/>
          <w:b/>
          <w:i/>
          <w:sz w:val="24"/>
          <w:szCs w:val="24"/>
        </w:rPr>
        <w:t xml:space="preserve"> </w:t>
      </w:r>
      <w:r w:rsidR="00033334" w:rsidRPr="005A697A">
        <w:rPr>
          <w:rFonts w:ascii="Times New Roman" w:hAnsi="Times New Roman" w:cs="Times New Roman"/>
          <w:b/>
          <w:i/>
          <w:sz w:val="24"/>
          <w:szCs w:val="24"/>
        </w:rPr>
        <w:t>n</w:t>
      </w:r>
      <w:r w:rsidR="00F31CEF">
        <w:rPr>
          <w:rFonts w:ascii="Times New Roman" w:hAnsi="Times New Roman" w:cs="Times New Roman"/>
          <w:b/>
          <w:i/>
          <w:sz w:val="24"/>
          <w:szCs w:val="24"/>
        </w:rPr>
        <w:t>.</w:t>
      </w:r>
      <w:r w:rsidR="00033334" w:rsidRPr="005A697A">
        <w:rPr>
          <w:rFonts w:ascii="Times New Roman" w:hAnsi="Times New Roman" w:cs="Times New Roman"/>
          <w:b/>
          <w:i/>
          <w:sz w:val="24"/>
          <w:szCs w:val="24"/>
        </w:rPr>
        <w:t>º</w:t>
      </w:r>
      <w:r w:rsidR="007444C9">
        <w:rPr>
          <w:rFonts w:ascii="Times New Roman" w:hAnsi="Times New Roman" w:cs="Times New Roman"/>
          <w:b/>
          <w:i/>
          <w:sz w:val="24"/>
          <w:szCs w:val="24"/>
        </w:rPr>
        <w:t xml:space="preserve"> </w:t>
      </w:r>
      <w:r w:rsidR="005E200B">
        <w:rPr>
          <w:rFonts w:ascii="Times New Roman" w:hAnsi="Times New Roman" w:cs="Times New Roman"/>
          <w:b/>
          <w:i/>
          <w:sz w:val="24"/>
          <w:szCs w:val="24"/>
        </w:rPr>
        <w:t>10/</w:t>
      </w:r>
      <w:r w:rsidR="001E5B50">
        <w:rPr>
          <w:rFonts w:ascii="Times New Roman" w:hAnsi="Times New Roman" w:cs="Times New Roman"/>
          <w:b/>
          <w:i/>
          <w:sz w:val="24"/>
          <w:szCs w:val="24"/>
        </w:rPr>
        <w:t>/2025</w:t>
      </w:r>
      <w:r w:rsidR="00033334" w:rsidRPr="005A697A">
        <w:rPr>
          <w:rFonts w:ascii="Times New Roman" w:hAnsi="Times New Roman" w:cs="Times New Roman"/>
          <w:b/>
          <w:i/>
          <w:sz w:val="24"/>
          <w:szCs w:val="24"/>
        </w:rPr>
        <w:t xml:space="preserve">, </w:t>
      </w:r>
      <w:r w:rsidR="00F31CEF">
        <w:rPr>
          <w:rFonts w:ascii="Times New Roman" w:hAnsi="Times New Roman" w:cs="Times New Roman"/>
          <w:b/>
          <w:i/>
          <w:sz w:val="24"/>
          <w:szCs w:val="24"/>
        </w:rPr>
        <w:t>Pregão</w:t>
      </w:r>
      <w:r w:rsidR="0005674E">
        <w:rPr>
          <w:rFonts w:ascii="Times New Roman" w:hAnsi="Times New Roman" w:cs="Times New Roman"/>
          <w:b/>
          <w:i/>
          <w:sz w:val="24"/>
          <w:szCs w:val="24"/>
        </w:rPr>
        <w:t xml:space="preserve"> </w:t>
      </w:r>
      <w:r w:rsidR="0087515C" w:rsidRPr="0087515C">
        <w:rPr>
          <w:rFonts w:ascii="Times New Roman" w:hAnsi="Times New Roman" w:cs="Times New Roman"/>
          <w:b/>
          <w:i/>
          <w:sz w:val="24"/>
          <w:szCs w:val="24"/>
        </w:rPr>
        <w:t>Eletrônico</w:t>
      </w:r>
      <w:r w:rsidR="00033334" w:rsidRPr="005A697A">
        <w:rPr>
          <w:rFonts w:ascii="Times New Roman" w:hAnsi="Times New Roman" w:cs="Times New Roman"/>
          <w:b/>
          <w:i/>
          <w:sz w:val="24"/>
          <w:szCs w:val="24"/>
        </w:rPr>
        <w:t xml:space="preserve"> n</w:t>
      </w:r>
      <w:r w:rsidR="00F31CEF">
        <w:rPr>
          <w:rFonts w:ascii="Times New Roman" w:hAnsi="Times New Roman" w:cs="Times New Roman"/>
          <w:b/>
          <w:i/>
          <w:sz w:val="24"/>
          <w:szCs w:val="24"/>
        </w:rPr>
        <w:t>.</w:t>
      </w:r>
      <w:r w:rsidR="00033334" w:rsidRPr="005A697A">
        <w:rPr>
          <w:rFonts w:ascii="Times New Roman" w:hAnsi="Times New Roman" w:cs="Times New Roman"/>
          <w:b/>
          <w:i/>
          <w:sz w:val="24"/>
          <w:szCs w:val="24"/>
        </w:rPr>
        <w:t>º</w:t>
      </w:r>
      <w:r w:rsidR="006A5BE1">
        <w:rPr>
          <w:rFonts w:ascii="Times New Roman" w:hAnsi="Times New Roman" w:cs="Times New Roman"/>
          <w:b/>
          <w:i/>
          <w:sz w:val="24"/>
          <w:szCs w:val="24"/>
        </w:rPr>
        <w:t xml:space="preserve"> </w:t>
      </w:r>
      <w:r w:rsidR="009D4E8B">
        <w:rPr>
          <w:rFonts w:ascii="Times New Roman" w:hAnsi="Times New Roman" w:cs="Times New Roman"/>
          <w:b/>
          <w:i/>
          <w:sz w:val="24"/>
          <w:szCs w:val="24"/>
        </w:rPr>
        <w:t>4</w:t>
      </w:r>
      <w:r w:rsidR="00033334" w:rsidRPr="005A697A">
        <w:rPr>
          <w:rFonts w:ascii="Times New Roman" w:hAnsi="Times New Roman" w:cs="Times New Roman"/>
          <w:b/>
          <w:i/>
          <w:sz w:val="24"/>
          <w:szCs w:val="24"/>
        </w:rPr>
        <w:t>/202</w:t>
      </w:r>
      <w:r w:rsidR="001E5B50">
        <w:rPr>
          <w:rFonts w:ascii="Times New Roman" w:hAnsi="Times New Roman" w:cs="Times New Roman"/>
          <w:b/>
          <w:i/>
          <w:sz w:val="24"/>
          <w:szCs w:val="24"/>
        </w:rPr>
        <w:t>5</w:t>
      </w:r>
      <w:r w:rsidR="00033334" w:rsidRPr="005A697A">
        <w:rPr>
          <w:rFonts w:ascii="Times New Roman" w:hAnsi="Times New Roman" w:cs="Times New Roman"/>
          <w:sz w:val="24"/>
          <w:szCs w:val="24"/>
        </w:rPr>
        <w:t xml:space="preserve"> e seus Anexos, na proposta vencedora da licitação e nessa minuta de contrato.</w:t>
      </w:r>
    </w:p>
    <w:p w14:paraId="086CB499" w14:textId="43A9960D" w:rsidR="00437CFB" w:rsidRPr="004D7B0B" w:rsidRDefault="00437CFB" w:rsidP="00DA61C0">
      <w:pPr>
        <w:pStyle w:val="NormalWeb"/>
        <w:numPr>
          <w:ilvl w:val="0"/>
          <w:numId w:val="22"/>
        </w:numPr>
        <w:shd w:val="clear" w:color="auto" w:fill="FFFFFF"/>
        <w:spacing w:before="0" w:beforeAutospacing="0" w:after="0" w:line="240" w:lineRule="auto"/>
        <w:jc w:val="both"/>
      </w:pPr>
      <w:r>
        <w:t>2.2.</w:t>
      </w:r>
      <w:r w:rsidRPr="004D7B0B">
        <w:t xml:space="preserve"> A Contratada deverá entregar o material de acordo com as solicitações feitas pelo setor responsável, sendo que em caso de alguma exceção, esta será comunicada com a necessária antecedência.</w:t>
      </w:r>
    </w:p>
    <w:p w14:paraId="4D590C66" w14:textId="5E78D5F3" w:rsidR="00437CFB" w:rsidRDefault="00437CFB" w:rsidP="00DA61C0">
      <w:pPr>
        <w:pStyle w:val="NormalWeb"/>
        <w:numPr>
          <w:ilvl w:val="0"/>
          <w:numId w:val="22"/>
        </w:numPr>
        <w:shd w:val="clear" w:color="auto" w:fill="FFFFFF"/>
        <w:spacing w:before="0" w:beforeAutospacing="0" w:after="0" w:line="240" w:lineRule="auto"/>
        <w:jc w:val="both"/>
      </w:pPr>
      <w:r>
        <w:t>2</w:t>
      </w:r>
      <w:r w:rsidRPr="004D7B0B">
        <w:t xml:space="preserve">.2 A entrega do produto se dará de forma </w:t>
      </w:r>
      <w:r>
        <w:t>parcelada, de acordo com a demanda</w:t>
      </w:r>
      <w:r w:rsidRPr="004D7B0B">
        <w:t>, n</w:t>
      </w:r>
      <w:r>
        <w:t xml:space="preserve">a medida que for </w:t>
      </w:r>
      <w:r w:rsidRPr="004D7B0B">
        <w:t>solicitado p</w:t>
      </w:r>
      <w:r>
        <w:t>elo</w:t>
      </w:r>
      <w:r w:rsidRPr="004D7B0B">
        <w:t xml:space="preserve"> servidor do departamento de almoxarifado</w:t>
      </w:r>
      <w:r>
        <w:t xml:space="preserve"> deste órgão.</w:t>
      </w:r>
    </w:p>
    <w:p w14:paraId="6C3D9572" w14:textId="1C935A84" w:rsidR="00437CFB" w:rsidRPr="004D7B0B" w:rsidRDefault="00437CFB" w:rsidP="00DA61C0">
      <w:pPr>
        <w:pStyle w:val="NormalWeb"/>
        <w:numPr>
          <w:ilvl w:val="0"/>
          <w:numId w:val="22"/>
        </w:numPr>
        <w:shd w:val="clear" w:color="auto" w:fill="FFFFFF"/>
        <w:spacing w:before="0" w:beforeAutospacing="0" w:after="0" w:line="240" w:lineRule="auto"/>
        <w:jc w:val="both"/>
      </w:pPr>
      <w:r>
        <w:t>2</w:t>
      </w:r>
      <w:r w:rsidRPr="004D7B0B">
        <w:t>.</w:t>
      </w:r>
      <w:r>
        <w:t>3</w:t>
      </w:r>
      <w:r w:rsidRPr="004D7B0B">
        <w:t xml:space="preserve"> Endereço de entrega: Rua Olegário Maciel n</w:t>
      </w:r>
      <w:r>
        <w:t>.</w:t>
      </w:r>
      <w:r w:rsidRPr="004D7B0B">
        <w:t xml:space="preserve">º 01, Bairro Centro, em Tupaciguara-MG, das </w:t>
      </w:r>
      <w:r>
        <w:t>8h</w:t>
      </w:r>
      <w:r w:rsidRPr="004D7B0B">
        <w:t xml:space="preserve"> </w:t>
      </w:r>
      <w:r>
        <w:t>à</w:t>
      </w:r>
      <w:r w:rsidRPr="004D7B0B">
        <w:t>s 17h.</w:t>
      </w:r>
    </w:p>
    <w:p w14:paraId="119B21F0" w14:textId="2A74826C" w:rsidR="00437CFB" w:rsidRDefault="00437CFB" w:rsidP="00DA61C0">
      <w:pPr>
        <w:pStyle w:val="NormalWeb"/>
        <w:numPr>
          <w:ilvl w:val="0"/>
          <w:numId w:val="22"/>
        </w:numPr>
        <w:shd w:val="clear" w:color="auto" w:fill="FFFFFF"/>
        <w:spacing w:before="0" w:beforeAutospacing="0" w:after="0" w:line="240" w:lineRule="auto"/>
        <w:jc w:val="both"/>
      </w:pPr>
      <w:r>
        <w:t xml:space="preserve">2.4 </w:t>
      </w:r>
      <w:r w:rsidRPr="004D7B0B">
        <w:t>As entregas serão realizadas de segunda a sex</w:t>
      </w:r>
      <w:r>
        <w:t>ta-feira, exceto nos feriados na Câmara Municipal de Tupaciguara(MG)</w:t>
      </w:r>
      <w:r w:rsidRPr="004D7B0B">
        <w:t>, obedecendo rigorosamente às</w:t>
      </w:r>
      <w:r>
        <w:t xml:space="preserve"> </w:t>
      </w:r>
      <w:r w:rsidRPr="004D7B0B">
        <w:t>quantidades constantes da Nota de Empenho/ordem de fornecimento.</w:t>
      </w:r>
      <w:r w:rsidRPr="004D7B0B">
        <w:cr/>
      </w:r>
    </w:p>
    <w:p w14:paraId="3FF73D4E" w14:textId="77777777" w:rsidR="00FD2E6C" w:rsidRDefault="00FD2E6C" w:rsidP="00DA61C0">
      <w:pPr>
        <w:jc w:val="both"/>
        <w:rPr>
          <w:rFonts w:ascii="Times New Roman" w:hAnsi="Times New Roman" w:cs="Times New Roman"/>
          <w:b/>
          <w:sz w:val="24"/>
          <w:szCs w:val="24"/>
        </w:rPr>
      </w:pPr>
    </w:p>
    <w:p w14:paraId="4C13A6BE" w14:textId="77777777" w:rsidR="00033334" w:rsidRPr="005A697A" w:rsidRDefault="00033334" w:rsidP="00DA61C0">
      <w:pPr>
        <w:jc w:val="both"/>
        <w:rPr>
          <w:rFonts w:ascii="Times New Roman" w:hAnsi="Times New Roman" w:cs="Times New Roman"/>
          <w:b/>
          <w:sz w:val="24"/>
          <w:szCs w:val="24"/>
        </w:rPr>
      </w:pPr>
      <w:r w:rsidRPr="005A697A">
        <w:rPr>
          <w:rFonts w:ascii="Times New Roman" w:hAnsi="Times New Roman" w:cs="Times New Roman"/>
          <w:b/>
          <w:sz w:val="24"/>
          <w:szCs w:val="24"/>
        </w:rPr>
        <w:t>CLÁUSULA TERCEIRA - DO VALOR, PREÇO E FORMA DE PAGAMENTO</w:t>
      </w:r>
    </w:p>
    <w:p w14:paraId="28F0A882" w14:textId="77777777" w:rsidR="00033334" w:rsidRPr="005A697A" w:rsidRDefault="00033334" w:rsidP="00DA61C0">
      <w:pPr>
        <w:jc w:val="both"/>
        <w:rPr>
          <w:rFonts w:ascii="Times New Roman" w:hAnsi="Times New Roman" w:cs="Times New Roman"/>
          <w:sz w:val="24"/>
          <w:szCs w:val="24"/>
        </w:rPr>
      </w:pPr>
    </w:p>
    <w:p w14:paraId="337D42C4" w14:textId="77777777" w:rsidR="00033334" w:rsidRPr="005A697A" w:rsidRDefault="00033334" w:rsidP="00DA61C0">
      <w:pPr>
        <w:jc w:val="both"/>
        <w:rPr>
          <w:rFonts w:ascii="Times New Roman" w:hAnsi="Times New Roman" w:cs="Times New Roman"/>
          <w:sz w:val="24"/>
          <w:szCs w:val="24"/>
        </w:rPr>
      </w:pPr>
      <w:r w:rsidRPr="00F21AC8">
        <w:rPr>
          <w:rFonts w:ascii="Times New Roman" w:hAnsi="Times New Roman" w:cs="Times New Roman"/>
          <w:sz w:val="24"/>
          <w:szCs w:val="24"/>
        </w:rPr>
        <w:t>3.1</w:t>
      </w:r>
      <w:r w:rsidR="00F21AC8">
        <w:rPr>
          <w:rFonts w:ascii="Times New Roman" w:hAnsi="Times New Roman" w:cs="Times New Roman"/>
          <w:sz w:val="24"/>
          <w:szCs w:val="24"/>
        </w:rPr>
        <w:t xml:space="preserve">. </w:t>
      </w:r>
      <w:r w:rsidRPr="005A697A">
        <w:rPr>
          <w:rFonts w:ascii="Times New Roman" w:hAnsi="Times New Roman" w:cs="Times New Roman"/>
          <w:sz w:val="24"/>
          <w:szCs w:val="24"/>
        </w:rPr>
        <w:t xml:space="preserve">A CONTRATANTE pagará a CONTRATADA os preços dos itens especificados na Cláusula Primeira, conforme as quantidades fornecidas, dentro da estimativa especificada no Objeto, sendo que o </w:t>
      </w:r>
      <w:r w:rsidRPr="005A697A">
        <w:rPr>
          <w:rFonts w:ascii="Times New Roman" w:hAnsi="Times New Roman" w:cs="Times New Roman"/>
          <w:b/>
          <w:sz w:val="24"/>
          <w:szCs w:val="24"/>
        </w:rPr>
        <w:t>valor total estimado do presente Contrato é de</w:t>
      </w:r>
      <w:r w:rsidR="00793070">
        <w:rPr>
          <w:rFonts w:ascii="Times New Roman" w:hAnsi="Times New Roman" w:cs="Times New Roman"/>
          <w:b/>
          <w:sz w:val="24"/>
          <w:szCs w:val="24"/>
        </w:rPr>
        <w:t xml:space="preserve"> R$ xxxxx(xxxxxxxxxxxxxxxxx)</w:t>
      </w:r>
    </w:p>
    <w:p w14:paraId="6777343D" w14:textId="77777777" w:rsidR="0005674E" w:rsidRDefault="00F21AC8" w:rsidP="00DA61C0">
      <w:pPr>
        <w:pStyle w:val="NormalWeb"/>
        <w:shd w:val="clear" w:color="auto" w:fill="FFFFFF"/>
        <w:spacing w:before="0" w:beforeAutospacing="0" w:after="0" w:line="240" w:lineRule="auto"/>
        <w:jc w:val="both"/>
      </w:pPr>
      <w:r>
        <w:lastRenderedPageBreak/>
        <w:t>3.2.</w:t>
      </w:r>
      <w:r w:rsidR="0005674E">
        <w:t xml:space="preserve"> O pagamento será realizado no prazo máximo de até 05 (cinco) dias, contados a partir do recebimento da Nota Fiscal, através de ordem bancária, para crédito em banco, agência e conta corrente indicados pelo contratado. </w:t>
      </w:r>
    </w:p>
    <w:p w14:paraId="631BFC99" w14:textId="77777777" w:rsidR="0005674E" w:rsidRDefault="00F21AC8" w:rsidP="00DA61C0">
      <w:pPr>
        <w:pStyle w:val="NormalWeb"/>
        <w:shd w:val="clear" w:color="auto" w:fill="FFFFFF"/>
        <w:spacing w:before="0" w:beforeAutospacing="0" w:after="0" w:line="240" w:lineRule="auto"/>
        <w:jc w:val="both"/>
      </w:pPr>
      <w:r>
        <w:t>3.3</w:t>
      </w:r>
      <w:r w:rsidR="0005674E">
        <w:t xml:space="preserve">. Considera-se ocorrido o recebimento da nota fiscal no momento em que o órgão contratante atestar a execução do objeto do contrato. </w:t>
      </w:r>
    </w:p>
    <w:p w14:paraId="43B65DC3" w14:textId="77777777" w:rsidR="0005674E" w:rsidRDefault="00F21AC8" w:rsidP="00DA61C0">
      <w:pPr>
        <w:pStyle w:val="NormalWeb"/>
        <w:shd w:val="clear" w:color="auto" w:fill="FFFFFF"/>
        <w:spacing w:before="0" w:beforeAutospacing="0" w:after="0" w:line="240" w:lineRule="auto"/>
        <w:jc w:val="both"/>
      </w:pPr>
      <w:r>
        <w:t>3.4</w:t>
      </w:r>
      <w:r w:rsidR="0005674E">
        <w:t xml:space="preserve">. A Nota Fiscal deverá ser obrigatoriamente acompanhada da comprovação da regularidade fiscal, mediante consulta aos sítios eletrônicos oficiais ou. </w:t>
      </w:r>
    </w:p>
    <w:p w14:paraId="4637D60F" w14:textId="77777777" w:rsidR="0005674E" w:rsidRDefault="00F21AC8" w:rsidP="00DA61C0">
      <w:pPr>
        <w:pStyle w:val="NormalWeb"/>
        <w:shd w:val="clear" w:color="auto" w:fill="FFFFFF"/>
        <w:spacing w:before="0" w:beforeAutospacing="0" w:after="0" w:line="240" w:lineRule="auto"/>
        <w:jc w:val="both"/>
      </w:pPr>
      <w:r>
        <w:t>3.5</w:t>
      </w:r>
      <w:r w:rsidR="0005674E">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671BDD95" w14:textId="77777777" w:rsidR="0005674E" w:rsidRDefault="00F21AC8" w:rsidP="00DA61C0">
      <w:pPr>
        <w:pStyle w:val="NormalWeb"/>
        <w:shd w:val="clear" w:color="auto" w:fill="FFFFFF"/>
        <w:spacing w:before="0" w:beforeAutospacing="0" w:after="0" w:line="240" w:lineRule="auto"/>
        <w:jc w:val="both"/>
      </w:pPr>
      <w:r>
        <w:t>3.6</w:t>
      </w:r>
      <w:r w:rsidR="0005674E">
        <w:t xml:space="preserve">. Será considerada data do pagamento o dia em que constar como emitida a ordem bancária para pagamento. </w:t>
      </w:r>
    </w:p>
    <w:p w14:paraId="331078B1" w14:textId="77777777" w:rsidR="0005674E" w:rsidRDefault="00F21AC8" w:rsidP="00DA61C0">
      <w:pPr>
        <w:pStyle w:val="NormalWeb"/>
        <w:shd w:val="clear" w:color="auto" w:fill="FFFFFF"/>
        <w:spacing w:before="0" w:beforeAutospacing="0" w:after="0" w:line="240" w:lineRule="auto"/>
        <w:jc w:val="both"/>
      </w:pPr>
      <w:r>
        <w:t>3.7.</w:t>
      </w:r>
      <w:r w:rsidR="0005674E">
        <w:t xml:space="preserve"> Antes de cada pagamento à contratada, será realizada consulta para verificar a manutenção das condições de habilitação exigidas no processo original. </w:t>
      </w:r>
    </w:p>
    <w:p w14:paraId="19F2F6CB" w14:textId="77777777" w:rsidR="0005674E" w:rsidRDefault="00F21AC8" w:rsidP="00DA61C0">
      <w:pPr>
        <w:pStyle w:val="NormalWeb"/>
        <w:shd w:val="clear" w:color="auto" w:fill="FFFFFF"/>
        <w:spacing w:before="0" w:beforeAutospacing="0" w:after="0" w:line="240" w:lineRule="auto"/>
        <w:jc w:val="both"/>
      </w:pPr>
      <w:r>
        <w:t>3.8</w:t>
      </w:r>
      <w:r w:rsidR="0005674E">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14:paraId="18F29115" w14:textId="77777777" w:rsidR="0005674E" w:rsidRDefault="00F21AC8" w:rsidP="00DA61C0">
      <w:pPr>
        <w:pStyle w:val="NormalWeb"/>
        <w:shd w:val="clear" w:color="auto" w:fill="FFFFFF"/>
        <w:spacing w:before="0" w:beforeAutospacing="0" w:after="0" w:line="240" w:lineRule="auto"/>
        <w:jc w:val="both"/>
      </w:pPr>
      <w:r>
        <w:t>3.9</w:t>
      </w:r>
      <w:r w:rsidR="0005674E">
        <w:t xml:space="preserve">. Persistindo a irregularidade, a contratante deverá adotar as medidas necessárias à rescisão contratual nos autos do processo administrativo correspondente, assegurada à contratada a ampla defesa. </w:t>
      </w:r>
    </w:p>
    <w:p w14:paraId="2CB4831C" w14:textId="77777777" w:rsidR="00F21AC8" w:rsidRDefault="00F21AC8" w:rsidP="00DA61C0">
      <w:pPr>
        <w:pStyle w:val="NormalWeb"/>
        <w:shd w:val="clear" w:color="auto" w:fill="FFFFFF"/>
        <w:spacing w:before="0" w:beforeAutospacing="0" w:after="0" w:line="240" w:lineRule="auto"/>
        <w:jc w:val="both"/>
      </w:pPr>
      <w:r>
        <w:t>3.10</w:t>
      </w:r>
      <w:r w:rsidR="0005674E">
        <w:t xml:space="preserve">. Havendo a efetiva execução do objeto, os pagamentos serão realizados normalmente, até que se decida pela rescisão do contrato, caso a contratada não regularize sua situação fiscal. </w:t>
      </w:r>
    </w:p>
    <w:p w14:paraId="241690A8" w14:textId="77777777" w:rsidR="0005674E" w:rsidRDefault="00F21AC8" w:rsidP="00DA61C0">
      <w:pPr>
        <w:pStyle w:val="NormalWeb"/>
        <w:shd w:val="clear" w:color="auto" w:fill="FFFFFF"/>
        <w:spacing w:before="0" w:beforeAutospacing="0" w:after="0" w:line="240" w:lineRule="auto"/>
        <w:jc w:val="both"/>
      </w:pPr>
      <w:r>
        <w:t>3.11</w:t>
      </w:r>
      <w:r w:rsidR="0005674E">
        <w:t xml:space="preserve">.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14:paraId="10B83B73" w14:textId="77777777" w:rsidR="0005674E" w:rsidRDefault="00F21AC8" w:rsidP="00DA61C0">
      <w:pPr>
        <w:pStyle w:val="NormalWeb"/>
        <w:shd w:val="clear" w:color="auto" w:fill="FFFFFF"/>
        <w:spacing w:before="0" w:beforeAutospacing="0" w:after="0" w:line="240" w:lineRule="auto"/>
        <w:jc w:val="both"/>
      </w:pPr>
      <w:r>
        <w:t>3</w:t>
      </w:r>
      <w:r w:rsidR="0005674E">
        <w:t>.1</w:t>
      </w:r>
      <w:r>
        <w:t>2</w:t>
      </w:r>
      <w:r w:rsidR="0005674E">
        <w:t xml:space="preserve">. Quando do pagamento, será efetuada a retenção tributária prevista na legislação aplicável. </w:t>
      </w:r>
    </w:p>
    <w:p w14:paraId="06CD6A05" w14:textId="77777777" w:rsidR="0005674E" w:rsidRDefault="00F21AC8" w:rsidP="00DA61C0">
      <w:pPr>
        <w:pStyle w:val="NormalWeb"/>
        <w:shd w:val="clear" w:color="auto" w:fill="FFFFFF"/>
        <w:spacing w:before="0" w:beforeAutospacing="0" w:after="0" w:line="240" w:lineRule="auto"/>
        <w:jc w:val="both"/>
      </w:pPr>
      <w:r>
        <w:t>3.13</w:t>
      </w:r>
      <w:r w:rsidR="0005674E">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116900FC" w14:textId="77777777" w:rsidR="0005674E" w:rsidRDefault="00F21AC8" w:rsidP="00DA61C0">
      <w:pPr>
        <w:pStyle w:val="NormalWeb"/>
        <w:shd w:val="clear" w:color="auto" w:fill="FFFFFF"/>
        <w:spacing w:before="0" w:beforeAutospacing="0" w:after="0" w:line="240" w:lineRule="auto"/>
        <w:jc w:val="both"/>
      </w:pPr>
      <w:r>
        <w:t>3.14</w:t>
      </w:r>
      <w:r w:rsidR="0005674E">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14:paraId="04577BBF" w14:textId="77777777" w:rsidR="00285A83" w:rsidRPr="00285A83" w:rsidRDefault="00285A83" w:rsidP="00DA61C0">
      <w:pPr>
        <w:jc w:val="both"/>
        <w:rPr>
          <w:rFonts w:ascii="Times New Roman" w:hAnsi="Times New Roman" w:cs="Times New Roman"/>
          <w:sz w:val="24"/>
          <w:szCs w:val="24"/>
        </w:rPr>
      </w:pPr>
      <w:r>
        <w:rPr>
          <w:rFonts w:ascii="Times New Roman" w:hAnsi="Times New Roman" w:cs="Times New Roman"/>
          <w:sz w:val="24"/>
          <w:szCs w:val="24"/>
        </w:rPr>
        <w:t>3.</w:t>
      </w:r>
      <w:r w:rsidR="00F21AC8">
        <w:rPr>
          <w:rFonts w:ascii="Times New Roman" w:hAnsi="Times New Roman" w:cs="Times New Roman"/>
          <w:sz w:val="24"/>
          <w:szCs w:val="24"/>
        </w:rPr>
        <w:t xml:space="preserve">15. </w:t>
      </w:r>
      <w:r w:rsidRPr="00285A83">
        <w:rPr>
          <w:rFonts w:ascii="Times New Roman" w:hAnsi="Times New Roman" w:cs="Times New Roman"/>
          <w:sz w:val="24"/>
          <w:szCs w:val="24"/>
        </w:rPr>
        <w:t>Em caso de atraso no pagamento efetuado pelo CONTRATANTE da fatura apresentada pela CONTRATADA, esta fará jus à compensação financeira na forma de atualização monetária do respectivo valor, que será feita “pro rata die”, para tal utilizando-se o menor índice de inflação, correspondente aos dias de atraso, dentre o IGPM/FGV, sem prejuízo da incidência dos juros moratários à taxa de 1% (um por cento) ao mês, “pro rata die”.</w:t>
      </w:r>
    </w:p>
    <w:p w14:paraId="2B330AB5" w14:textId="77777777" w:rsidR="00285A83" w:rsidRPr="005A697A" w:rsidRDefault="00285A83" w:rsidP="00DA61C0">
      <w:pPr>
        <w:jc w:val="both"/>
        <w:rPr>
          <w:rFonts w:ascii="Times New Roman" w:hAnsi="Times New Roman" w:cs="Times New Roman"/>
          <w:sz w:val="24"/>
          <w:szCs w:val="24"/>
        </w:rPr>
      </w:pPr>
      <w:r>
        <w:rPr>
          <w:rFonts w:ascii="Times New Roman" w:hAnsi="Times New Roman" w:cs="Times New Roman"/>
          <w:sz w:val="24"/>
          <w:szCs w:val="24"/>
        </w:rPr>
        <w:t>3.</w:t>
      </w:r>
      <w:r w:rsidR="00F21AC8">
        <w:rPr>
          <w:rFonts w:ascii="Times New Roman" w:hAnsi="Times New Roman" w:cs="Times New Roman"/>
          <w:sz w:val="24"/>
          <w:szCs w:val="24"/>
        </w:rPr>
        <w:t xml:space="preserve">16. </w:t>
      </w:r>
      <w:r w:rsidRPr="00285A83">
        <w:rPr>
          <w:rFonts w:ascii="Times New Roman" w:hAnsi="Times New Roman" w:cs="Times New Roman"/>
          <w:sz w:val="24"/>
          <w:szCs w:val="24"/>
        </w:rPr>
        <w:t>A compensação financeira e os juros moratórios não incidirão sobre os dias de atraso no adimplemento da obrigação e/ou na apresentação do documento de crédito relativo à fatura, caso o atraso seja decorrente de fato atribuível à CONTRATADA.</w:t>
      </w:r>
    </w:p>
    <w:p w14:paraId="602E7DB2" w14:textId="77777777" w:rsidR="00033334" w:rsidRPr="005A697A" w:rsidRDefault="00033334" w:rsidP="00DA61C0">
      <w:pPr>
        <w:jc w:val="both"/>
        <w:rPr>
          <w:rFonts w:ascii="Times New Roman" w:hAnsi="Times New Roman" w:cs="Times New Roman"/>
          <w:sz w:val="24"/>
          <w:szCs w:val="24"/>
        </w:rPr>
      </w:pPr>
    </w:p>
    <w:p w14:paraId="7298FB7D" w14:textId="77777777" w:rsidR="00033334" w:rsidRPr="005A697A" w:rsidRDefault="00033334" w:rsidP="00DA61C0">
      <w:pPr>
        <w:tabs>
          <w:tab w:val="left" w:pos="1296"/>
          <w:tab w:val="left" w:pos="2410"/>
        </w:tabs>
        <w:jc w:val="both"/>
        <w:rPr>
          <w:rFonts w:ascii="Times New Roman" w:hAnsi="Times New Roman" w:cs="Times New Roman"/>
          <w:b/>
          <w:sz w:val="24"/>
          <w:szCs w:val="24"/>
        </w:rPr>
      </w:pPr>
      <w:r w:rsidRPr="005A697A">
        <w:rPr>
          <w:rFonts w:ascii="Times New Roman" w:hAnsi="Times New Roman" w:cs="Times New Roman"/>
          <w:b/>
          <w:sz w:val="24"/>
          <w:szCs w:val="24"/>
        </w:rPr>
        <w:t>CLÁUSULA QUARTA – DO REAJUSTE</w:t>
      </w:r>
    </w:p>
    <w:p w14:paraId="71F4E4D7" w14:textId="77777777" w:rsidR="00033334" w:rsidRPr="005A697A" w:rsidRDefault="00033334" w:rsidP="00DA61C0">
      <w:pPr>
        <w:tabs>
          <w:tab w:val="left" w:pos="1296"/>
          <w:tab w:val="left" w:pos="2410"/>
        </w:tabs>
        <w:jc w:val="both"/>
        <w:rPr>
          <w:rFonts w:ascii="Times New Roman" w:hAnsi="Times New Roman" w:cs="Times New Roman"/>
          <w:sz w:val="24"/>
          <w:szCs w:val="24"/>
        </w:rPr>
      </w:pPr>
    </w:p>
    <w:p w14:paraId="5AFC04D0" w14:textId="77777777" w:rsidR="0005674E" w:rsidRDefault="00F21AC8" w:rsidP="00DA61C0">
      <w:pPr>
        <w:pStyle w:val="NormalWeb"/>
        <w:shd w:val="clear" w:color="auto" w:fill="FFFFFF"/>
        <w:spacing w:before="0" w:beforeAutospacing="0" w:after="0" w:line="240" w:lineRule="auto"/>
        <w:jc w:val="both"/>
        <w:rPr>
          <w:color w:val="000000" w:themeColor="text1"/>
        </w:rPr>
      </w:pPr>
      <w:r>
        <w:rPr>
          <w:color w:val="000000" w:themeColor="text1"/>
        </w:rPr>
        <w:t>4</w:t>
      </w:r>
      <w:r w:rsidR="0005674E" w:rsidRPr="00A731C9">
        <w:rPr>
          <w:color w:val="000000" w:themeColor="text1"/>
        </w:rPr>
        <w:t>.1 Os preços a serem pactuados por decorrência deste processo de compra serão fixos e irreajustáveis durante a vigência do contrato.</w:t>
      </w:r>
    </w:p>
    <w:p w14:paraId="11519162" w14:textId="77777777" w:rsidR="0005674E" w:rsidRDefault="00F21AC8" w:rsidP="00DA61C0">
      <w:pPr>
        <w:pStyle w:val="NormalWeb"/>
        <w:shd w:val="clear" w:color="auto" w:fill="FFFFFF"/>
        <w:spacing w:before="0" w:beforeAutospacing="0" w:after="0" w:line="240" w:lineRule="auto"/>
        <w:jc w:val="both"/>
      </w:pPr>
      <w:r>
        <w:lastRenderedPageBreak/>
        <w:t>4</w:t>
      </w:r>
      <w:r w:rsidR="0005674E">
        <w:t xml:space="preserve">.2. Dentro do prazo de vigência do contrato e mediante solicitação da contratada, os preços contratados poderão sofrer reajuste após o interregno de um ano, aplicando-se o índice Nacional de Preços ao Consumidor Amplo - IPCA/IBGE, exclusivamente para as obrigações iniciadas e concluídas após a ocorrência da anualidade. </w:t>
      </w:r>
    </w:p>
    <w:p w14:paraId="01430CB6" w14:textId="77777777" w:rsidR="0005674E" w:rsidRDefault="00F21AC8" w:rsidP="00DA61C0">
      <w:pPr>
        <w:pStyle w:val="NormalWeb"/>
        <w:shd w:val="clear" w:color="auto" w:fill="FFFFFF"/>
        <w:spacing w:before="0" w:beforeAutospacing="0" w:after="0" w:line="240" w:lineRule="auto"/>
        <w:jc w:val="both"/>
      </w:pPr>
      <w:r>
        <w:t>4.</w:t>
      </w:r>
      <w:r w:rsidR="0005674E">
        <w:t xml:space="preserve">3. Nos reajustes subsequentes ao primeiro, o interregno mínimo de um ano será contado a partir dos efeitos financeiros do último reajuste. </w:t>
      </w:r>
    </w:p>
    <w:p w14:paraId="044B46C3" w14:textId="77777777" w:rsidR="0005674E" w:rsidRDefault="00F21AC8" w:rsidP="00DA61C0">
      <w:pPr>
        <w:pStyle w:val="NormalWeb"/>
        <w:shd w:val="clear" w:color="auto" w:fill="FFFFFF"/>
        <w:spacing w:before="0" w:beforeAutospacing="0" w:after="0" w:line="240" w:lineRule="auto"/>
        <w:jc w:val="both"/>
      </w:pPr>
      <w:r>
        <w:t>4</w:t>
      </w:r>
      <w:r w:rsidR="0005674E">
        <w:t xml:space="preserve">.4.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56E6537F" w14:textId="77777777" w:rsidR="00F21AC8" w:rsidRDefault="00F21AC8" w:rsidP="00DA61C0">
      <w:pPr>
        <w:pStyle w:val="NormalWeb"/>
        <w:shd w:val="clear" w:color="auto" w:fill="FFFFFF"/>
        <w:spacing w:before="0" w:beforeAutospacing="0" w:after="0" w:line="240" w:lineRule="auto"/>
        <w:jc w:val="both"/>
      </w:pPr>
      <w:r>
        <w:t>4.</w:t>
      </w:r>
      <w:r w:rsidR="0005674E">
        <w:t xml:space="preserve">5. Nas aferições finais, o índice utilizado para reajuste será, obrigatoriamente, o definitivo. </w:t>
      </w:r>
    </w:p>
    <w:p w14:paraId="5D1E1E5D" w14:textId="77777777" w:rsidR="0005674E" w:rsidRDefault="00F21AC8" w:rsidP="00DA61C0">
      <w:pPr>
        <w:pStyle w:val="NormalWeb"/>
        <w:shd w:val="clear" w:color="auto" w:fill="FFFFFF"/>
        <w:spacing w:before="0" w:beforeAutospacing="0" w:after="0" w:line="240" w:lineRule="auto"/>
        <w:jc w:val="both"/>
      </w:pPr>
      <w:r>
        <w:t>4</w:t>
      </w:r>
      <w:r w:rsidR="0005674E">
        <w:t xml:space="preserve">.6. Caso o índice estabelecido para reajustamento venha a ser extinto ou de qualquer forma não possa mais ser utilizado, será adotado, em substituição, o que vier a ser determinado pela legislação então em vigor. </w:t>
      </w:r>
    </w:p>
    <w:p w14:paraId="677FAD99" w14:textId="77777777" w:rsidR="0005674E" w:rsidRDefault="00F21AC8" w:rsidP="00DA61C0">
      <w:pPr>
        <w:pStyle w:val="NormalWeb"/>
        <w:shd w:val="clear" w:color="auto" w:fill="FFFFFF"/>
        <w:spacing w:before="0" w:beforeAutospacing="0" w:after="0" w:line="240" w:lineRule="auto"/>
        <w:jc w:val="both"/>
      </w:pPr>
      <w:r>
        <w:t>4</w:t>
      </w:r>
      <w:r w:rsidR="0005674E">
        <w:t xml:space="preserve">.7. Na ausência de previsão legal quanto ao índice substituto, as partes elegerão novo índice oficial, para reajustamento do preço do valor remanescente, por meio de termo aditivo. </w:t>
      </w:r>
    </w:p>
    <w:p w14:paraId="2833C24A" w14:textId="77777777" w:rsidR="0005674E" w:rsidRDefault="00F21AC8" w:rsidP="00DA61C0">
      <w:pPr>
        <w:pStyle w:val="NormalWeb"/>
        <w:shd w:val="clear" w:color="auto" w:fill="FFFFFF"/>
        <w:spacing w:before="0" w:beforeAutospacing="0" w:after="0" w:line="240" w:lineRule="auto"/>
        <w:jc w:val="both"/>
        <w:rPr>
          <w:color w:val="000000" w:themeColor="text1"/>
        </w:rPr>
      </w:pPr>
      <w:r>
        <w:t>4</w:t>
      </w:r>
      <w:r w:rsidR="0005674E">
        <w:t xml:space="preserve">.8. O reajuste será realizado por </w:t>
      </w:r>
      <w:proofErr w:type="spellStart"/>
      <w:r w:rsidR="0005674E">
        <w:t>apostilamento</w:t>
      </w:r>
      <w:proofErr w:type="spellEnd"/>
      <w:r w:rsidR="0005674E">
        <w:t>.</w:t>
      </w:r>
    </w:p>
    <w:p w14:paraId="64B16673" w14:textId="77777777" w:rsidR="00033334" w:rsidRDefault="00033334" w:rsidP="00DA61C0">
      <w:pPr>
        <w:tabs>
          <w:tab w:val="left" w:pos="1296"/>
          <w:tab w:val="left" w:pos="2410"/>
        </w:tabs>
        <w:jc w:val="both"/>
        <w:rPr>
          <w:rFonts w:ascii="Times New Roman" w:hAnsi="Times New Roman" w:cs="Times New Roman"/>
          <w:sz w:val="24"/>
          <w:szCs w:val="24"/>
        </w:rPr>
      </w:pPr>
    </w:p>
    <w:p w14:paraId="0AF7A996" w14:textId="77777777" w:rsidR="00FD2E6C" w:rsidRPr="005A697A" w:rsidRDefault="00FD2E6C" w:rsidP="00DA61C0">
      <w:pPr>
        <w:tabs>
          <w:tab w:val="left" w:pos="1296"/>
          <w:tab w:val="left" w:pos="2410"/>
        </w:tabs>
        <w:jc w:val="both"/>
        <w:rPr>
          <w:rFonts w:ascii="Times New Roman" w:hAnsi="Times New Roman" w:cs="Times New Roman"/>
          <w:sz w:val="24"/>
          <w:szCs w:val="24"/>
        </w:rPr>
      </w:pPr>
    </w:p>
    <w:p w14:paraId="04B43441" w14:textId="77777777" w:rsidR="00033334" w:rsidRPr="005A697A" w:rsidRDefault="00033334" w:rsidP="00DA61C0">
      <w:pPr>
        <w:tabs>
          <w:tab w:val="left" w:pos="1296"/>
          <w:tab w:val="left" w:pos="2410"/>
        </w:tabs>
        <w:jc w:val="both"/>
        <w:rPr>
          <w:rFonts w:ascii="Times New Roman" w:hAnsi="Times New Roman" w:cs="Times New Roman"/>
          <w:b/>
          <w:sz w:val="24"/>
          <w:szCs w:val="24"/>
        </w:rPr>
      </w:pPr>
      <w:r w:rsidRPr="005A697A">
        <w:rPr>
          <w:rFonts w:ascii="Times New Roman" w:hAnsi="Times New Roman" w:cs="Times New Roman"/>
          <w:b/>
          <w:sz w:val="24"/>
          <w:szCs w:val="24"/>
        </w:rPr>
        <w:t>CLÁUSULA QUINTA - DA VIGÊNCIA</w:t>
      </w:r>
    </w:p>
    <w:p w14:paraId="447946E5" w14:textId="77777777" w:rsidR="009B4F4A" w:rsidRDefault="009B4F4A" w:rsidP="00DA61C0">
      <w:pPr>
        <w:pStyle w:val="NormalWeb"/>
        <w:shd w:val="clear" w:color="auto" w:fill="FFFFFF"/>
        <w:spacing w:before="0" w:beforeAutospacing="0" w:after="0" w:line="240" w:lineRule="auto"/>
        <w:jc w:val="both"/>
      </w:pPr>
    </w:p>
    <w:p w14:paraId="668E06DC" w14:textId="21590235" w:rsidR="009D4E8B" w:rsidRDefault="00FD2E6C" w:rsidP="00DA61C0">
      <w:pPr>
        <w:pStyle w:val="NormalWeb"/>
        <w:shd w:val="clear" w:color="auto" w:fill="FFFFFF"/>
        <w:spacing w:before="0" w:beforeAutospacing="0" w:after="0" w:line="240" w:lineRule="auto"/>
        <w:jc w:val="both"/>
      </w:pPr>
      <w:r>
        <w:t>5</w:t>
      </w:r>
      <w:r w:rsidRPr="004D7B0B">
        <w:t xml:space="preserve">.1 </w:t>
      </w:r>
      <w:bookmarkStart w:id="0" w:name="_GoBack"/>
      <w:r w:rsidRPr="00D373AE">
        <w:t>O</w:t>
      </w:r>
      <w:r w:rsidR="009B4F4A" w:rsidRPr="00D373AE">
        <w:t xml:space="preserve"> prazo de vigência será de 12 (doze) meses a partir da data da última assinatura do contrato realizado pelas partes, podendo ser prorrogado a critério da Contratante, ou causa devidamente justificada por motivo de força maior ou caso fortuito.</w:t>
      </w:r>
      <w:bookmarkEnd w:id="0"/>
    </w:p>
    <w:p w14:paraId="71AA11BE" w14:textId="2F924A7C" w:rsidR="009D4E8B" w:rsidRDefault="009D4E8B" w:rsidP="00DA61C0">
      <w:pPr>
        <w:pStyle w:val="NormalWeb"/>
        <w:shd w:val="clear" w:color="auto" w:fill="FFFFFF"/>
        <w:spacing w:before="0" w:beforeAutospacing="0" w:after="0" w:line="240" w:lineRule="auto"/>
        <w:jc w:val="both"/>
      </w:pPr>
      <w:r>
        <w:t xml:space="preserve">5.2. </w:t>
      </w:r>
      <w:r w:rsidRPr="004D7B0B">
        <w:t xml:space="preserve">A entrega do produto se dará de forma </w:t>
      </w:r>
      <w:r>
        <w:t>parcelada, de acordo com a demanda</w:t>
      </w:r>
      <w:r w:rsidRPr="004D7B0B">
        <w:t>, n</w:t>
      </w:r>
      <w:r>
        <w:t xml:space="preserve">a medida que for </w:t>
      </w:r>
      <w:r w:rsidRPr="004D7B0B">
        <w:t>solicitado p</w:t>
      </w:r>
      <w:r>
        <w:t xml:space="preserve">elo </w:t>
      </w:r>
      <w:r w:rsidRPr="004D7B0B">
        <w:t>servidor do departamento de almoxarifado</w:t>
      </w:r>
      <w:r>
        <w:t xml:space="preserve"> deste órgão, no período de vigência do contrato.</w:t>
      </w:r>
    </w:p>
    <w:p w14:paraId="36F221C1" w14:textId="77777777" w:rsidR="002F3C7D" w:rsidRDefault="002F3C7D" w:rsidP="00DA61C0">
      <w:pPr>
        <w:pStyle w:val="NormalWeb"/>
        <w:shd w:val="clear" w:color="auto" w:fill="FFFFFF"/>
        <w:spacing w:before="0" w:beforeAutospacing="0" w:after="0" w:line="240" w:lineRule="auto"/>
        <w:jc w:val="both"/>
      </w:pPr>
    </w:p>
    <w:p w14:paraId="43F4B89B" w14:textId="77777777" w:rsidR="00033334" w:rsidRPr="005A697A" w:rsidRDefault="00033334" w:rsidP="00DA61C0">
      <w:pPr>
        <w:tabs>
          <w:tab w:val="left" w:pos="1296"/>
          <w:tab w:val="left" w:pos="2410"/>
        </w:tabs>
        <w:jc w:val="both"/>
        <w:rPr>
          <w:rFonts w:ascii="Times New Roman" w:hAnsi="Times New Roman" w:cs="Times New Roman"/>
          <w:b/>
          <w:sz w:val="24"/>
          <w:szCs w:val="24"/>
        </w:rPr>
      </w:pPr>
      <w:r w:rsidRPr="005A697A">
        <w:rPr>
          <w:rFonts w:ascii="Times New Roman" w:hAnsi="Times New Roman" w:cs="Times New Roman"/>
          <w:b/>
          <w:sz w:val="24"/>
          <w:szCs w:val="24"/>
        </w:rPr>
        <w:t>CLÁUSULA SEXTA - DOTAÇÃO ORÇAMENTÁRIA</w:t>
      </w:r>
    </w:p>
    <w:p w14:paraId="1E5AFB83" w14:textId="77777777" w:rsidR="00033334" w:rsidRPr="005A697A" w:rsidRDefault="00033334" w:rsidP="00DA61C0">
      <w:pPr>
        <w:tabs>
          <w:tab w:val="left" w:pos="1296"/>
          <w:tab w:val="left" w:pos="2410"/>
        </w:tabs>
        <w:jc w:val="both"/>
        <w:rPr>
          <w:rFonts w:ascii="Times New Roman" w:hAnsi="Times New Roman" w:cs="Times New Roman"/>
          <w:sz w:val="24"/>
          <w:szCs w:val="24"/>
        </w:rPr>
      </w:pPr>
    </w:p>
    <w:p w14:paraId="236F84F7" w14:textId="77777777" w:rsidR="00BC2C47" w:rsidRDefault="00033334" w:rsidP="00DA61C0">
      <w:pPr>
        <w:pStyle w:val="NormalWeb"/>
        <w:shd w:val="clear" w:color="auto" w:fill="FFFFFF"/>
        <w:spacing w:before="0" w:beforeAutospacing="0" w:after="0" w:line="240" w:lineRule="auto"/>
        <w:jc w:val="both"/>
      </w:pPr>
      <w:r w:rsidRPr="00EE68CF">
        <w:rPr>
          <w:b/>
        </w:rPr>
        <w:t xml:space="preserve">6.1 </w:t>
      </w:r>
      <w:r w:rsidRPr="00EE68CF">
        <w:t xml:space="preserve">- </w:t>
      </w:r>
      <w:r w:rsidR="00BC2C47" w:rsidRPr="008042CB">
        <w:t xml:space="preserve">As despesas correrão a conta da seguinte </w:t>
      </w:r>
      <w:r w:rsidR="00BC2C47" w:rsidRPr="00DC47E4">
        <w:t>Dotação Orçamentária: 01.01.01.01.031.0001.</w:t>
      </w:r>
      <w:r w:rsidR="00BC2C47">
        <w:t>1901</w:t>
      </w:r>
      <w:r w:rsidR="00BC2C47" w:rsidRPr="00DC47E4">
        <w:t xml:space="preserve"> – CONTROLE E EXECUÇÃO ORÇAMENTARIA – </w:t>
      </w:r>
      <w:r w:rsidR="00BC2C47">
        <w:t>4.4.90.52</w:t>
      </w:r>
      <w:r w:rsidR="00BC2C47" w:rsidRPr="00DC47E4">
        <w:t xml:space="preserve">.00 – </w:t>
      </w:r>
      <w:r w:rsidR="00BC2C47">
        <w:t>EQUIPAMENTOS E MATERIAL PERMANENTE.</w:t>
      </w:r>
    </w:p>
    <w:p w14:paraId="084CD04D" w14:textId="77777777" w:rsidR="00700A68" w:rsidRPr="005A697A" w:rsidRDefault="00700A68" w:rsidP="00DA61C0">
      <w:pPr>
        <w:tabs>
          <w:tab w:val="left" w:pos="1296"/>
          <w:tab w:val="left" w:pos="2410"/>
        </w:tabs>
        <w:jc w:val="both"/>
        <w:rPr>
          <w:rFonts w:ascii="Times New Roman" w:hAnsi="Times New Roman" w:cs="Times New Roman"/>
          <w:sz w:val="24"/>
          <w:szCs w:val="24"/>
        </w:rPr>
      </w:pPr>
    </w:p>
    <w:p w14:paraId="05DFC1EA" w14:textId="77777777" w:rsidR="00700A68" w:rsidRPr="005A697A" w:rsidRDefault="00700A68" w:rsidP="00DA61C0">
      <w:pPr>
        <w:tabs>
          <w:tab w:val="left" w:pos="1296"/>
          <w:tab w:val="left" w:pos="2410"/>
        </w:tabs>
        <w:jc w:val="both"/>
        <w:rPr>
          <w:rFonts w:ascii="Times New Roman" w:hAnsi="Times New Roman" w:cs="Times New Roman"/>
          <w:b/>
          <w:sz w:val="24"/>
          <w:szCs w:val="24"/>
        </w:rPr>
      </w:pPr>
      <w:r w:rsidRPr="005A697A">
        <w:rPr>
          <w:rFonts w:ascii="Times New Roman" w:hAnsi="Times New Roman" w:cs="Times New Roman"/>
          <w:b/>
          <w:sz w:val="24"/>
          <w:szCs w:val="24"/>
        </w:rPr>
        <w:t xml:space="preserve">CLÁUSULA </w:t>
      </w:r>
      <w:r>
        <w:rPr>
          <w:rFonts w:ascii="Times New Roman" w:hAnsi="Times New Roman" w:cs="Times New Roman"/>
          <w:b/>
          <w:sz w:val="24"/>
          <w:szCs w:val="24"/>
        </w:rPr>
        <w:t>SÉTIMA - DAS OBRIGAÇÕES DA CONTRATANTE</w:t>
      </w:r>
    </w:p>
    <w:p w14:paraId="741EDA5D" w14:textId="77777777" w:rsidR="00700A68" w:rsidRDefault="00700A68" w:rsidP="00DA61C0">
      <w:pPr>
        <w:tabs>
          <w:tab w:val="left" w:pos="1296"/>
          <w:tab w:val="left" w:pos="2410"/>
        </w:tabs>
        <w:jc w:val="both"/>
        <w:rPr>
          <w:rFonts w:ascii="Times New Roman" w:hAnsi="Times New Roman" w:cs="Times New Roman"/>
          <w:sz w:val="24"/>
          <w:szCs w:val="24"/>
        </w:rPr>
      </w:pPr>
    </w:p>
    <w:p w14:paraId="5EAC1001" w14:textId="77777777" w:rsidR="00033334" w:rsidRPr="005A697A" w:rsidRDefault="00033334" w:rsidP="00DA61C0">
      <w:pPr>
        <w:tabs>
          <w:tab w:val="left" w:pos="1296"/>
          <w:tab w:val="left" w:pos="2410"/>
        </w:tabs>
        <w:jc w:val="both"/>
        <w:rPr>
          <w:rFonts w:ascii="Times New Roman" w:hAnsi="Times New Roman" w:cs="Times New Roman"/>
          <w:sz w:val="24"/>
          <w:szCs w:val="24"/>
        </w:rPr>
      </w:pPr>
      <w:r w:rsidRPr="006C30B1">
        <w:rPr>
          <w:rFonts w:ascii="Times New Roman" w:hAnsi="Times New Roman" w:cs="Times New Roman"/>
          <w:sz w:val="24"/>
          <w:szCs w:val="24"/>
        </w:rPr>
        <w:t>7.1</w:t>
      </w:r>
      <w:r w:rsidR="006C30B1">
        <w:rPr>
          <w:rFonts w:ascii="Times New Roman" w:hAnsi="Times New Roman" w:cs="Times New Roman"/>
          <w:sz w:val="24"/>
          <w:szCs w:val="24"/>
        </w:rPr>
        <w:t>.</w:t>
      </w:r>
      <w:r w:rsidRPr="005A697A">
        <w:rPr>
          <w:rFonts w:ascii="Times New Roman" w:hAnsi="Times New Roman" w:cs="Times New Roman"/>
          <w:b/>
          <w:sz w:val="24"/>
          <w:szCs w:val="24"/>
        </w:rPr>
        <w:t xml:space="preserve"> </w:t>
      </w:r>
      <w:r w:rsidRPr="005A697A">
        <w:rPr>
          <w:rFonts w:ascii="Times New Roman" w:hAnsi="Times New Roman" w:cs="Times New Roman"/>
          <w:sz w:val="24"/>
          <w:szCs w:val="24"/>
        </w:rPr>
        <w:t>Compete à CONTRATANTE:</w:t>
      </w:r>
    </w:p>
    <w:p w14:paraId="09EED7B3" w14:textId="77777777" w:rsidR="00033334" w:rsidRPr="005A697A" w:rsidRDefault="00033334" w:rsidP="00DA61C0">
      <w:pPr>
        <w:tabs>
          <w:tab w:val="left" w:pos="1296"/>
          <w:tab w:val="left" w:pos="2410"/>
        </w:tabs>
        <w:jc w:val="both"/>
        <w:rPr>
          <w:rFonts w:ascii="Times New Roman" w:hAnsi="Times New Roman" w:cs="Times New Roman"/>
          <w:sz w:val="24"/>
          <w:szCs w:val="24"/>
        </w:rPr>
      </w:pPr>
    </w:p>
    <w:p w14:paraId="2AD59FA2" w14:textId="0EAEB228" w:rsidR="00033334" w:rsidRPr="005A697A" w:rsidRDefault="009C3F2A" w:rsidP="00DA61C0">
      <w:pPr>
        <w:pStyle w:val="Ttulo8"/>
        <w:keepLines w:val="0"/>
        <w:widowControl/>
        <w:numPr>
          <w:ilvl w:val="7"/>
          <w:numId w:val="22"/>
        </w:numPr>
        <w:tabs>
          <w:tab w:val="clear" w:pos="0"/>
          <w:tab w:val="left" w:pos="708"/>
        </w:tabs>
        <w:suppressAutoHyphens/>
        <w:autoSpaceDE/>
        <w:autoSpaceDN/>
        <w:spacing w:before="0"/>
        <w:jc w:val="both"/>
        <w:rPr>
          <w:rFonts w:ascii="Times New Roman" w:hAnsi="Times New Roman" w:cs="Times New Roman"/>
          <w:sz w:val="24"/>
          <w:szCs w:val="24"/>
        </w:rPr>
      </w:pPr>
      <w:r>
        <w:rPr>
          <w:rFonts w:ascii="Times New Roman" w:hAnsi="Times New Roman" w:cs="Times New Roman"/>
          <w:b/>
          <w:sz w:val="24"/>
          <w:szCs w:val="24"/>
        </w:rPr>
        <w:t xml:space="preserve">7.1.1. </w:t>
      </w:r>
      <w:r w:rsidR="00033334" w:rsidRPr="005A697A">
        <w:rPr>
          <w:rFonts w:ascii="Times New Roman" w:hAnsi="Times New Roman" w:cs="Times New Roman"/>
          <w:sz w:val="24"/>
          <w:szCs w:val="24"/>
        </w:rPr>
        <w:t>Cumprir fielmente o estipulado no</w:t>
      </w:r>
      <w:r w:rsidR="00033334" w:rsidRPr="005A697A">
        <w:rPr>
          <w:rFonts w:ascii="Times New Roman" w:hAnsi="Times New Roman" w:cs="Times New Roman"/>
          <w:b/>
          <w:i/>
          <w:sz w:val="24"/>
          <w:szCs w:val="24"/>
        </w:rPr>
        <w:t xml:space="preserve"> Processo </w:t>
      </w:r>
      <w:r w:rsidR="00DF413E">
        <w:rPr>
          <w:rFonts w:ascii="Times New Roman" w:hAnsi="Times New Roman" w:cs="Times New Roman"/>
          <w:b/>
          <w:i/>
          <w:sz w:val="24"/>
          <w:szCs w:val="24"/>
        </w:rPr>
        <w:t>Licitatótio</w:t>
      </w:r>
      <w:r w:rsidR="00033334" w:rsidRPr="005A697A">
        <w:rPr>
          <w:rFonts w:ascii="Times New Roman" w:hAnsi="Times New Roman" w:cs="Times New Roman"/>
          <w:b/>
          <w:i/>
          <w:sz w:val="24"/>
          <w:szCs w:val="24"/>
        </w:rPr>
        <w:t xml:space="preserve"> n</w:t>
      </w:r>
      <w:r w:rsidR="00DF413E">
        <w:rPr>
          <w:rFonts w:ascii="Times New Roman" w:hAnsi="Times New Roman" w:cs="Times New Roman"/>
          <w:b/>
          <w:i/>
          <w:sz w:val="24"/>
          <w:szCs w:val="24"/>
        </w:rPr>
        <w:t>.</w:t>
      </w:r>
      <w:r w:rsidR="00033334" w:rsidRPr="005A697A">
        <w:rPr>
          <w:rFonts w:ascii="Times New Roman" w:hAnsi="Times New Roman" w:cs="Times New Roman"/>
          <w:b/>
          <w:i/>
          <w:sz w:val="24"/>
          <w:szCs w:val="24"/>
        </w:rPr>
        <w:t>º</w:t>
      </w:r>
      <w:r w:rsidR="005E200B">
        <w:rPr>
          <w:rFonts w:ascii="Times New Roman" w:hAnsi="Times New Roman" w:cs="Times New Roman"/>
          <w:b/>
          <w:i/>
          <w:sz w:val="24"/>
          <w:szCs w:val="24"/>
        </w:rPr>
        <w:t xml:space="preserve"> 10</w:t>
      </w:r>
      <w:r w:rsidR="00107E90">
        <w:rPr>
          <w:rFonts w:ascii="Times New Roman" w:hAnsi="Times New Roman" w:cs="Times New Roman"/>
          <w:b/>
          <w:i/>
          <w:sz w:val="24"/>
          <w:szCs w:val="24"/>
        </w:rPr>
        <w:t>/202</w:t>
      </w:r>
      <w:r w:rsidR="002D4713">
        <w:rPr>
          <w:rFonts w:ascii="Times New Roman" w:hAnsi="Times New Roman" w:cs="Times New Roman"/>
          <w:b/>
          <w:i/>
          <w:sz w:val="24"/>
          <w:szCs w:val="24"/>
        </w:rPr>
        <w:t>5</w:t>
      </w:r>
      <w:r w:rsidR="00033334" w:rsidRPr="005A697A">
        <w:rPr>
          <w:rFonts w:ascii="Times New Roman" w:hAnsi="Times New Roman" w:cs="Times New Roman"/>
          <w:b/>
          <w:i/>
          <w:sz w:val="24"/>
          <w:szCs w:val="24"/>
        </w:rPr>
        <w:t xml:space="preserve">, </w:t>
      </w:r>
      <w:r w:rsidR="00DF413E">
        <w:rPr>
          <w:rFonts w:ascii="Times New Roman" w:hAnsi="Times New Roman" w:cs="Times New Roman"/>
          <w:b/>
          <w:i/>
          <w:sz w:val="24"/>
          <w:szCs w:val="24"/>
        </w:rPr>
        <w:t>Pregão</w:t>
      </w:r>
      <w:r w:rsidR="0087515C">
        <w:rPr>
          <w:rFonts w:ascii="Times New Roman" w:hAnsi="Times New Roman" w:cs="Times New Roman"/>
          <w:b/>
          <w:i/>
          <w:sz w:val="24"/>
          <w:szCs w:val="24"/>
        </w:rPr>
        <w:t xml:space="preserve"> Eletrônico</w:t>
      </w:r>
      <w:r w:rsidR="00DF413E">
        <w:rPr>
          <w:rFonts w:ascii="Times New Roman" w:hAnsi="Times New Roman" w:cs="Times New Roman"/>
          <w:b/>
          <w:i/>
          <w:sz w:val="24"/>
          <w:szCs w:val="24"/>
        </w:rPr>
        <w:t xml:space="preserve"> </w:t>
      </w:r>
      <w:r w:rsidR="00033334" w:rsidRPr="005A697A">
        <w:rPr>
          <w:rFonts w:ascii="Times New Roman" w:hAnsi="Times New Roman" w:cs="Times New Roman"/>
          <w:b/>
          <w:i/>
          <w:sz w:val="24"/>
          <w:szCs w:val="24"/>
        </w:rPr>
        <w:t>n</w:t>
      </w:r>
      <w:r w:rsidR="00DF413E">
        <w:rPr>
          <w:rFonts w:ascii="Times New Roman" w:hAnsi="Times New Roman" w:cs="Times New Roman"/>
          <w:b/>
          <w:i/>
          <w:sz w:val="24"/>
          <w:szCs w:val="24"/>
        </w:rPr>
        <w:t>.</w:t>
      </w:r>
      <w:r w:rsidR="00033334" w:rsidRPr="005A697A">
        <w:rPr>
          <w:rFonts w:ascii="Times New Roman" w:hAnsi="Times New Roman" w:cs="Times New Roman"/>
          <w:b/>
          <w:i/>
          <w:sz w:val="24"/>
          <w:szCs w:val="24"/>
        </w:rPr>
        <w:t>º</w:t>
      </w:r>
      <w:r w:rsidR="00DF413E">
        <w:rPr>
          <w:rFonts w:ascii="Times New Roman" w:hAnsi="Times New Roman" w:cs="Times New Roman"/>
          <w:b/>
          <w:i/>
          <w:sz w:val="24"/>
          <w:szCs w:val="24"/>
        </w:rPr>
        <w:t xml:space="preserve"> </w:t>
      </w:r>
      <w:r w:rsidR="005E200B">
        <w:rPr>
          <w:rFonts w:ascii="Times New Roman" w:hAnsi="Times New Roman" w:cs="Times New Roman"/>
          <w:b/>
          <w:i/>
          <w:sz w:val="24"/>
          <w:szCs w:val="24"/>
        </w:rPr>
        <w:t>4</w:t>
      </w:r>
      <w:r w:rsidR="00107E90">
        <w:rPr>
          <w:rFonts w:ascii="Times New Roman" w:hAnsi="Times New Roman" w:cs="Times New Roman"/>
          <w:b/>
          <w:i/>
          <w:sz w:val="24"/>
          <w:szCs w:val="24"/>
        </w:rPr>
        <w:t>/202</w:t>
      </w:r>
      <w:r w:rsidR="002D4713">
        <w:rPr>
          <w:rFonts w:ascii="Times New Roman" w:hAnsi="Times New Roman" w:cs="Times New Roman"/>
          <w:b/>
          <w:i/>
          <w:sz w:val="24"/>
          <w:szCs w:val="24"/>
        </w:rPr>
        <w:t>5</w:t>
      </w:r>
      <w:r w:rsidR="00107E90">
        <w:rPr>
          <w:rFonts w:ascii="Times New Roman" w:hAnsi="Times New Roman" w:cs="Times New Roman"/>
          <w:b/>
          <w:i/>
          <w:sz w:val="24"/>
          <w:szCs w:val="24"/>
        </w:rPr>
        <w:t xml:space="preserve"> </w:t>
      </w:r>
      <w:r w:rsidR="00033334" w:rsidRPr="005A697A">
        <w:rPr>
          <w:rFonts w:ascii="Times New Roman" w:hAnsi="Times New Roman" w:cs="Times New Roman"/>
          <w:sz w:val="24"/>
          <w:szCs w:val="24"/>
        </w:rPr>
        <w:t>e no Contrato;</w:t>
      </w:r>
    </w:p>
    <w:p w14:paraId="6059C6C4" w14:textId="77777777" w:rsidR="007444C9" w:rsidRDefault="007444C9" w:rsidP="00DA61C0">
      <w:pPr>
        <w:pStyle w:val="NormalWeb"/>
        <w:numPr>
          <w:ilvl w:val="0"/>
          <w:numId w:val="22"/>
        </w:numPr>
        <w:shd w:val="clear" w:color="auto" w:fill="FFFFFF"/>
        <w:spacing w:before="0" w:beforeAutospacing="0" w:after="0" w:line="240" w:lineRule="auto"/>
        <w:jc w:val="both"/>
      </w:pPr>
      <w:r>
        <w:t xml:space="preserve">7.1 Realizar o (s) pagamento (s) devido (s) à CONTRATADA, nas condições estabelecidas neste Termo de Referência; </w:t>
      </w:r>
    </w:p>
    <w:p w14:paraId="6F2B40E4" w14:textId="77777777" w:rsidR="007444C9" w:rsidRDefault="007444C9" w:rsidP="00DA61C0">
      <w:pPr>
        <w:pStyle w:val="NormalWeb"/>
        <w:numPr>
          <w:ilvl w:val="0"/>
          <w:numId w:val="22"/>
        </w:numPr>
        <w:shd w:val="clear" w:color="auto" w:fill="FFFFFF"/>
        <w:spacing w:before="0" w:beforeAutospacing="0" w:after="0" w:line="240" w:lineRule="auto"/>
        <w:jc w:val="both"/>
      </w:pPr>
      <w:r>
        <w:t xml:space="preserve">7.2 Fornecer à CONTRATADA documentos, informações e demais elementos que possuir vinculação ao presente Termo; </w:t>
      </w:r>
    </w:p>
    <w:p w14:paraId="6965560C" w14:textId="77777777" w:rsidR="007444C9" w:rsidRDefault="007444C9" w:rsidP="00DA61C0">
      <w:pPr>
        <w:pStyle w:val="NormalWeb"/>
        <w:numPr>
          <w:ilvl w:val="0"/>
          <w:numId w:val="22"/>
        </w:numPr>
        <w:shd w:val="clear" w:color="auto" w:fill="FFFFFF"/>
        <w:spacing w:before="0" w:beforeAutospacing="0" w:after="0" w:line="240" w:lineRule="auto"/>
        <w:jc w:val="both"/>
      </w:pPr>
      <w:r>
        <w:t xml:space="preserve">7.3 Emitir as ordens de fornecimento/serviço, quando for o caso; </w:t>
      </w:r>
    </w:p>
    <w:p w14:paraId="6FA307DD" w14:textId="77777777" w:rsidR="007444C9" w:rsidRDefault="007444C9" w:rsidP="00DA61C0">
      <w:pPr>
        <w:pStyle w:val="NormalWeb"/>
        <w:numPr>
          <w:ilvl w:val="0"/>
          <w:numId w:val="22"/>
        </w:numPr>
        <w:shd w:val="clear" w:color="auto" w:fill="FFFFFF"/>
        <w:spacing w:before="0" w:beforeAutospacing="0" w:after="0" w:line="240" w:lineRule="auto"/>
        <w:jc w:val="both"/>
      </w:pPr>
      <w:r>
        <w:t xml:space="preserve">7.4 Exercer o recebimento do material, suas quantidades, bem como horário de entrega e número da respectiva nota fiscal; </w:t>
      </w:r>
    </w:p>
    <w:p w14:paraId="5C718CA4" w14:textId="77777777" w:rsidR="007444C9" w:rsidRDefault="007444C9" w:rsidP="00DA61C0">
      <w:pPr>
        <w:pStyle w:val="NormalWeb"/>
        <w:numPr>
          <w:ilvl w:val="0"/>
          <w:numId w:val="22"/>
        </w:numPr>
        <w:shd w:val="clear" w:color="auto" w:fill="FFFFFF"/>
        <w:spacing w:before="0" w:beforeAutospacing="0" w:after="0" w:line="240" w:lineRule="auto"/>
        <w:jc w:val="both"/>
      </w:pPr>
      <w:r>
        <w:t xml:space="preserve">7.5 Receber provisória e definitivamente o objeto do contrato, nas formas definidas neste Termo de Referência. </w:t>
      </w:r>
    </w:p>
    <w:p w14:paraId="0B2D4407" w14:textId="77777777" w:rsidR="007444C9" w:rsidRPr="009C3F2A" w:rsidRDefault="007444C9" w:rsidP="00DA61C0">
      <w:pPr>
        <w:pStyle w:val="PargrafodaLista"/>
        <w:numPr>
          <w:ilvl w:val="0"/>
          <w:numId w:val="22"/>
        </w:numPr>
        <w:rPr>
          <w:rFonts w:ascii="Times New Roman" w:hAnsi="Times New Roman" w:cs="Times New Roman"/>
          <w:sz w:val="24"/>
          <w:szCs w:val="24"/>
          <w:lang w:val="pt-BR"/>
        </w:rPr>
      </w:pPr>
    </w:p>
    <w:p w14:paraId="629768DA" w14:textId="77777777" w:rsidR="00033334" w:rsidRPr="005A697A" w:rsidRDefault="00033334" w:rsidP="00DA61C0">
      <w:pPr>
        <w:tabs>
          <w:tab w:val="left" w:pos="1296"/>
          <w:tab w:val="left" w:pos="2410"/>
        </w:tabs>
        <w:jc w:val="both"/>
        <w:rPr>
          <w:rFonts w:ascii="Times New Roman" w:hAnsi="Times New Roman" w:cs="Times New Roman"/>
          <w:b/>
          <w:sz w:val="24"/>
          <w:szCs w:val="24"/>
        </w:rPr>
      </w:pPr>
      <w:r w:rsidRPr="005A697A">
        <w:rPr>
          <w:rFonts w:ascii="Times New Roman" w:hAnsi="Times New Roman" w:cs="Times New Roman"/>
          <w:b/>
          <w:sz w:val="24"/>
          <w:szCs w:val="24"/>
        </w:rPr>
        <w:t>CLÁUSULA OITAVA - DAS OBRIGAÇÕES DA CONTRATADA</w:t>
      </w:r>
    </w:p>
    <w:p w14:paraId="659E68C1" w14:textId="77777777" w:rsidR="00033334" w:rsidRPr="005A697A" w:rsidRDefault="00033334" w:rsidP="00DA61C0">
      <w:pPr>
        <w:tabs>
          <w:tab w:val="left" w:pos="1296"/>
          <w:tab w:val="left" w:pos="2410"/>
        </w:tabs>
        <w:jc w:val="both"/>
        <w:rPr>
          <w:rFonts w:ascii="Times New Roman" w:hAnsi="Times New Roman" w:cs="Times New Roman"/>
          <w:sz w:val="24"/>
          <w:szCs w:val="24"/>
        </w:rPr>
      </w:pPr>
    </w:p>
    <w:p w14:paraId="0925B418" w14:textId="77777777" w:rsidR="007444C9" w:rsidRDefault="007444C9" w:rsidP="00DA61C0">
      <w:pPr>
        <w:pStyle w:val="NormalWeb"/>
        <w:shd w:val="clear" w:color="auto" w:fill="FFFFFF"/>
        <w:spacing w:before="0" w:beforeAutospacing="0" w:after="0" w:line="240" w:lineRule="auto"/>
        <w:jc w:val="both"/>
      </w:pPr>
      <w:r>
        <w:t>8.1 Entregar os materiais na quantidade, qualidade, local e prazos especificados, estando incluído no valor do pagamento todas e quaisquer despesas, tais como descarga das mercadorias, sem ônus de frete e seguro para a Câmara Municipal;</w:t>
      </w:r>
    </w:p>
    <w:p w14:paraId="067AB97D" w14:textId="77777777" w:rsidR="007444C9" w:rsidRDefault="007444C9" w:rsidP="00DA61C0">
      <w:pPr>
        <w:pStyle w:val="NormalWeb"/>
        <w:shd w:val="clear" w:color="auto" w:fill="FFFFFF"/>
        <w:spacing w:before="0" w:beforeAutospacing="0" w:after="0" w:line="240" w:lineRule="auto"/>
        <w:jc w:val="both"/>
      </w:pPr>
      <w:r>
        <w:t xml:space="preserve">8.2 </w:t>
      </w:r>
      <w:r w:rsidRPr="00600FAA">
        <w:t>Comunicar à Contratante, no prazo máximo de 72 (setenta e duas) horas que</w:t>
      </w:r>
      <w:r>
        <w:t xml:space="preserve"> </w:t>
      </w:r>
      <w:r w:rsidRPr="00600FAA">
        <w:t>antecede a data da entrega, os motivos que impossibilitem o cumprimento do prazo</w:t>
      </w:r>
      <w:r>
        <w:t xml:space="preserve"> </w:t>
      </w:r>
      <w:r w:rsidRPr="00600FAA">
        <w:t>previsto, com a devida comprovação;</w:t>
      </w:r>
    </w:p>
    <w:p w14:paraId="2D2AAFCD" w14:textId="77777777" w:rsidR="007444C9" w:rsidRDefault="007444C9" w:rsidP="00DA61C0">
      <w:pPr>
        <w:pStyle w:val="NormalWeb"/>
        <w:shd w:val="clear" w:color="auto" w:fill="FFFFFF"/>
        <w:spacing w:before="0" w:beforeAutospacing="0" w:after="0" w:line="240" w:lineRule="auto"/>
        <w:jc w:val="both"/>
      </w:pPr>
      <w:r>
        <w:t xml:space="preserve">8.3 Reparar, corrigir, ou substituir, no todo ou em parte e às suas expensas, bens objeto da contratação em que se verificarem vícios, defeitos ou incorreções resultantes de execução irregular ou do fornecimento de materiais inadequados ou desconformes com as especificações deste Termo de Referência; </w:t>
      </w:r>
    </w:p>
    <w:p w14:paraId="59A71893" w14:textId="77777777" w:rsidR="007444C9" w:rsidRDefault="007444C9" w:rsidP="00DA61C0">
      <w:pPr>
        <w:pStyle w:val="NormalWeb"/>
        <w:shd w:val="clear" w:color="auto" w:fill="FFFFFF"/>
        <w:spacing w:before="0" w:beforeAutospacing="0" w:after="0" w:line="240" w:lineRule="auto"/>
        <w:jc w:val="both"/>
      </w:pPr>
      <w:r>
        <w:t xml:space="preserve">8.4 A CONTRATADA é responsável pelos encargos trabalhistas, previdenciários, fiscais, frete e comerciais resultantes da execução do Contrato; </w:t>
      </w:r>
    </w:p>
    <w:p w14:paraId="7A6695B7" w14:textId="77777777" w:rsidR="007444C9" w:rsidRDefault="007444C9" w:rsidP="00DA61C0">
      <w:pPr>
        <w:pStyle w:val="NormalWeb"/>
        <w:shd w:val="clear" w:color="auto" w:fill="FFFFFF"/>
        <w:spacing w:before="0" w:beforeAutospacing="0" w:after="0" w:line="240" w:lineRule="auto"/>
        <w:jc w:val="both"/>
      </w:pPr>
      <w:r>
        <w:t>8.5 Entregar a (s) nota (s) fiscal (</w:t>
      </w:r>
      <w:proofErr w:type="spellStart"/>
      <w:r>
        <w:t>is</w:t>
      </w:r>
      <w:proofErr w:type="spellEnd"/>
      <w:r>
        <w:t>) e/ou documento equivalente, relativa (s) ao (s) material (</w:t>
      </w:r>
      <w:proofErr w:type="spellStart"/>
      <w:r>
        <w:t>is</w:t>
      </w:r>
      <w:proofErr w:type="spellEnd"/>
      <w:r>
        <w:t>) fornecido (s), juntamente com o fornecimento dos bens/serviços na Câmara Municipal;</w:t>
      </w:r>
    </w:p>
    <w:p w14:paraId="4C8A9746" w14:textId="77777777" w:rsidR="007444C9" w:rsidRDefault="007444C9" w:rsidP="00DA61C0">
      <w:pPr>
        <w:pStyle w:val="NormalWeb"/>
        <w:shd w:val="clear" w:color="auto" w:fill="FFFFFF"/>
        <w:spacing w:before="0" w:beforeAutospacing="0" w:after="0" w:line="240" w:lineRule="auto"/>
        <w:jc w:val="both"/>
      </w:pPr>
      <w:r>
        <w:t xml:space="preserve">8.6 Guardar sigilo sobre dados e informações obtidos em razão da execução deste Contrato ou da relação mantida com o CONTRATANTE; </w:t>
      </w:r>
    </w:p>
    <w:p w14:paraId="7BDA33C4" w14:textId="77777777" w:rsidR="007444C9" w:rsidRDefault="007444C9" w:rsidP="00DA61C0">
      <w:pPr>
        <w:pStyle w:val="NormalWeb"/>
        <w:shd w:val="clear" w:color="auto" w:fill="FFFFFF"/>
        <w:spacing w:before="0" w:beforeAutospacing="0" w:after="0" w:line="240" w:lineRule="auto"/>
        <w:jc w:val="both"/>
      </w:pPr>
      <w:r>
        <w:t>8.7 Manter, durante toda a execução do Contrato compatibilidade com as obrigações assumidas, todas as condições de habilitação exigidas no momento da contratação;</w:t>
      </w:r>
    </w:p>
    <w:p w14:paraId="7D00D026" w14:textId="77777777" w:rsidR="007444C9" w:rsidRDefault="007444C9" w:rsidP="00DA61C0">
      <w:pPr>
        <w:pStyle w:val="NormalWeb"/>
        <w:shd w:val="clear" w:color="auto" w:fill="FFFFFF"/>
        <w:spacing w:before="0" w:beforeAutospacing="0" w:after="0" w:line="240" w:lineRule="auto"/>
        <w:jc w:val="both"/>
      </w:pPr>
      <w:r>
        <w:t>8.8 Prestar as informações e os esclarecimentos solicitados pela CONTRATANTE;</w:t>
      </w:r>
    </w:p>
    <w:p w14:paraId="233E3C04" w14:textId="77777777" w:rsidR="007444C9" w:rsidRDefault="007444C9" w:rsidP="00DA61C0">
      <w:pPr>
        <w:pStyle w:val="NormalWeb"/>
        <w:shd w:val="clear" w:color="auto" w:fill="FFFFFF"/>
        <w:spacing w:before="0" w:beforeAutospacing="0" w:after="0" w:line="240" w:lineRule="auto"/>
        <w:jc w:val="both"/>
      </w:pPr>
      <w:r>
        <w:t>8.9 Comunicar imediatamente à CONTRATANTE sobre qualquer inconformidade apresentada;</w:t>
      </w:r>
    </w:p>
    <w:p w14:paraId="259122D2" w14:textId="77777777" w:rsidR="007444C9" w:rsidRDefault="007444C9" w:rsidP="00DA61C0">
      <w:pPr>
        <w:pStyle w:val="NormalWeb"/>
        <w:shd w:val="clear" w:color="auto" w:fill="FFFFFF"/>
        <w:spacing w:before="0" w:beforeAutospacing="0" w:after="0" w:line="240" w:lineRule="auto"/>
        <w:jc w:val="both"/>
      </w:pPr>
      <w:r>
        <w:t xml:space="preserve">8.10 </w:t>
      </w:r>
      <w:r w:rsidRPr="00600FAA">
        <w:t>Responsabilizar-se pelos vícios e danos decorrentes do objeto, de</w:t>
      </w:r>
      <w:r>
        <w:t xml:space="preserve"> </w:t>
      </w:r>
      <w:r w:rsidRPr="00600FAA">
        <w:t>acordo com os artigos 12, 13 e 17 a 27, do Código de Defesa do Consumidor (Lei nº 8.078,</w:t>
      </w:r>
      <w:r>
        <w:t xml:space="preserve"> </w:t>
      </w:r>
      <w:r w:rsidRPr="00600FAA">
        <w:t xml:space="preserve">de </w:t>
      </w:r>
      <w:r>
        <w:t xml:space="preserve">11 de setembro de </w:t>
      </w:r>
      <w:r w:rsidRPr="00600FAA">
        <w:t>1990);</w:t>
      </w:r>
    </w:p>
    <w:p w14:paraId="4BF1A310" w14:textId="77777777" w:rsidR="00723FA0" w:rsidRDefault="00723FA0" w:rsidP="00DA61C0">
      <w:pPr>
        <w:pStyle w:val="NormalWeb"/>
        <w:shd w:val="clear" w:color="auto" w:fill="FFFFFF"/>
        <w:spacing w:before="0" w:beforeAutospacing="0" w:after="0" w:line="240" w:lineRule="auto"/>
        <w:jc w:val="both"/>
      </w:pPr>
      <w:r>
        <w:t>8.11 A CONTRATADA será responsável pela observância das leis, decretos, regulamentos, portarias e normas federais, estaduais e municipais direta e indiretamente aplicáveis ao objeto do contrato;</w:t>
      </w:r>
    </w:p>
    <w:p w14:paraId="10096F50" w14:textId="77777777" w:rsidR="00723FA0" w:rsidRDefault="00723FA0" w:rsidP="00DA61C0">
      <w:pPr>
        <w:pStyle w:val="NormalWeb"/>
        <w:shd w:val="clear" w:color="auto" w:fill="FFFFFF"/>
        <w:spacing w:before="0" w:beforeAutospacing="0" w:after="0" w:line="240" w:lineRule="auto"/>
        <w:jc w:val="both"/>
      </w:pPr>
      <w:r>
        <w:t>8.12 Entregar os itens acondicionados adequadamente, em invólucro lacrado, para permitir completa segurança durante o transporte, acompanhado de nota fiscal, discriminando o quantitativo do produto, conforme as especificações técnicas;</w:t>
      </w:r>
    </w:p>
    <w:p w14:paraId="55000303" w14:textId="77777777" w:rsidR="00723FA0" w:rsidRDefault="00723FA0" w:rsidP="00DA61C0">
      <w:pPr>
        <w:pStyle w:val="NormalWeb"/>
        <w:shd w:val="clear" w:color="auto" w:fill="FFFFFF"/>
        <w:spacing w:before="0" w:beforeAutospacing="0" w:after="0" w:line="240" w:lineRule="auto"/>
        <w:jc w:val="both"/>
      </w:pPr>
      <w:r>
        <w:t>8.13 Responsabilizar-se pelo custeio das despesas referente à embalagem e transporte para a entrega dos objetos contratados.</w:t>
      </w:r>
    </w:p>
    <w:p w14:paraId="7C8077B5" w14:textId="77777777" w:rsidR="00033334" w:rsidRPr="00033334" w:rsidRDefault="00033334" w:rsidP="00DA61C0">
      <w:pPr>
        <w:tabs>
          <w:tab w:val="left" w:pos="1296"/>
          <w:tab w:val="left" w:pos="2410"/>
        </w:tabs>
        <w:jc w:val="both"/>
        <w:rPr>
          <w:rFonts w:ascii="Times New Roman" w:hAnsi="Times New Roman" w:cs="Times New Roman"/>
          <w:sz w:val="24"/>
          <w:szCs w:val="24"/>
        </w:rPr>
      </w:pPr>
    </w:p>
    <w:p w14:paraId="677D50FD" w14:textId="77777777" w:rsidR="00033334" w:rsidRDefault="00033334" w:rsidP="00DA61C0">
      <w:pPr>
        <w:pStyle w:val="titulo1edital"/>
        <w:tabs>
          <w:tab w:val="left" w:pos="708"/>
        </w:tabs>
        <w:ind w:left="0" w:firstLine="0"/>
        <w:rPr>
          <w:rFonts w:ascii="Times New Roman" w:hAnsi="Times New Roman" w:cs="Times New Roman"/>
          <w:szCs w:val="24"/>
        </w:rPr>
      </w:pPr>
      <w:r w:rsidRPr="00033334">
        <w:rPr>
          <w:rFonts w:ascii="Times New Roman" w:hAnsi="Times New Roman" w:cs="Times New Roman"/>
          <w:szCs w:val="24"/>
        </w:rPr>
        <w:t>CLÁUSULA NONA - DO PRAZO E DAS CONDIÇÕES DE ENTREGA E RECEBIMENTO</w:t>
      </w:r>
    </w:p>
    <w:p w14:paraId="4D98EC07" w14:textId="77777777" w:rsidR="00033334" w:rsidRPr="00033334" w:rsidRDefault="00033334" w:rsidP="00DA61C0">
      <w:pPr>
        <w:rPr>
          <w:lang w:val="pt-BR" w:eastAsia="zh-CN"/>
        </w:rPr>
      </w:pPr>
    </w:p>
    <w:p w14:paraId="7EA39484"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1</w:t>
      </w:r>
      <w:r w:rsidRPr="00B2137B">
        <w:rPr>
          <w:sz w:val="24"/>
          <w:szCs w:val="24"/>
        </w:rPr>
        <w:t xml:space="preserve"> O recebimento dos materiais dar-se-á da seguinte maneira: </w:t>
      </w:r>
    </w:p>
    <w:p w14:paraId="64859332"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2</w:t>
      </w:r>
      <w:r w:rsidRPr="00B2137B">
        <w:rPr>
          <w:sz w:val="24"/>
          <w:szCs w:val="24"/>
        </w:rPr>
        <w:t xml:space="preserve"> Provisoriamente, no ato da entrega do material; </w:t>
      </w:r>
    </w:p>
    <w:p w14:paraId="736CE01E"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3</w:t>
      </w:r>
      <w:r w:rsidRPr="00B2137B">
        <w:rPr>
          <w:sz w:val="24"/>
          <w:szCs w:val="24"/>
        </w:rPr>
        <w:t xml:space="preserve"> Definitivamente, em até 0</w:t>
      </w:r>
      <w:r>
        <w:rPr>
          <w:sz w:val="24"/>
          <w:szCs w:val="24"/>
        </w:rPr>
        <w:t>5 (cinco)</w:t>
      </w:r>
      <w:r w:rsidRPr="00B2137B">
        <w:rPr>
          <w:sz w:val="24"/>
          <w:szCs w:val="24"/>
        </w:rPr>
        <w:t xml:space="preserve"> dias úteis a contar do recebimento provisório, após a verificação da qualidade e quantidade do material e consequente aceitação. </w:t>
      </w:r>
    </w:p>
    <w:p w14:paraId="32DEE1E0"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4</w:t>
      </w:r>
      <w:r w:rsidRPr="00B2137B">
        <w:rPr>
          <w:sz w:val="24"/>
          <w:szCs w:val="24"/>
        </w:rPr>
        <w:t xml:space="preserve"> Caso sejam constatadas inadequações, falhas ou incorreções no objeto, fica a Contratada obrigada a efetuar as correções ou substituições necessárias, sem ônus para o Contratante. </w:t>
      </w:r>
    </w:p>
    <w:p w14:paraId="2B8C1555"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5</w:t>
      </w:r>
      <w:r w:rsidRPr="00B2137B">
        <w:rPr>
          <w:sz w:val="24"/>
          <w:szCs w:val="24"/>
        </w:rPr>
        <w:t xml:space="preserve"> Definitivamente, em até 0</w:t>
      </w:r>
      <w:r>
        <w:rPr>
          <w:sz w:val="24"/>
          <w:szCs w:val="24"/>
        </w:rPr>
        <w:t>5</w:t>
      </w:r>
      <w:r w:rsidRPr="00B2137B">
        <w:rPr>
          <w:sz w:val="24"/>
          <w:szCs w:val="24"/>
        </w:rPr>
        <w:t xml:space="preserve"> (</w:t>
      </w:r>
      <w:r>
        <w:rPr>
          <w:sz w:val="24"/>
          <w:szCs w:val="24"/>
        </w:rPr>
        <w:t>cinco</w:t>
      </w:r>
      <w:r w:rsidRPr="00B2137B">
        <w:rPr>
          <w:sz w:val="24"/>
          <w:szCs w:val="24"/>
        </w:rPr>
        <w:t xml:space="preserve">) dias úteis a contar do recebimento provisório, após a verificação da qualidade e quantidade do material e consequente aceitação. </w:t>
      </w:r>
    </w:p>
    <w:p w14:paraId="381B383E"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5</w:t>
      </w:r>
      <w:r w:rsidRPr="00B2137B">
        <w:rPr>
          <w:sz w:val="24"/>
          <w:szCs w:val="24"/>
        </w:rPr>
        <w:t xml:space="preserve"> Caso sejam constatadas inadequações, falhas ou incorreções no objeto, fica a Contratada obrigada a efetuar as correções ou substituições necessárias, sem ônus para o Contratante. </w:t>
      </w:r>
    </w:p>
    <w:p w14:paraId="07497E9D" w14:textId="77777777" w:rsidR="005170BE" w:rsidRPr="00B2137B" w:rsidRDefault="005170BE" w:rsidP="00DA61C0">
      <w:pPr>
        <w:pStyle w:val="SemEspaamento"/>
        <w:jc w:val="both"/>
        <w:rPr>
          <w:sz w:val="24"/>
          <w:szCs w:val="24"/>
        </w:rPr>
      </w:pPr>
      <w:r>
        <w:rPr>
          <w:sz w:val="24"/>
          <w:szCs w:val="24"/>
        </w:rPr>
        <w:t>9.7</w:t>
      </w:r>
      <w:r w:rsidRPr="00B2137B">
        <w:rPr>
          <w:sz w:val="24"/>
          <w:szCs w:val="24"/>
        </w:rPr>
        <w:t xml:space="preserve"> A troca deverá ocorrer em no máximo 0</w:t>
      </w:r>
      <w:r>
        <w:rPr>
          <w:sz w:val="24"/>
          <w:szCs w:val="24"/>
        </w:rPr>
        <w:t>5</w:t>
      </w:r>
      <w:r w:rsidRPr="00B2137B">
        <w:rPr>
          <w:sz w:val="24"/>
          <w:szCs w:val="24"/>
        </w:rPr>
        <w:t xml:space="preserve"> (</w:t>
      </w:r>
      <w:r>
        <w:rPr>
          <w:sz w:val="24"/>
          <w:szCs w:val="24"/>
        </w:rPr>
        <w:t>cinco</w:t>
      </w:r>
      <w:r w:rsidRPr="00B2137B">
        <w:rPr>
          <w:sz w:val="24"/>
          <w:szCs w:val="24"/>
        </w:rPr>
        <w:t>) dias úteis, a contar da data da notificação da contratada, às suas custas, sem prejuízo da aplicação das penalidades.</w:t>
      </w:r>
    </w:p>
    <w:p w14:paraId="298B0994"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8</w:t>
      </w:r>
      <w:r w:rsidRPr="00B2137B">
        <w:rPr>
          <w:sz w:val="24"/>
          <w:szCs w:val="24"/>
        </w:rPr>
        <w:t xml:space="preserve"> O descarregamento do produto ficará a cargo do fornecedor, devendo ser providenciada a mão-de-obra necessária. </w:t>
      </w:r>
    </w:p>
    <w:p w14:paraId="55FB439D" w14:textId="77777777" w:rsidR="005170BE" w:rsidRPr="00B2137B" w:rsidRDefault="005170BE" w:rsidP="00DA61C0">
      <w:pPr>
        <w:pStyle w:val="SemEspaamento"/>
        <w:jc w:val="both"/>
        <w:rPr>
          <w:sz w:val="24"/>
          <w:szCs w:val="24"/>
        </w:rPr>
      </w:pPr>
      <w:r>
        <w:rPr>
          <w:sz w:val="24"/>
          <w:szCs w:val="24"/>
        </w:rPr>
        <w:t>9</w:t>
      </w:r>
      <w:r w:rsidRPr="00B2137B">
        <w:rPr>
          <w:sz w:val="24"/>
          <w:szCs w:val="24"/>
        </w:rPr>
        <w:t>.</w:t>
      </w:r>
      <w:r>
        <w:rPr>
          <w:sz w:val="24"/>
          <w:szCs w:val="24"/>
        </w:rPr>
        <w:t>9</w:t>
      </w:r>
      <w:r w:rsidRPr="00B2137B">
        <w:rPr>
          <w:sz w:val="24"/>
          <w:szCs w:val="24"/>
        </w:rPr>
        <w:t xml:space="preserve"> O recebimento/aprovação do(s) produto(s) pelo Contratante não exclui a responsabilidade civil do fornecedor por vícios de quantidade ou qualidade do(s) produto(s) ou disparidades com as especificações estabelecidas, verificadas posteriormente, garantindo-se à Administração as faculdades previstas no art. 18 da Lei n.º 8.078, de </w:t>
      </w:r>
      <w:r>
        <w:rPr>
          <w:sz w:val="24"/>
          <w:szCs w:val="24"/>
        </w:rPr>
        <w:t xml:space="preserve">11 de setembro de </w:t>
      </w:r>
      <w:r w:rsidRPr="00B2137B">
        <w:rPr>
          <w:sz w:val="24"/>
          <w:szCs w:val="24"/>
        </w:rPr>
        <w:t>1990.</w:t>
      </w:r>
    </w:p>
    <w:p w14:paraId="235DB780" w14:textId="77777777" w:rsidR="005170BE" w:rsidRPr="00B2137B" w:rsidRDefault="005170BE" w:rsidP="00DA61C0">
      <w:pPr>
        <w:pStyle w:val="SemEspaamento"/>
        <w:jc w:val="both"/>
        <w:rPr>
          <w:sz w:val="24"/>
          <w:szCs w:val="24"/>
        </w:rPr>
      </w:pPr>
      <w:r>
        <w:rPr>
          <w:sz w:val="24"/>
          <w:szCs w:val="24"/>
        </w:rPr>
        <w:lastRenderedPageBreak/>
        <w:t>9</w:t>
      </w:r>
      <w:r w:rsidRPr="00B2137B">
        <w:rPr>
          <w:sz w:val="24"/>
          <w:szCs w:val="24"/>
        </w:rPr>
        <w:t>.</w:t>
      </w:r>
      <w:r>
        <w:rPr>
          <w:sz w:val="24"/>
          <w:szCs w:val="24"/>
        </w:rPr>
        <w:t>10</w:t>
      </w:r>
      <w:r w:rsidRPr="00B2137B">
        <w:rPr>
          <w:sz w:val="24"/>
          <w:szCs w:val="24"/>
        </w:rPr>
        <w:t xml:space="preserve"> O prazo para recebimento definitivo poderá ser excepcionalmente prorrogado, de forma justificada, por igual período, quando houver necessidade de diligências para a aferição do atendimento das exigências contratuais.</w:t>
      </w:r>
    </w:p>
    <w:p w14:paraId="5D557EB1" w14:textId="77777777" w:rsidR="005170BE" w:rsidRPr="00B2137B" w:rsidRDefault="005170BE" w:rsidP="00DA61C0">
      <w:pPr>
        <w:pStyle w:val="SemEspaamento"/>
        <w:jc w:val="both"/>
        <w:rPr>
          <w:sz w:val="24"/>
          <w:szCs w:val="24"/>
        </w:rPr>
      </w:pPr>
      <w:r>
        <w:rPr>
          <w:sz w:val="24"/>
          <w:szCs w:val="24"/>
        </w:rPr>
        <w:t>9</w:t>
      </w:r>
      <w:r w:rsidRPr="00B2137B">
        <w:rPr>
          <w:sz w:val="24"/>
          <w:szCs w:val="24"/>
        </w:rPr>
        <w:t>.1</w:t>
      </w:r>
      <w:r>
        <w:rPr>
          <w:sz w:val="24"/>
          <w:szCs w:val="24"/>
        </w:rPr>
        <w:t>1</w:t>
      </w:r>
      <w:r w:rsidRPr="00B2137B">
        <w:rPr>
          <w:sz w:val="24"/>
          <w:szCs w:val="24"/>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EA3A4C" w14:textId="77777777" w:rsidR="00033334" w:rsidRPr="00033334" w:rsidRDefault="00033334" w:rsidP="00DA61C0">
      <w:pPr>
        <w:jc w:val="both"/>
        <w:rPr>
          <w:rFonts w:ascii="Times New Roman" w:hAnsi="Times New Roman" w:cs="Times New Roman"/>
          <w:sz w:val="24"/>
          <w:szCs w:val="24"/>
        </w:rPr>
      </w:pPr>
    </w:p>
    <w:p w14:paraId="3BCB41F6" w14:textId="77777777" w:rsidR="00033334" w:rsidRDefault="00033334" w:rsidP="00DA61C0">
      <w:pPr>
        <w:pStyle w:val="Ttulo9"/>
        <w:keepLines w:val="0"/>
        <w:widowControl/>
        <w:numPr>
          <w:ilvl w:val="8"/>
          <w:numId w:val="22"/>
        </w:numPr>
        <w:tabs>
          <w:tab w:val="left" w:pos="-720"/>
        </w:tabs>
        <w:suppressAutoHyphens/>
        <w:autoSpaceDE/>
        <w:autoSpaceDN/>
        <w:spacing w:before="0"/>
        <w:jc w:val="both"/>
        <w:rPr>
          <w:rFonts w:ascii="Times New Roman" w:hAnsi="Times New Roman" w:cs="Times New Roman"/>
          <w:b/>
          <w:bCs/>
          <w:i w:val="0"/>
          <w:sz w:val="24"/>
          <w:szCs w:val="24"/>
        </w:rPr>
      </w:pPr>
      <w:r w:rsidRPr="00033334">
        <w:rPr>
          <w:rFonts w:ascii="Times New Roman" w:hAnsi="Times New Roman" w:cs="Times New Roman"/>
          <w:b/>
          <w:bCs/>
          <w:i w:val="0"/>
          <w:sz w:val="24"/>
          <w:szCs w:val="24"/>
        </w:rPr>
        <w:t>CLÁUSULA DÉCIMA – DAS PENALIDADES</w:t>
      </w:r>
    </w:p>
    <w:p w14:paraId="7FAE57B9" w14:textId="77777777" w:rsidR="00033334" w:rsidRPr="00033334" w:rsidRDefault="00033334" w:rsidP="00DA61C0"/>
    <w:p w14:paraId="5E6860D9" w14:textId="77777777" w:rsid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10.1</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O descumprimento total ou parcialmente deste termo de contrato, ensejará aplicação das sanções previstas no art. 156 da Lei Federal n</w:t>
      </w:r>
      <w:r w:rsidR="005170BE">
        <w:rPr>
          <w:rFonts w:ascii="Times New Roman" w:hAnsi="Times New Roman" w:cs="Times New Roman"/>
          <w:sz w:val="24"/>
          <w:szCs w:val="24"/>
        </w:rPr>
        <w:t>.</w:t>
      </w:r>
      <w:r w:rsidRPr="00033334">
        <w:rPr>
          <w:rFonts w:ascii="Times New Roman" w:hAnsi="Times New Roman" w:cs="Times New Roman"/>
          <w:sz w:val="24"/>
          <w:szCs w:val="24"/>
        </w:rPr>
        <w:t>º 14.133, de 2021, obedecidos os critérios abaixo:</w:t>
      </w:r>
    </w:p>
    <w:p w14:paraId="65583C6C" w14:textId="77777777" w:rsidR="00033334" w:rsidRPr="00033334" w:rsidRDefault="00033334" w:rsidP="00DA61C0">
      <w:pPr>
        <w:tabs>
          <w:tab w:val="left" w:pos="795"/>
          <w:tab w:val="left" w:pos="937"/>
        </w:tabs>
        <w:jc w:val="both"/>
        <w:rPr>
          <w:rFonts w:ascii="Times New Roman" w:hAnsi="Times New Roman" w:cs="Times New Roman"/>
          <w:sz w:val="24"/>
          <w:szCs w:val="24"/>
        </w:rPr>
      </w:pPr>
      <w:r w:rsidRPr="00033334">
        <w:rPr>
          <w:rFonts w:ascii="Times New Roman" w:hAnsi="Times New Roman" w:cs="Times New Roman"/>
          <w:b/>
          <w:sz w:val="24"/>
          <w:szCs w:val="24"/>
        </w:rPr>
        <w:t>10.1.1</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advertência – para comunicação formal, ao fornecedor, sobre o descumprimento de contratos e outras obrigações assumidas e a determinação da adoção das necessárias medidas de correção;</w:t>
      </w:r>
    </w:p>
    <w:p w14:paraId="0512E20A" w14:textId="77777777" w:rsidR="00033334" w:rsidRPr="00033334" w:rsidRDefault="00033334" w:rsidP="00DA61C0">
      <w:pPr>
        <w:pStyle w:val="Corpodetexto"/>
        <w:tabs>
          <w:tab w:val="left" w:pos="795"/>
          <w:tab w:val="left" w:pos="937"/>
        </w:tabs>
        <w:rPr>
          <w:rFonts w:ascii="Times New Roman" w:hAnsi="Times New Roman" w:cs="Times New Roman"/>
          <w:szCs w:val="24"/>
        </w:rPr>
      </w:pPr>
      <w:r w:rsidRPr="00033334">
        <w:rPr>
          <w:rFonts w:ascii="Times New Roman" w:hAnsi="Times New Roman" w:cs="Times New Roman"/>
          <w:b/>
          <w:bCs/>
          <w:color w:val="000000"/>
          <w:szCs w:val="24"/>
        </w:rPr>
        <w:t>10.1.2</w:t>
      </w:r>
      <w:r w:rsidR="00700A68">
        <w:rPr>
          <w:rFonts w:ascii="Times New Roman" w:hAnsi="Times New Roman" w:cs="Times New Roman"/>
          <w:b/>
          <w:bCs/>
          <w:color w:val="000000"/>
          <w:szCs w:val="24"/>
        </w:rPr>
        <w:t xml:space="preserve">. </w:t>
      </w:r>
      <w:r w:rsidRPr="00033334">
        <w:rPr>
          <w:rFonts w:ascii="Times New Roman" w:hAnsi="Times New Roman" w:cs="Times New Roman"/>
          <w:color w:val="000000"/>
          <w:szCs w:val="24"/>
        </w:rPr>
        <w:t xml:space="preserve"> multa – observados os seguintes limites máximos:</w:t>
      </w:r>
    </w:p>
    <w:p w14:paraId="40765533" w14:textId="77777777" w:rsidR="00033334" w:rsidRPr="00033334" w:rsidRDefault="00033334" w:rsidP="00DA61C0">
      <w:pPr>
        <w:tabs>
          <w:tab w:val="left" w:pos="2606"/>
        </w:tabs>
        <w:jc w:val="both"/>
        <w:rPr>
          <w:rFonts w:ascii="Times New Roman" w:hAnsi="Times New Roman" w:cs="Times New Roman"/>
          <w:sz w:val="24"/>
          <w:szCs w:val="24"/>
        </w:rPr>
      </w:pPr>
      <w:r w:rsidRPr="00033334">
        <w:rPr>
          <w:rFonts w:ascii="Times New Roman" w:hAnsi="Times New Roman" w:cs="Times New Roman"/>
          <w:b/>
          <w:bCs/>
          <w:sz w:val="24"/>
          <w:szCs w:val="24"/>
        </w:rPr>
        <w:t>a)</w:t>
      </w:r>
      <w:r w:rsidRPr="00033334">
        <w:rPr>
          <w:rFonts w:ascii="Times New Roman" w:hAnsi="Times New Roman" w:cs="Times New Roman"/>
          <w:sz w:val="24"/>
          <w:szCs w:val="24"/>
        </w:rPr>
        <w:t xml:space="preserve"> 0,5% (cinco décimos por cento) </w:t>
      </w:r>
      <w:r w:rsidRPr="00033334">
        <w:rPr>
          <w:rFonts w:ascii="Times New Roman" w:hAnsi="Times New Roman" w:cs="Times New Roman"/>
          <w:i/>
          <w:sz w:val="24"/>
          <w:szCs w:val="24"/>
        </w:rPr>
        <w:t>pro rata die</w:t>
      </w:r>
      <w:r w:rsidRPr="00033334">
        <w:rPr>
          <w:rFonts w:ascii="Times New Roman" w:hAnsi="Times New Roman" w:cs="Times New Roman"/>
          <w:sz w:val="24"/>
          <w:szCs w:val="24"/>
        </w:rPr>
        <w:t>, até o trigésimo dia de atraso, sobre o valor do fornecimento não realizado;</w:t>
      </w:r>
    </w:p>
    <w:p w14:paraId="16AF6EE1" w14:textId="77777777" w:rsidR="00033334" w:rsidRPr="00033334" w:rsidRDefault="00033334" w:rsidP="00DA61C0">
      <w:pPr>
        <w:tabs>
          <w:tab w:val="left" w:pos="2606"/>
        </w:tabs>
        <w:jc w:val="both"/>
        <w:rPr>
          <w:rFonts w:ascii="Times New Roman" w:hAnsi="Times New Roman" w:cs="Times New Roman"/>
          <w:sz w:val="24"/>
          <w:szCs w:val="24"/>
        </w:rPr>
      </w:pPr>
      <w:r w:rsidRPr="00033334">
        <w:rPr>
          <w:rFonts w:ascii="Times New Roman" w:hAnsi="Times New Roman" w:cs="Times New Roman"/>
          <w:b/>
          <w:bCs/>
          <w:sz w:val="24"/>
          <w:szCs w:val="24"/>
        </w:rPr>
        <w:t>b)</w:t>
      </w:r>
      <w:r w:rsidRPr="00033334">
        <w:rPr>
          <w:rFonts w:ascii="Times New Roman" w:hAnsi="Times New Roman" w:cs="Times New Roman"/>
          <w:sz w:val="24"/>
          <w:szCs w:val="24"/>
        </w:rPr>
        <w:t xml:space="preserve"> 10% (dez por cento) sobre o valor da nota de empenho ou do contrato, em caso de recusa do adjudicatário em efetuar o reforço de garantia, se for o caso;</w:t>
      </w:r>
    </w:p>
    <w:p w14:paraId="633D700C" w14:textId="77777777" w:rsidR="00033334" w:rsidRPr="00033334" w:rsidRDefault="00033334" w:rsidP="00DA61C0">
      <w:pPr>
        <w:tabs>
          <w:tab w:val="left" w:pos="2606"/>
        </w:tabs>
        <w:jc w:val="both"/>
        <w:rPr>
          <w:rFonts w:ascii="Times New Roman" w:hAnsi="Times New Roman" w:cs="Times New Roman"/>
          <w:sz w:val="24"/>
          <w:szCs w:val="24"/>
        </w:rPr>
      </w:pPr>
      <w:r w:rsidRPr="00033334">
        <w:rPr>
          <w:rFonts w:ascii="Times New Roman" w:hAnsi="Times New Roman" w:cs="Times New Roman"/>
          <w:b/>
          <w:bCs/>
          <w:sz w:val="24"/>
          <w:szCs w:val="24"/>
        </w:rPr>
        <w:t>c)</w:t>
      </w:r>
      <w:r w:rsidRPr="00033334">
        <w:rPr>
          <w:rFonts w:ascii="Times New Roman" w:hAnsi="Times New Roman" w:cs="Times New Roman"/>
          <w:sz w:val="24"/>
          <w:szCs w:val="24"/>
        </w:rPr>
        <w:t xml:space="preserve"> 20% (vinte por cento) sobre o valor do fornecimento, no caso de atraso superior a 30 (trinta) dias, com o consequente cancelamento da nota de empenho ou documento correspondente;</w:t>
      </w:r>
    </w:p>
    <w:p w14:paraId="4700730C" w14:textId="77777777" w:rsidR="00033334" w:rsidRPr="00033334" w:rsidRDefault="00033334" w:rsidP="00DA61C0">
      <w:pPr>
        <w:tabs>
          <w:tab w:val="left" w:pos="795"/>
          <w:tab w:val="left" w:pos="937"/>
        </w:tabs>
        <w:jc w:val="both"/>
        <w:rPr>
          <w:rFonts w:ascii="Times New Roman" w:hAnsi="Times New Roman" w:cs="Times New Roman"/>
          <w:sz w:val="24"/>
          <w:szCs w:val="24"/>
        </w:rPr>
      </w:pPr>
      <w:r w:rsidRPr="00033334">
        <w:rPr>
          <w:rFonts w:ascii="Times New Roman" w:hAnsi="Times New Roman" w:cs="Times New Roman"/>
          <w:b/>
          <w:sz w:val="24"/>
          <w:szCs w:val="24"/>
        </w:rPr>
        <w:t>10.1.3</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suspensão temporária de participação em licitação e impedimento de contratar com a Administração, por prazo não superior a 02 (dois) anos.</w:t>
      </w:r>
    </w:p>
    <w:p w14:paraId="774A6268" w14:textId="77777777" w:rsidR="00033334" w:rsidRDefault="00033334" w:rsidP="00DA61C0">
      <w:pPr>
        <w:tabs>
          <w:tab w:val="left" w:pos="795"/>
          <w:tab w:val="left" w:pos="937"/>
        </w:tabs>
        <w:jc w:val="both"/>
        <w:rPr>
          <w:rFonts w:ascii="Times New Roman" w:hAnsi="Times New Roman" w:cs="Times New Roman"/>
          <w:sz w:val="24"/>
          <w:szCs w:val="24"/>
        </w:rPr>
      </w:pPr>
      <w:r w:rsidRPr="00033334">
        <w:rPr>
          <w:rFonts w:ascii="Times New Roman" w:hAnsi="Times New Roman" w:cs="Times New Roman"/>
          <w:b/>
          <w:sz w:val="24"/>
          <w:szCs w:val="24"/>
        </w:rPr>
        <w:t>10.1.4</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declaração de inidoneidade para licitar ou contratar com a Administração Pública, por prazo não superior a 05 (cinco) anos,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14:paraId="7BAE21D2"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10.2</w:t>
      </w:r>
      <w:r w:rsidR="00700A68">
        <w:rPr>
          <w:rFonts w:ascii="Times New Roman" w:hAnsi="Times New Roman" w:cs="Times New Roman"/>
          <w:b/>
          <w:sz w:val="24"/>
          <w:szCs w:val="24"/>
        </w:rPr>
        <w:t xml:space="preserve">. </w:t>
      </w:r>
      <w:r w:rsidRPr="00033334">
        <w:rPr>
          <w:rFonts w:ascii="Times New Roman" w:hAnsi="Times New Roman" w:cs="Times New Roman"/>
          <w:sz w:val="24"/>
          <w:szCs w:val="24"/>
        </w:rPr>
        <w:t xml:space="preserve">O valor das multas aplicadas, nos temos do </w:t>
      </w:r>
      <w:r w:rsidRPr="000B421E">
        <w:rPr>
          <w:rFonts w:ascii="Times New Roman" w:hAnsi="Times New Roman" w:cs="Times New Roman"/>
          <w:sz w:val="24"/>
          <w:szCs w:val="24"/>
        </w:rPr>
        <w:t xml:space="preserve">item </w:t>
      </w:r>
      <w:r w:rsidRPr="000B421E">
        <w:rPr>
          <w:rFonts w:ascii="Times New Roman" w:hAnsi="Times New Roman" w:cs="Times New Roman"/>
          <w:bCs/>
          <w:sz w:val="24"/>
          <w:szCs w:val="24"/>
        </w:rPr>
        <w:t>10.1</w:t>
      </w:r>
      <w:r w:rsidRPr="000B421E">
        <w:rPr>
          <w:rFonts w:ascii="Times New Roman" w:hAnsi="Times New Roman" w:cs="Times New Roman"/>
          <w:sz w:val="24"/>
          <w:szCs w:val="24"/>
        </w:rPr>
        <w:t>, deverá</w:t>
      </w:r>
      <w:r w:rsidRPr="00033334">
        <w:rPr>
          <w:rFonts w:ascii="Times New Roman" w:hAnsi="Times New Roman" w:cs="Times New Roman"/>
          <w:sz w:val="24"/>
          <w:szCs w:val="24"/>
        </w:rPr>
        <w:t xml:space="preserve"> ser recolhido à CONTRATANTE no prazo de 02 (dois) dias úteis, a contar da data da notificação, podendo ainda, ser descontado das Notas Fiscais e/ou Faturas por ocasião do pagamento, ou cobrado judicialmente se julgar conveniente.</w:t>
      </w:r>
    </w:p>
    <w:p w14:paraId="625460CF"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10.3</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As penalidades de advertência e multa serão aplicadas de ofício ou por provocação dos órgãos de controle, pela autoridade expressamente nomeada no contrato.</w:t>
      </w:r>
    </w:p>
    <w:p w14:paraId="5A12D836"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10.4</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A pena de multa poderá ser aplicada cumulativamente com as demais sanções restritivas de direitos.</w:t>
      </w:r>
    </w:p>
    <w:p w14:paraId="1FFD88DA"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10.5</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As sanções previstas nesta Cláusula poderão ser aplicadas cumulativamente, ou não, de acordo com a gravidade da infração, facultada ampla defesa a CONTRATADA, no prazo de 05 (cinco) dias úteis a contar da intimação do ato, exceto para os casos de aplicação da declaração de inidoneidade, quando o prazo para apresentação de defesa será de 10 (dez) dias.</w:t>
      </w:r>
    </w:p>
    <w:p w14:paraId="5C77E8FD"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10.6</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Nenhuma parte será responsável perante a outra pelos atrasos ocasionados por motivo de força maior ou caso fortuito.</w:t>
      </w:r>
    </w:p>
    <w:p w14:paraId="7F320AEC" w14:textId="77777777" w:rsidR="00033334" w:rsidRPr="00033334" w:rsidRDefault="00033334" w:rsidP="00DA61C0">
      <w:pPr>
        <w:pStyle w:val="Corpodetexto"/>
        <w:tabs>
          <w:tab w:val="left" w:pos="709"/>
        </w:tabs>
        <w:rPr>
          <w:rFonts w:ascii="Times New Roman" w:hAnsi="Times New Roman" w:cs="Times New Roman"/>
          <w:szCs w:val="24"/>
        </w:rPr>
      </w:pPr>
      <w:r w:rsidRPr="00033334">
        <w:rPr>
          <w:rFonts w:ascii="Times New Roman" w:hAnsi="Times New Roman" w:cs="Times New Roman"/>
          <w:b/>
          <w:bCs/>
          <w:color w:val="000000"/>
          <w:szCs w:val="24"/>
        </w:rPr>
        <w:t>10.7</w:t>
      </w:r>
      <w:r w:rsidR="00700A68">
        <w:rPr>
          <w:rFonts w:ascii="Times New Roman" w:hAnsi="Times New Roman" w:cs="Times New Roman"/>
          <w:b/>
          <w:bCs/>
          <w:color w:val="000000"/>
          <w:szCs w:val="24"/>
        </w:rPr>
        <w:t>.</w:t>
      </w:r>
      <w:r w:rsidRPr="00033334">
        <w:rPr>
          <w:rFonts w:ascii="Times New Roman" w:hAnsi="Times New Roman" w:cs="Times New Roman"/>
          <w:color w:val="000000"/>
          <w:szCs w:val="24"/>
        </w:rPr>
        <w:t xml:space="preserve"> Iniciado o processo de multa, caso o fornecedor não tenha nenhum crédito para pagamento em seu favor para o devido desconto, não será efetivado nenhum pagamento até que a Contratada comprove a quitação da penalidade aplicada.</w:t>
      </w:r>
    </w:p>
    <w:p w14:paraId="3DD9F7D8"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10.8</w:t>
      </w:r>
      <w:r w:rsidR="00700A68">
        <w:rPr>
          <w:rFonts w:ascii="Times New Roman" w:hAnsi="Times New Roman" w:cs="Times New Roman"/>
          <w:b/>
          <w:sz w:val="24"/>
          <w:szCs w:val="24"/>
        </w:rPr>
        <w:t>.</w:t>
      </w:r>
      <w:r w:rsidRPr="00033334">
        <w:rPr>
          <w:rFonts w:ascii="Times New Roman" w:hAnsi="Times New Roman" w:cs="Times New Roman"/>
          <w:sz w:val="24"/>
          <w:szCs w:val="24"/>
        </w:rPr>
        <w:t xml:space="preserve"> A CONTRATANTE é competente para aplic</w:t>
      </w:r>
      <w:r w:rsidR="000B421E">
        <w:rPr>
          <w:rFonts w:ascii="Times New Roman" w:hAnsi="Times New Roman" w:cs="Times New Roman"/>
          <w:sz w:val="24"/>
          <w:szCs w:val="24"/>
        </w:rPr>
        <w:t xml:space="preserve">ar, nos termos da Lei n.º 14.133, de </w:t>
      </w:r>
      <w:r w:rsidRPr="00033334">
        <w:rPr>
          <w:rFonts w:ascii="Times New Roman" w:hAnsi="Times New Roman" w:cs="Times New Roman"/>
          <w:sz w:val="24"/>
          <w:szCs w:val="24"/>
        </w:rPr>
        <w:t>2021, as penalidades de suspensão temporária e declaração de inidoneidade.</w:t>
      </w:r>
    </w:p>
    <w:p w14:paraId="6E05F9E6" w14:textId="77777777" w:rsidR="00033334" w:rsidRP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10.9</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 xml:space="preserve">As multas estipuladas no </w:t>
      </w:r>
      <w:r w:rsidRPr="000B421E">
        <w:rPr>
          <w:rFonts w:ascii="Times New Roman" w:hAnsi="Times New Roman" w:cs="Times New Roman"/>
          <w:sz w:val="24"/>
          <w:szCs w:val="24"/>
        </w:rPr>
        <w:t xml:space="preserve">item </w:t>
      </w:r>
      <w:r w:rsidRPr="000B421E">
        <w:rPr>
          <w:rFonts w:ascii="Times New Roman" w:hAnsi="Times New Roman" w:cs="Times New Roman"/>
          <w:bCs/>
          <w:sz w:val="24"/>
          <w:szCs w:val="24"/>
        </w:rPr>
        <w:t>10.1</w:t>
      </w:r>
      <w:r w:rsidRPr="000B421E">
        <w:rPr>
          <w:rFonts w:ascii="Times New Roman" w:hAnsi="Times New Roman" w:cs="Times New Roman"/>
          <w:sz w:val="24"/>
          <w:szCs w:val="24"/>
        </w:rPr>
        <w:t xml:space="preserve"> desta</w:t>
      </w:r>
      <w:r w:rsidRPr="00033334">
        <w:rPr>
          <w:rFonts w:ascii="Times New Roman" w:hAnsi="Times New Roman" w:cs="Times New Roman"/>
          <w:sz w:val="24"/>
          <w:szCs w:val="24"/>
        </w:rPr>
        <w:t xml:space="preserve"> cláusula serão aplicadas nas demais hipóteses de inexecução total ou parcial das obrigações assumidas.</w:t>
      </w:r>
    </w:p>
    <w:p w14:paraId="7650E3FD" w14:textId="77777777" w:rsidR="00033334" w:rsidRDefault="00033334" w:rsidP="00DA61C0">
      <w:pPr>
        <w:tabs>
          <w:tab w:val="left" w:pos="0"/>
        </w:tabs>
        <w:jc w:val="both"/>
        <w:rPr>
          <w:rFonts w:ascii="Times New Roman" w:hAnsi="Times New Roman" w:cs="Times New Roman"/>
          <w:sz w:val="24"/>
          <w:szCs w:val="24"/>
        </w:rPr>
      </w:pPr>
      <w:r w:rsidRPr="00033334">
        <w:rPr>
          <w:rFonts w:ascii="Times New Roman" w:hAnsi="Times New Roman" w:cs="Times New Roman"/>
          <w:b/>
          <w:sz w:val="24"/>
          <w:szCs w:val="24"/>
        </w:rPr>
        <w:t>10.10</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A critério da Administração poderão ser suspensas as penalidades, no todo ou em parte, quando o atraso na entrega do material ou serviço for devidamente justificado pela firma e aceito pela CONTRATANTE, que fixará novo prazo, este improrrogável, para a completa execução das obrigações assumidas.</w:t>
      </w:r>
    </w:p>
    <w:p w14:paraId="18474F6F" w14:textId="77777777" w:rsidR="00033334" w:rsidRPr="00033334" w:rsidRDefault="00033334" w:rsidP="00DA61C0">
      <w:pPr>
        <w:tabs>
          <w:tab w:val="left" w:pos="0"/>
        </w:tabs>
        <w:jc w:val="both"/>
        <w:rPr>
          <w:rFonts w:ascii="Times New Roman" w:hAnsi="Times New Roman" w:cs="Times New Roman"/>
          <w:sz w:val="24"/>
          <w:szCs w:val="24"/>
        </w:rPr>
      </w:pPr>
    </w:p>
    <w:p w14:paraId="02BF05CF" w14:textId="77777777" w:rsidR="00033334" w:rsidRDefault="00033334" w:rsidP="00DA61C0">
      <w:pPr>
        <w:tabs>
          <w:tab w:val="left" w:pos="1296"/>
          <w:tab w:val="left" w:pos="2410"/>
        </w:tabs>
        <w:jc w:val="both"/>
        <w:rPr>
          <w:rFonts w:ascii="Times New Roman" w:hAnsi="Times New Roman" w:cs="Times New Roman"/>
          <w:b/>
          <w:sz w:val="24"/>
          <w:szCs w:val="24"/>
        </w:rPr>
      </w:pPr>
      <w:r w:rsidRPr="00033334">
        <w:rPr>
          <w:rFonts w:ascii="Times New Roman" w:hAnsi="Times New Roman" w:cs="Times New Roman"/>
          <w:b/>
          <w:sz w:val="24"/>
          <w:szCs w:val="24"/>
        </w:rPr>
        <w:t>CLÁUSULA DÉCIMA PRIMEIRA –  DA RESCISÃO</w:t>
      </w:r>
    </w:p>
    <w:p w14:paraId="754E7751" w14:textId="77777777" w:rsidR="00033334" w:rsidRPr="00033334" w:rsidRDefault="00033334" w:rsidP="00DA61C0">
      <w:pPr>
        <w:tabs>
          <w:tab w:val="left" w:pos="1296"/>
          <w:tab w:val="left" w:pos="2410"/>
        </w:tabs>
        <w:jc w:val="both"/>
        <w:rPr>
          <w:rFonts w:ascii="Times New Roman" w:hAnsi="Times New Roman" w:cs="Times New Roman"/>
          <w:sz w:val="24"/>
          <w:szCs w:val="24"/>
        </w:rPr>
      </w:pPr>
    </w:p>
    <w:p w14:paraId="5E444335" w14:textId="77777777" w:rsidR="00033334" w:rsidRPr="00033334" w:rsidRDefault="00033334" w:rsidP="00DA61C0">
      <w:pPr>
        <w:tabs>
          <w:tab w:val="left" w:pos="1296"/>
          <w:tab w:val="left" w:pos="2410"/>
        </w:tabs>
        <w:jc w:val="both"/>
        <w:rPr>
          <w:rFonts w:ascii="Times New Roman" w:hAnsi="Times New Roman" w:cs="Times New Roman"/>
          <w:sz w:val="24"/>
          <w:szCs w:val="24"/>
        </w:rPr>
      </w:pPr>
      <w:r w:rsidRPr="00033334">
        <w:rPr>
          <w:rFonts w:ascii="Times New Roman" w:hAnsi="Times New Roman" w:cs="Times New Roman"/>
          <w:b/>
          <w:sz w:val="24"/>
          <w:szCs w:val="24"/>
        </w:rPr>
        <w:t>11.1</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Este contrato poderá ser rescindido nos casos previstos nos artigos 138 e ss da Lei n</w:t>
      </w:r>
      <w:r w:rsidR="00E86E11">
        <w:rPr>
          <w:rFonts w:ascii="Times New Roman" w:hAnsi="Times New Roman" w:cs="Times New Roman"/>
          <w:sz w:val="24"/>
          <w:szCs w:val="24"/>
        </w:rPr>
        <w:t xml:space="preserve">.º 14.133, de </w:t>
      </w:r>
      <w:r w:rsidRPr="00033334">
        <w:rPr>
          <w:rFonts w:ascii="Times New Roman" w:hAnsi="Times New Roman" w:cs="Times New Roman"/>
          <w:sz w:val="24"/>
          <w:szCs w:val="24"/>
        </w:rPr>
        <w:t>2021.</w:t>
      </w:r>
    </w:p>
    <w:p w14:paraId="7BD31E7E" w14:textId="77777777" w:rsidR="00033334" w:rsidRDefault="00033334" w:rsidP="00DA61C0">
      <w:pPr>
        <w:jc w:val="both"/>
        <w:rPr>
          <w:rFonts w:ascii="Times New Roman" w:hAnsi="Times New Roman" w:cs="Times New Roman"/>
          <w:sz w:val="24"/>
          <w:szCs w:val="24"/>
        </w:rPr>
      </w:pPr>
      <w:r w:rsidRPr="00033334">
        <w:rPr>
          <w:rFonts w:ascii="Times New Roman" w:hAnsi="Times New Roman" w:cs="Times New Roman"/>
          <w:b/>
          <w:sz w:val="24"/>
          <w:szCs w:val="24"/>
        </w:rPr>
        <w:t>11.2</w:t>
      </w:r>
      <w:r w:rsidR="00700A68">
        <w:rPr>
          <w:rFonts w:ascii="Times New Roman" w:hAnsi="Times New Roman" w:cs="Times New Roman"/>
          <w:b/>
          <w:sz w:val="24"/>
          <w:szCs w:val="24"/>
        </w:rPr>
        <w:t>.</w:t>
      </w:r>
      <w:r w:rsidRPr="00033334">
        <w:rPr>
          <w:rFonts w:ascii="Times New Roman" w:hAnsi="Times New Roman" w:cs="Times New Roman"/>
          <w:b/>
          <w:sz w:val="24"/>
          <w:szCs w:val="24"/>
        </w:rPr>
        <w:t xml:space="preserve"> </w:t>
      </w:r>
      <w:r w:rsidRPr="00033334">
        <w:rPr>
          <w:rFonts w:ascii="Times New Roman" w:hAnsi="Times New Roman" w:cs="Times New Roman"/>
          <w:sz w:val="24"/>
          <w:szCs w:val="24"/>
        </w:rPr>
        <w:t>No caso de rescisão determinada por ato unilateral da CONTRATANTE, ficam asseguradas à mesma, sem prejuízo das sanções cabíveis:</w:t>
      </w:r>
    </w:p>
    <w:p w14:paraId="6D45CA99" w14:textId="77777777" w:rsidR="00033334" w:rsidRPr="00033334" w:rsidRDefault="00033334" w:rsidP="00DA61C0">
      <w:pPr>
        <w:pStyle w:val="NormalWeb"/>
        <w:spacing w:before="0" w:beforeAutospacing="0" w:after="0" w:line="240" w:lineRule="auto"/>
        <w:jc w:val="both"/>
      </w:pPr>
      <w:r w:rsidRPr="00033334">
        <w:rPr>
          <w:color w:val="000000"/>
        </w:rPr>
        <w:t>I - assunção imediata do objeto do contrato, no estado e local em que se encontrar, por ato próprio da Administração;</w:t>
      </w:r>
    </w:p>
    <w:p w14:paraId="297A2F1E" w14:textId="77777777" w:rsidR="00033334" w:rsidRPr="00033334" w:rsidRDefault="00033334" w:rsidP="00DA61C0">
      <w:pPr>
        <w:pStyle w:val="NormalWeb"/>
        <w:spacing w:before="0" w:beforeAutospacing="0" w:after="0" w:line="240" w:lineRule="auto"/>
        <w:jc w:val="both"/>
      </w:pPr>
      <w:bookmarkStart w:id="1" w:name="art139ii"/>
      <w:bookmarkEnd w:id="1"/>
      <w:r w:rsidRPr="00033334">
        <w:rPr>
          <w:color w:val="000000"/>
        </w:rPr>
        <w:t>II - ocupação e utilização do local, das instalações, dos equipamentos, do material e do pessoal empregados na execução do contrato e necessários à sua continuidade;</w:t>
      </w:r>
    </w:p>
    <w:p w14:paraId="4F6E5C27" w14:textId="77777777" w:rsidR="00033334" w:rsidRPr="00033334" w:rsidRDefault="00033334" w:rsidP="00DA61C0">
      <w:pPr>
        <w:pStyle w:val="NormalWeb"/>
        <w:spacing w:before="0" w:beforeAutospacing="0" w:after="0" w:line="240" w:lineRule="auto"/>
        <w:jc w:val="both"/>
      </w:pPr>
      <w:bookmarkStart w:id="2" w:name="art139iii"/>
      <w:bookmarkEnd w:id="2"/>
      <w:r w:rsidRPr="00033334">
        <w:rPr>
          <w:color w:val="000000"/>
        </w:rPr>
        <w:t>III - execução da garantia contratual para:</w:t>
      </w:r>
    </w:p>
    <w:p w14:paraId="57D21E3B" w14:textId="77777777" w:rsidR="00033334" w:rsidRPr="00033334" w:rsidRDefault="00033334" w:rsidP="00DA61C0">
      <w:pPr>
        <w:pStyle w:val="NormalWeb"/>
        <w:spacing w:before="0" w:beforeAutospacing="0" w:after="0" w:line="240" w:lineRule="auto"/>
        <w:jc w:val="both"/>
      </w:pPr>
      <w:bookmarkStart w:id="3" w:name="art139iiia"/>
      <w:bookmarkEnd w:id="3"/>
      <w:r w:rsidRPr="00033334">
        <w:rPr>
          <w:color w:val="000000"/>
        </w:rPr>
        <w:t>a) ressarcimento da Administração Pública por prejuízos decorrentes da não execução;</w:t>
      </w:r>
    </w:p>
    <w:p w14:paraId="32DEA403" w14:textId="77777777" w:rsidR="00033334" w:rsidRPr="00033334" w:rsidRDefault="00033334" w:rsidP="00DA61C0">
      <w:pPr>
        <w:pStyle w:val="NormalWeb"/>
        <w:spacing w:before="0" w:beforeAutospacing="0" w:after="0" w:line="240" w:lineRule="auto"/>
        <w:jc w:val="both"/>
      </w:pPr>
      <w:bookmarkStart w:id="4" w:name="art139iiib"/>
      <w:bookmarkEnd w:id="4"/>
      <w:r w:rsidRPr="00033334">
        <w:rPr>
          <w:color w:val="000000"/>
        </w:rPr>
        <w:t>b) pagamento de verbas trabalhistas, fundiárias e previdenciárias, quando cabível;</w:t>
      </w:r>
    </w:p>
    <w:p w14:paraId="2246D41E" w14:textId="77777777" w:rsidR="00033334" w:rsidRPr="00033334" w:rsidRDefault="00033334" w:rsidP="00DA61C0">
      <w:pPr>
        <w:pStyle w:val="NormalWeb"/>
        <w:spacing w:before="0" w:beforeAutospacing="0" w:after="0" w:line="240" w:lineRule="auto"/>
        <w:jc w:val="both"/>
      </w:pPr>
      <w:bookmarkStart w:id="5" w:name="art139iiic"/>
      <w:bookmarkEnd w:id="5"/>
      <w:r w:rsidRPr="00033334">
        <w:rPr>
          <w:color w:val="000000"/>
        </w:rPr>
        <w:t>c) pagamento das multas devidas à Administração Pública;</w:t>
      </w:r>
    </w:p>
    <w:p w14:paraId="12445240" w14:textId="77777777" w:rsidR="00033334" w:rsidRPr="00033334" w:rsidRDefault="00033334" w:rsidP="00DA61C0">
      <w:pPr>
        <w:pStyle w:val="NormalWeb"/>
        <w:spacing w:before="0" w:beforeAutospacing="0" w:after="0" w:line="240" w:lineRule="auto"/>
        <w:jc w:val="both"/>
      </w:pPr>
      <w:bookmarkStart w:id="6" w:name="art139iiid"/>
      <w:bookmarkEnd w:id="6"/>
      <w:r w:rsidRPr="00033334">
        <w:rPr>
          <w:color w:val="000000"/>
        </w:rPr>
        <w:t>d) exigência da assunção da execução e da conclusão do objeto do contrato pela seguradora, quando cabível;</w:t>
      </w:r>
    </w:p>
    <w:p w14:paraId="62142270" w14:textId="77777777" w:rsidR="00033334" w:rsidRDefault="00033334" w:rsidP="00DA61C0">
      <w:pPr>
        <w:pStyle w:val="NormalWeb"/>
        <w:spacing w:before="0" w:beforeAutospacing="0" w:after="0" w:line="240" w:lineRule="auto"/>
        <w:jc w:val="both"/>
        <w:rPr>
          <w:color w:val="000000"/>
        </w:rPr>
      </w:pPr>
      <w:bookmarkStart w:id="7" w:name="art139iv"/>
      <w:bookmarkEnd w:id="7"/>
      <w:r w:rsidRPr="00033334">
        <w:rPr>
          <w:color w:val="000000"/>
        </w:rPr>
        <w:t>IV - retenção dos créditos decorrentes do contrato até o limite dos prejuízos causados à Administração Pública e das multas aplicadas.</w:t>
      </w:r>
    </w:p>
    <w:p w14:paraId="3979FD94" w14:textId="77777777" w:rsidR="0005674E" w:rsidRDefault="0005674E" w:rsidP="00DA61C0">
      <w:pPr>
        <w:pStyle w:val="NormalWeb"/>
        <w:shd w:val="clear" w:color="auto" w:fill="FFFFFF"/>
        <w:spacing w:before="0" w:beforeAutospacing="0" w:after="0" w:line="240" w:lineRule="auto"/>
        <w:jc w:val="both"/>
      </w:pPr>
      <w:r>
        <w:t>1</w:t>
      </w:r>
      <w:r w:rsidR="00700A68">
        <w:t>1</w:t>
      </w:r>
      <w:r>
        <w:t>.2. O ajuste será rescindido pelo CONTRATANTE, se verificada a ocorrência de quaisquer das hipóteses elencadas</w:t>
      </w:r>
      <w:r w:rsidR="00E86E11">
        <w:t xml:space="preserve"> no art.137, da Lei nº 14.133, de </w:t>
      </w:r>
      <w:r>
        <w:t xml:space="preserve">21. </w:t>
      </w:r>
    </w:p>
    <w:p w14:paraId="1801D6E8" w14:textId="77777777" w:rsidR="0005674E" w:rsidRDefault="0005674E" w:rsidP="00DA61C0">
      <w:pPr>
        <w:pStyle w:val="NormalWeb"/>
        <w:shd w:val="clear" w:color="auto" w:fill="FFFFFF"/>
        <w:spacing w:before="0" w:beforeAutospacing="0" w:after="0" w:line="240" w:lineRule="auto"/>
        <w:jc w:val="both"/>
      </w:pPr>
      <w:r>
        <w:t>1</w:t>
      </w:r>
      <w:r w:rsidR="00700A68">
        <w:t>1</w:t>
      </w:r>
      <w:r>
        <w:t xml:space="preserve">.3. A rescisão será formalmente motivada nos autos do processo, assegurados o contraditório e a ampla defesa. </w:t>
      </w:r>
    </w:p>
    <w:p w14:paraId="199E4858" w14:textId="77777777" w:rsidR="0005674E" w:rsidRDefault="0005674E" w:rsidP="00DA61C0">
      <w:pPr>
        <w:pStyle w:val="NormalWeb"/>
        <w:spacing w:before="0" w:beforeAutospacing="0" w:after="0" w:line="240" w:lineRule="auto"/>
        <w:jc w:val="both"/>
        <w:rPr>
          <w:color w:val="000000"/>
        </w:rPr>
      </w:pPr>
      <w:r>
        <w:t>1</w:t>
      </w:r>
      <w:r w:rsidR="00700A68">
        <w:t>1</w:t>
      </w:r>
      <w:r>
        <w:t>.4. O ajuste será rescindido caso o CONTRATANTE verifique que a qualidade dos materiais, conforme o caso, entregues pela CONTRATADA estejam fora das especificações necessárias</w:t>
      </w:r>
    </w:p>
    <w:p w14:paraId="684A0513" w14:textId="77777777" w:rsidR="00033334" w:rsidRPr="00033334" w:rsidRDefault="00033334" w:rsidP="00DA61C0">
      <w:pPr>
        <w:pStyle w:val="NormalWeb"/>
        <w:spacing w:before="0" w:beforeAutospacing="0" w:after="0" w:line="240" w:lineRule="auto"/>
        <w:jc w:val="both"/>
      </w:pPr>
    </w:p>
    <w:p w14:paraId="7AB19113" w14:textId="77777777" w:rsidR="00033334" w:rsidRPr="00107E90" w:rsidRDefault="00033334" w:rsidP="00DA61C0">
      <w:pPr>
        <w:tabs>
          <w:tab w:val="left" w:pos="1296"/>
          <w:tab w:val="left" w:pos="2410"/>
        </w:tabs>
        <w:jc w:val="both"/>
        <w:rPr>
          <w:rFonts w:ascii="Times New Roman" w:hAnsi="Times New Roman" w:cs="Times New Roman"/>
          <w:b/>
          <w:sz w:val="24"/>
          <w:szCs w:val="24"/>
        </w:rPr>
      </w:pPr>
      <w:r w:rsidRPr="00107E90">
        <w:rPr>
          <w:rFonts w:ascii="Times New Roman" w:hAnsi="Times New Roman" w:cs="Times New Roman"/>
          <w:b/>
          <w:sz w:val="24"/>
          <w:szCs w:val="24"/>
        </w:rPr>
        <w:t>CLÁUSULA DÉCIMA SEGUNDA – DA SUJEIÇÃO DAS PARTES</w:t>
      </w:r>
    </w:p>
    <w:p w14:paraId="09178AAE" w14:textId="77777777" w:rsidR="00033334" w:rsidRPr="00107E90" w:rsidRDefault="00033334" w:rsidP="00DA61C0">
      <w:pPr>
        <w:tabs>
          <w:tab w:val="left" w:pos="1296"/>
          <w:tab w:val="left" w:pos="2410"/>
        </w:tabs>
        <w:jc w:val="both"/>
        <w:rPr>
          <w:rFonts w:ascii="Times New Roman" w:hAnsi="Times New Roman" w:cs="Times New Roman"/>
          <w:sz w:val="24"/>
          <w:szCs w:val="24"/>
        </w:rPr>
      </w:pPr>
    </w:p>
    <w:p w14:paraId="672FE397" w14:textId="57DEBF38" w:rsidR="00033334" w:rsidRPr="00107E90" w:rsidRDefault="00700A68" w:rsidP="00DA61C0">
      <w:pPr>
        <w:widowControl/>
        <w:numPr>
          <w:ilvl w:val="1"/>
          <w:numId w:val="23"/>
        </w:numPr>
        <w:suppressAutoHyphens/>
        <w:autoSpaceDE/>
        <w:autoSpaceDN/>
        <w:ind w:left="0" w:firstLine="0"/>
        <w:jc w:val="both"/>
        <w:rPr>
          <w:rFonts w:ascii="Times New Roman" w:hAnsi="Times New Roman" w:cs="Times New Roman"/>
          <w:sz w:val="24"/>
          <w:szCs w:val="24"/>
        </w:rPr>
      </w:pPr>
      <w:r w:rsidRPr="00700A68">
        <w:rPr>
          <w:rFonts w:ascii="Times New Roman" w:hAnsi="Times New Roman" w:cs="Times New Roman"/>
          <w:sz w:val="24"/>
          <w:szCs w:val="24"/>
        </w:rPr>
        <w:t>.</w:t>
      </w:r>
      <w:r w:rsidR="00033334" w:rsidRPr="00107E90">
        <w:rPr>
          <w:rFonts w:ascii="Times New Roman" w:hAnsi="Times New Roman" w:cs="Times New Roman"/>
          <w:sz w:val="24"/>
          <w:szCs w:val="24"/>
        </w:rPr>
        <w:t xml:space="preserve"> O fornecimento do objeto ora contratado obedecerá ao estipulado neste instrumento, bem como </w:t>
      </w:r>
      <w:r w:rsidR="00E86E11">
        <w:rPr>
          <w:rFonts w:ascii="Times New Roman" w:hAnsi="Times New Roman" w:cs="Times New Roman"/>
          <w:sz w:val="24"/>
          <w:szCs w:val="24"/>
        </w:rPr>
        <w:t xml:space="preserve">às disposições da Lei n.º 14.133, de </w:t>
      </w:r>
      <w:r w:rsidR="00033334" w:rsidRPr="00107E90">
        <w:rPr>
          <w:rFonts w:ascii="Times New Roman" w:hAnsi="Times New Roman" w:cs="Times New Roman"/>
          <w:sz w:val="24"/>
          <w:szCs w:val="24"/>
        </w:rPr>
        <w:t xml:space="preserve">2021, à legislação complementar, às cláusulas deste contrato, aos documentos adiante enumerados, que, independentemente de transcrição, fazem parte integrante e complementar deste Contrato, no que não o contrariam: </w:t>
      </w:r>
      <w:r w:rsidR="00DF413E" w:rsidRPr="00107E90">
        <w:rPr>
          <w:rFonts w:ascii="Times New Roman" w:hAnsi="Times New Roman" w:cs="Times New Roman"/>
          <w:b/>
          <w:i/>
          <w:sz w:val="24"/>
          <w:szCs w:val="24"/>
        </w:rPr>
        <w:t>Processo Licitatótio n.º</w:t>
      </w:r>
      <w:r w:rsidR="00107E90" w:rsidRPr="00107E90">
        <w:rPr>
          <w:rFonts w:ascii="Times New Roman" w:hAnsi="Times New Roman" w:cs="Times New Roman"/>
          <w:b/>
          <w:i/>
          <w:sz w:val="24"/>
          <w:szCs w:val="24"/>
        </w:rPr>
        <w:t xml:space="preserve"> </w:t>
      </w:r>
      <w:r w:rsidR="005E200B">
        <w:rPr>
          <w:rFonts w:ascii="Times New Roman" w:hAnsi="Times New Roman" w:cs="Times New Roman"/>
          <w:b/>
          <w:i/>
          <w:sz w:val="24"/>
          <w:szCs w:val="24"/>
        </w:rPr>
        <w:t>10</w:t>
      </w:r>
      <w:r w:rsidR="00107E90" w:rsidRPr="00107E90">
        <w:rPr>
          <w:rFonts w:ascii="Times New Roman" w:hAnsi="Times New Roman" w:cs="Times New Roman"/>
          <w:b/>
          <w:i/>
          <w:sz w:val="24"/>
          <w:szCs w:val="24"/>
        </w:rPr>
        <w:t>/202</w:t>
      </w:r>
      <w:r w:rsidR="00ED4D0F">
        <w:rPr>
          <w:rFonts w:ascii="Times New Roman" w:hAnsi="Times New Roman" w:cs="Times New Roman"/>
          <w:b/>
          <w:i/>
          <w:sz w:val="24"/>
          <w:szCs w:val="24"/>
        </w:rPr>
        <w:t>5</w:t>
      </w:r>
      <w:r w:rsidR="009C3F2A">
        <w:rPr>
          <w:rFonts w:ascii="Times New Roman" w:hAnsi="Times New Roman" w:cs="Times New Roman"/>
          <w:b/>
          <w:i/>
          <w:sz w:val="24"/>
          <w:szCs w:val="24"/>
        </w:rPr>
        <w:t>, Pregão Eletrônico</w:t>
      </w:r>
      <w:r w:rsidR="00DF413E" w:rsidRPr="00107E90">
        <w:rPr>
          <w:rFonts w:ascii="Times New Roman" w:hAnsi="Times New Roman" w:cs="Times New Roman"/>
          <w:b/>
          <w:i/>
          <w:sz w:val="24"/>
          <w:szCs w:val="24"/>
        </w:rPr>
        <w:t xml:space="preserve"> n.º</w:t>
      </w:r>
      <w:r w:rsidR="00107E90" w:rsidRPr="00107E90">
        <w:rPr>
          <w:rFonts w:ascii="Times New Roman" w:hAnsi="Times New Roman" w:cs="Times New Roman"/>
          <w:b/>
          <w:i/>
          <w:sz w:val="24"/>
          <w:szCs w:val="24"/>
        </w:rPr>
        <w:t xml:space="preserve"> </w:t>
      </w:r>
      <w:r w:rsidR="005E200B">
        <w:rPr>
          <w:rFonts w:ascii="Times New Roman" w:hAnsi="Times New Roman" w:cs="Times New Roman"/>
          <w:b/>
          <w:i/>
          <w:sz w:val="24"/>
          <w:szCs w:val="24"/>
        </w:rPr>
        <w:t>4</w:t>
      </w:r>
      <w:r w:rsidR="00107E90" w:rsidRPr="00107E90">
        <w:rPr>
          <w:rFonts w:ascii="Times New Roman" w:hAnsi="Times New Roman" w:cs="Times New Roman"/>
          <w:b/>
          <w:i/>
          <w:sz w:val="24"/>
          <w:szCs w:val="24"/>
        </w:rPr>
        <w:t>/202</w:t>
      </w:r>
      <w:r w:rsidR="00E86E11">
        <w:rPr>
          <w:rFonts w:ascii="Times New Roman" w:hAnsi="Times New Roman" w:cs="Times New Roman"/>
          <w:b/>
          <w:i/>
          <w:sz w:val="24"/>
          <w:szCs w:val="24"/>
        </w:rPr>
        <w:t>5</w:t>
      </w:r>
      <w:r w:rsidR="00033334" w:rsidRPr="00107E90">
        <w:rPr>
          <w:rFonts w:ascii="Times New Roman" w:hAnsi="Times New Roman" w:cs="Times New Roman"/>
          <w:b/>
          <w:i/>
          <w:sz w:val="24"/>
          <w:szCs w:val="24"/>
        </w:rPr>
        <w:t xml:space="preserve"> </w:t>
      </w:r>
      <w:r w:rsidR="00285A83" w:rsidRPr="00107E90">
        <w:rPr>
          <w:rFonts w:ascii="Times New Roman" w:hAnsi="Times New Roman" w:cs="Times New Roman"/>
          <w:sz w:val="24"/>
          <w:szCs w:val="24"/>
        </w:rPr>
        <w:t>e seus Anexo</w:t>
      </w:r>
    </w:p>
    <w:p w14:paraId="333B0268" w14:textId="77777777" w:rsidR="00285A83" w:rsidRPr="00107E90" w:rsidRDefault="00285A83" w:rsidP="00DA61C0">
      <w:pPr>
        <w:widowControl/>
        <w:suppressAutoHyphens/>
        <w:autoSpaceDE/>
        <w:autoSpaceDN/>
        <w:jc w:val="both"/>
        <w:rPr>
          <w:rFonts w:ascii="Times New Roman" w:hAnsi="Times New Roman" w:cs="Times New Roman"/>
          <w:sz w:val="24"/>
          <w:szCs w:val="24"/>
        </w:rPr>
      </w:pPr>
    </w:p>
    <w:p w14:paraId="79D80E7E" w14:textId="77777777" w:rsidR="00033334" w:rsidRPr="00107E90" w:rsidRDefault="00033334" w:rsidP="00DA61C0">
      <w:pPr>
        <w:tabs>
          <w:tab w:val="left" w:pos="1296"/>
          <w:tab w:val="left" w:pos="2410"/>
        </w:tabs>
        <w:jc w:val="both"/>
        <w:rPr>
          <w:rFonts w:ascii="Times New Roman" w:hAnsi="Times New Roman" w:cs="Times New Roman"/>
          <w:b/>
          <w:sz w:val="24"/>
          <w:szCs w:val="24"/>
        </w:rPr>
      </w:pPr>
      <w:r w:rsidRPr="00107E90">
        <w:rPr>
          <w:rFonts w:ascii="Times New Roman" w:hAnsi="Times New Roman" w:cs="Times New Roman"/>
          <w:b/>
          <w:sz w:val="24"/>
          <w:szCs w:val="24"/>
        </w:rPr>
        <w:t>CLÁUSULA DÉCIMA TERCEIRA – PUBLICAÇÃO</w:t>
      </w:r>
    </w:p>
    <w:p w14:paraId="70B0F93F" w14:textId="77777777" w:rsidR="00033334" w:rsidRPr="00107E90" w:rsidRDefault="00033334" w:rsidP="00DA61C0">
      <w:pPr>
        <w:tabs>
          <w:tab w:val="left" w:pos="1296"/>
          <w:tab w:val="left" w:pos="2410"/>
        </w:tabs>
        <w:jc w:val="both"/>
        <w:rPr>
          <w:rFonts w:ascii="Times New Roman" w:hAnsi="Times New Roman" w:cs="Times New Roman"/>
          <w:sz w:val="24"/>
          <w:szCs w:val="24"/>
        </w:rPr>
      </w:pPr>
    </w:p>
    <w:p w14:paraId="5056E14B" w14:textId="77777777" w:rsidR="00033334" w:rsidRPr="00107E90" w:rsidRDefault="00033334" w:rsidP="00DA61C0">
      <w:pPr>
        <w:tabs>
          <w:tab w:val="left" w:pos="1296"/>
          <w:tab w:val="left" w:pos="2410"/>
        </w:tabs>
        <w:jc w:val="both"/>
        <w:rPr>
          <w:rFonts w:ascii="Times New Roman" w:hAnsi="Times New Roman" w:cs="Times New Roman"/>
          <w:sz w:val="24"/>
          <w:szCs w:val="24"/>
        </w:rPr>
      </w:pPr>
      <w:r w:rsidRPr="00700A68">
        <w:rPr>
          <w:rFonts w:ascii="Times New Roman" w:hAnsi="Times New Roman" w:cs="Times New Roman"/>
          <w:sz w:val="24"/>
          <w:szCs w:val="24"/>
        </w:rPr>
        <w:t>13.1</w:t>
      </w:r>
      <w:r w:rsidR="00700A68">
        <w:rPr>
          <w:rFonts w:ascii="Times New Roman" w:hAnsi="Times New Roman" w:cs="Times New Roman"/>
          <w:b/>
          <w:sz w:val="24"/>
          <w:szCs w:val="24"/>
        </w:rPr>
        <w:t>.</w:t>
      </w:r>
      <w:r w:rsidRPr="00107E90">
        <w:rPr>
          <w:rFonts w:ascii="Times New Roman" w:hAnsi="Times New Roman" w:cs="Times New Roman"/>
          <w:b/>
          <w:sz w:val="24"/>
          <w:szCs w:val="24"/>
        </w:rPr>
        <w:t xml:space="preserve"> </w:t>
      </w:r>
      <w:r w:rsidRPr="00107E90">
        <w:rPr>
          <w:rFonts w:ascii="Times New Roman" w:hAnsi="Times New Roman" w:cs="Times New Roman"/>
          <w:sz w:val="24"/>
          <w:szCs w:val="24"/>
        </w:rPr>
        <w:t>Será publicado extrato do Contrato no Diário Oficial dos Municípios</w:t>
      </w:r>
      <w:r w:rsidR="009C3F2A">
        <w:rPr>
          <w:rFonts w:ascii="Times New Roman" w:hAnsi="Times New Roman" w:cs="Times New Roman"/>
          <w:sz w:val="24"/>
          <w:szCs w:val="24"/>
        </w:rPr>
        <w:t>,</w:t>
      </w:r>
      <w:r w:rsidRPr="00107E90">
        <w:rPr>
          <w:rFonts w:ascii="Times New Roman" w:hAnsi="Times New Roman" w:cs="Times New Roman"/>
          <w:sz w:val="24"/>
          <w:szCs w:val="24"/>
        </w:rPr>
        <w:t xml:space="preserve"> no site da Câmara Municipal de </w:t>
      </w:r>
      <w:r w:rsidR="00652B7A" w:rsidRPr="00107E90">
        <w:rPr>
          <w:rFonts w:ascii="Times New Roman" w:hAnsi="Times New Roman" w:cs="Times New Roman"/>
          <w:sz w:val="24"/>
          <w:szCs w:val="24"/>
        </w:rPr>
        <w:t>Tupaciguara</w:t>
      </w:r>
      <w:r w:rsidR="009C3F2A">
        <w:rPr>
          <w:rFonts w:ascii="Times New Roman" w:hAnsi="Times New Roman" w:cs="Times New Roman"/>
          <w:sz w:val="24"/>
          <w:szCs w:val="24"/>
        </w:rPr>
        <w:t xml:space="preserve"> e no</w:t>
      </w:r>
      <w:r w:rsidRPr="00107E90">
        <w:rPr>
          <w:rFonts w:ascii="Times New Roman" w:hAnsi="Times New Roman" w:cs="Times New Roman"/>
          <w:sz w:val="24"/>
          <w:szCs w:val="24"/>
        </w:rPr>
        <w:t xml:space="preserve"> </w:t>
      </w:r>
      <w:r w:rsidR="009C3F2A">
        <w:rPr>
          <w:rFonts w:ascii="Times New Roman" w:hAnsi="Times New Roman" w:cs="Times New Roman"/>
          <w:sz w:val="24"/>
          <w:szCs w:val="24"/>
        </w:rPr>
        <w:t xml:space="preserve">PNCP </w:t>
      </w:r>
      <w:r w:rsidR="005170BE">
        <w:rPr>
          <w:rFonts w:ascii="Times New Roman" w:hAnsi="Times New Roman" w:cs="Times New Roman"/>
          <w:sz w:val="24"/>
          <w:szCs w:val="24"/>
        </w:rPr>
        <w:t xml:space="preserve">nos termos da Lei n.º 14.133, de </w:t>
      </w:r>
      <w:r w:rsidRPr="00107E90">
        <w:rPr>
          <w:rFonts w:ascii="Times New Roman" w:hAnsi="Times New Roman" w:cs="Times New Roman"/>
          <w:sz w:val="24"/>
          <w:szCs w:val="24"/>
        </w:rPr>
        <w:t>2021.</w:t>
      </w:r>
    </w:p>
    <w:p w14:paraId="300DDA61" w14:textId="77777777" w:rsidR="00033334" w:rsidRPr="00107E90" w:rsidRDefault="00033334" w:rsidP="00DA61C0">
      <w:pPr>
        <w:tabs>
          <w:tab w:val="left" w:pos="1296"/>
          <w:tab w:val="left" w:pos="2410"/>
        </w:tabs>
        <w:jc w:val="both"/>
        <w:rPr>
          <w:rFonts w:ascii="Times New Roman" w:hAnsi="Times New Roman" w:cs="Times New Roman"/>
          <w:sz w:val="24"/>
          <w:szCs w:val="24"/>
        </w:rPr>
      </w:pPr>
    </w:p>
    <w:p w14:paraId="1E7F96CE" w14:textId="77777777" w:rsidR="00033334" w:rsidRPr="00107E90" w:rsidRDefault="00033334" w:rsidP="00DA61C0">
      <w:pPr>
        <w:pStyle w:val="Recuodecorpodetexto"/>
        <w:spacing w:after="0"/>
        <w:ind w:left="0"/>
        <w:rPr>
          <w:rFonts w:ascii="Times New Roman" w:hAnsi="Times New Roman" w:cs="Times New Roman"/>
          <w:sz w:val="24"/>
          <w:szCs w:val="24"/>
        </w:rPr>
      </w:pPr>
      <w:r w:rsidRPr="00107E90">
        <w:rPr>
          <w:rFonts w:ascii="Times New Roman" w:hAnsi="Times New Roman" w:cs="Times New Roman"/>
          <w:b/>
          <w:sz w:val="24"/>
          <w:szCs w:val="24"/>
        </w:rPr>
        <w:t>CLÁUSULA DÉCIMA QUARTA – DA ALTERAÇÃO CONTRATUAL</w:t>
      </w:r>
    </w:p>
    <w:p w14:paraId="1FC90EF7" w14:textId="77777777" w:rsidR="0005674E" w:rsidRPr="00700A68" w:rsidRDefault="00700A68" w:rsidP="00DA61C0">
      <w:pPr>
        <w:pStyle w:val="NormalWeb"/>
        <w:shd w:val="clear" w:color="auto" w:fill="FFFFFF"/>
        <w:spacing w:before="0" w:beforeAutospacing="0" w:after="0" w:line="240" w:lineRule="auto"/>
        <w:jc w:val="both"/>
      </w:pPr>
      <w:r w:rsidRPr="00700A68">
        <w:t>14</w:t>
      </w:r>
      <w:r w:rsidR="0005674E" w:rsidRPr="00700A68">
        <w:t xml:space="preserve">.1. Eventuais alterações contratuais reger-se-ão pela disciplina do </w:t>
      </w:r>
      <w:r w:rsidR="009C3F2A">
        <w:t>a</w:t>
      </w:r>
      <w:r w:rsidR="005170BE">
        <w:t xml:space="preserve">rt. 124 da Lei n.º 14.133, de </w:t>
      </w:r>
      <w:r w:rsidR="0005674E" w:rsidRPr="00700A68">
        <w:t xml:space="preserve">2021. </w:t>
      </w:r>
    </w:p>
    <w:p w14:paraId="7F4FE10F" w14:textId="77777777" w:rsidR="0005674E" w:rsidRPr="00700A68" w:rsidRDefault="0005674E" w:rsidP="00DA61C0">
      <w:pPr>
        <w:pStyle w:val="NormalWeb"/>
        <w:shd w:val="clear" w:color="auto" w:fill="FFFFFF"/>
        <w:spacing w:before="0" w:beforeAutospacing="0" w:after="0" w:line="240" w:lineRule="auto"/>
        <w:jc w:val="both"/>
      </w:pPr>
      <w:r w:rsidRPr="00700A68">
        <w:t>1</w:t>
      </w:r>
      <w:r w:rsidR="00700A68" w:rsidRPr="00700A68">
        <w:t>4</w:t>
      </w:r>
      <w:r w:rsidRPr="00700A68">
        <w:t>.2. Nas alterações unilaterais a que se refere o inciso I do caput do art. 124 da Lei n</w:t>
      </w:r>
      <w:r w:rsidR="005170BE">
        <w:t xml:space="preserve">.º 14.133, de </w:t>
      </w:r>
      <w:r w:rsidRPr="00700A68">
        <w:t xml:space="preserve">2021, o contratado será obrigado a aceitar, nas mesmas condições contratuais, acréscimos ou supressões de até 25% (vinte e cinco por cento) do valor inicial atualizado do contrato. </w:t>
      </w:r>
    </w:p>
    <w:p w14:paraId="3679F9A8" w14:textId="77777777" w:rsidR="0005674E" w:rsidRPr="00700A68" w:rsidRDefault="00700A68" w:rsidP="00DA61C0">
      <w:pPr>
        <w:pStyle w:val="Recuodecorpodetexto"/>
        <w:spacing w:after="0"/>
        <w:ind w:left="0"/>
        <w:jc w:val="both"/>
        <w:rPr>
          <w:rFonts w:ascii="Times New Roman" w:hAnsi="Times New Roman" w:cs="Times New Roman"/>
          <w:b/>
          <w:sz w:val="24"/>
          <w:szCs w:val="24"/>
          <w:lang w:val="pt-BR"/>
        </w:rPr>
      </w:pPr>
      <w:r w:rsidRPr="00700A68">
        <w:rPr>
          <w:rFonts w:ascii="Times New Roman" w:hAnsi="Times New Roman" w:cs="Times New Roman"/>
        </w:rPr>
        <w:t>14</w:t>
      </w:r>
      <w:r w:rsidR="0005674E" w:rsidRPr="00700A68">
        <w:rPr>
          <w:rFonts w:ascii="Times New Roman" w:hAnsi="Times New Roman" w:cs="Times New Roman"/>
        </w:rPr>
        <w:t>.3. As supressões resultantes de acordo celebrado entre as partes contratantes poderão exceder o limite de 25% (vinte e cinco por cento) do valor inicial atualizado do contrato</w:t>
      </w:r>
      <w:r w:rsidR="0005674E" w:rsidRPr="00700A68">
        <w:rPr>
          <w:rFonts w:ascii="Times New Roman" w:hAnsi="Times New Roman" w:cs="Times New Roman"/>
          <w:b/>
          <w:sz w:val="24"/>
          <w:szCs w:val="24"/>
          <w:lang w:val="pt-BR"/>
        </w:rPr>
        <w:t xml:space="preserve"> </w:t>
      </w:r>
    </w:p>
    <w:p w14:paraId="006B6998" w14:textId="77777777" w:rsidR="0005674E" w:rsidRDefault="0005674E" w:rsidP="00DA61C0">
      <w:pPr>
        <w:pStyle w:val="Recuodecorpodetexto"/>
        <w:spacing w:after="0"/>
        <w:ind w:left="0"/>
        <w:jc w:val="both"/>
        <w:rPr>
          <w:rFonts w:ascii="Times New Roman" w:hAnsi="Times New Roman" w:cs="Times New Roman"/>
          <w:b/>
          <w:sz w:val="24"/>
          <w:szCs w:val="24"/>
          <w:lang w:val="pt-BR"/>
        </w:rPr>
      </w:pPr>
    </w:p>
    <w:p w14:paraId="33BE8B3D" w14:textId="77777777" w:rsidR="00640567" w:rsidRPr="005170BE" w:rsidRDefault="00700A68" w:rsidP="00DA61C0">
      <w:pPr>
        <w:pStyle w:val="Recuodecorpodetexto"/>
        <w:spacing w:after="0"/>
        <w:ind w:left="0"/>
        <w:rPr>
          <w:rFonts w:ascii="Times New Roman" w:hAnsi="Times New Roman" w:cs="Times New Roman"/>
          <w:b/>
        </w:rPr>
      </w:pPr>
      <w:r w:rsidRPr="005170BE">
        <w:rPr>
          <w:rFonts w:ascii="Times New Roman" w:hAnsi="Times New Roman" w:cs="Times New Roman"/>
          <w:b/>
          <w:sz w:val="24"/>
          <w:szCs w:val="24"/>
        </w:rPr>
        <w:t xml:space="preserve">CLÁUSULA DÉCIMA QUINTA – DA </w:t>
      </w:r>
      <w:r w:rsidR="00640567" w:rsidRPr="005170BE">
        <w:rPr>
          <w:rFonts w:ascii="Times New Roman" w:hAnsi="Times New Roman" w:cs="Times New Roman"/>
          <w:b/>
        </w:rPr>
        <w:t xml:space="preserve">FISCALIZAÇÃO </w:t>
      </w:r>
    </w:p>
    <w:p w14:paraId="2FF084A5" w14:textId="77777777" w:rsidR="00640567" w:rsidRPr="00FA6F4B" w:rsidRDefault="00640567" w:rsidP="00DA61C0">
      <w:pPr>
        <w:pStyle w:val="NormalWeb"/>
        <w:shd w:val="clear" w:color="auto" w:fill="FFFFFF"/>
        <w:spacing w:before="0" w:beforeAutospacing="0" w:after="0" w:line="240" w:lineRule="auto"/>
        <w:jc w:val="both"/>
        <w:rPr>
          <w:b/>
        </w:rPr>
      </w:pPr>
    </w:p>
    <w:p w14:paraId="391D78FC" w14:textId="77777777" w:rsidR="00640567" w:rsidRDefault="00700A68" w:rsidP="00DA61C0">
      <w:pPr>
        <w:pStyle w:val="NormalWeb"/>
        <w:shd w:val="clear" w:color="auto" w:fill="FFFFFF"/>
        <w:spacing w:before="0" w:beforeAutospacing="0" w:after="0" w:line="240" w:lineRule="auto"/>
        <w:jc w:val="both"/>
      </w:pPr>
      <w:r>
        <w:lastRenderedPageBreak/>
        <w:t>15</w:t>
      </w:r>
      <w:r w:rsidR="00640567">
        <w:t xml:space="preserve">.1 A execução da entrega será acompanhada e fiscalizada por representante(s) do CONTRATANTE, especialmente designado, podendo ser substituído (s), em caso de ausência ou impedimento, por outro servidor lotado no mesmo órgão ou equivalente. </w:t>
      </w:r>
    </w:p>
    <w:p w14:paraId="3AB71EDF" w14:textId="77777777" w:rsidR="00640567" w:rsidRDefault="00700A68" w:rsidP="00DA61C0">
      <w:pPr>
        <w:pStyle w:val="NormalWeb"/>
        <w:shd w:val="clear" w:color="auto" w:fill="FFFFFF"/>
        <w:spacing w:before="0" w:beforeAutospacing="0" w:after="0" w:line="240" w:lineRule="auto"/>
        <w:jc w:val="both"/>
      </w:pPr>
      <w:r>
        <w:t>15</w:t>
      </w:r>
      <w:r w:rsidR="00640567">
        <w:t xml:space="preserve">.2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 </w:t>
      </w:r>
    </w:p>
    <w:p w14:paraId="1E281F8A" w14:textId="77777777" w:rsidR="00640567" w:rsidRDefault="00700A68" w:rsidP="00DA61C0">
      <w:pPr>
        <w:pStyle w:val="NormalWeb"/>
        <w:shd w:val="clear" w:color="auto" w:fill="FFFFFF"/>
        <w:spacing w:before="0" w:beforeAutospacing="0" w:after="0" w:line="240" w:lineRule="auto"/>
        <w:jc w:val="both"/>
      </w:pPr>
      <w:r>
        <w:t>15</w:t>
      </w:r>
      <w:r w:rsidR="00640567">
        <w:t xml:space="preserve">.3 A instituição e a atuação da fiscalização não excluem ou atenua a responsabilidade da CONTRATADA, nem a exime de manter fiscalização própria. </w:t>
      </w:r>
    </w:p>
    <w:p w14:paraId="044EB266" w14:textId="77777777" w:rsidR="00640567" w:rsidRDefault="00700A68" w:rsidP="00DA61C0">
      <w:pPr>
        <w:pStyle w:val="NormalWeb"/>
        <w:shd w:val="clear" w:color="auto" w:fill="FFFFFF"/>
        <w:spacing w:before="0" w:beforeAutospacing="0" w:after="0" w:line="240" w:lineRule="auto"/>
        <w:jc w:val="both"/>
      </w:pPr>
      <w:r>
        <w:t>15</w:t>
      </w:r>
      <w:r w:rsidR="00640567">
        <w:t>.4 Será designado através de Portaria um servidor deste órgão público, como Fiscal da presente contratação.</w:t>
      </w:r>
    </w:p>
    <w:p w14:paraId="5A1EAE8C" w14:textId="77777777" w:rsidR="00640567" w:rsidRDefault="00640567" w:rsidP="00DA61C0">
      <w:pPr>
        <w:pStyle w:val="Recuodecorpodetexto"/>
        <w:spacing w:after="0"/>
        <w:ind w:left="0"/>
        <w:jc w:val="both"/>
        <w:rPr>
          <w:rFonts w:ascii="Times New Roman" w:hAnsi="Times New Roman" w:cs="Times New Roman"/>
          <w:b/>
          <w:sz w:val="24"/>
          <w:szCs w:val="24"/>
          <w:lang w:val="pt-BR"/>
        </w:rPr>
      </w:pPr>
    </w:p>
    <w:p w14:paraId="661B133D" w14:textId="77777777" w:rsidR="00640567" w:rsidRPr="00FA6F4B" w:rsidRDefault="00700A68" w:rsidP="00DA61C0">
      <w:pPr>
        <w:pStyle w:val="Recuodecorpodetexto"/>
        <w:spacing w:after="0"/>
        <w:ind w:left="0"/>
        <w:rPr>
          <w:b/>
        </w:rPr>
      </w:pPr>
      <w:r w:rsidRPr="00107E90">
        <w:rPr>
          <w:rFonts w:ascii="Times New Roman" w:hAnsi="Times New Roman" w:cs="Times New Roman"/>
          <w:b/>
          <w:sz w:val="24"/>
          <w:szCs w:val="24"/>
        </w:rPr>
        <w:t xml:space="preserve">CLÁUSULA DÉCIMA </w:t>
      </w:r>
      <w:r w:rsidRPr="005170BE">
        <w:rPr>
          <w:rFonts w:ascii="Times New Roman" w:hAnsi="Times New Roman" w:cs="Times New Roman"/>
          <w:b/>
          <w:sz w:val="24"/>
          <w:szCs w:val="24"/>
        </w:rPr>
        <w:t>SEXTA - DA</w:t>
      </w:r>
      <w:r w:rsidR="00640567" w:rsidRPr="005170BE">
        <w:rPr>
          <w:rFonts w:ascii="Times New Roman" w:hAnsi="Times New Roman" w:cs="Times New Roman"/>
          <w:b/>
        </w:rPr>
        <w:t xml:space="preserve"> SANÇÕES POR INADIMPLEMENTO</w:t>
      </w:r>
      <w:r w:rsidR="00640567" w:rsidRPr="00FA6F4B">
        <w:rPr>
          <w:b/>
        </w:rPr>
        <w:t xml:space="preserve"> </w:t>
      </w:r>
    </w:p>
    <w:p w14:paraId="37BDF7F5" w14:textId="77777777" w:rsidR="00640567" w:rsidRDefault="00640567" w:rsidP="00DA61C0">
      <w:pPr>
        <w:pStyle w:val="NormalWeb"/>
        <w:shd w:val="clear" w:color="auto" w:fill="FFFFFF"/>
        <w:spacing w:before="0" w:beforeAutospacing="0" w:after="0" w:line="240" w:lineRule="auto"/>
        <w:jc w:val="both"/>
      </w:pPr>
    </w:p>
    <w:p w14:paraId="0DDE41F5" w14:textId="77777777" w:rsidR="00640567" w:rsidRDefault="00700A68" w:rsidP="00DA61C0">
      <w:pPr>
        <w:pStyle w:val="NormalWeb"/>
        <w:shd w:val="clear" w:color="auto" w:fill="FFFFFF"/>
        <w:spacing w:before="0" w:beforeAutospacing="0" w:after="0" w:line="240" w:lineRule="auto"/>
        <w:jc w:val="both"/>
      </w:pPr>
      <w:r>
        <w:t>16</w:t>
      </w:r>
      <w:r w:rsidR="00640567">
        <w:t xml:space="preserve">.1. Comete infração administrativa o fornecedor que cometer quaisquer das infrações previstas no art. 155 da Lei nº 14.133, de 2021, quais sejam: </w:t>
      </w:r>
    </w:p>
    <w:p w14:paraId="22950037" w14:textId="77777777" w:rsidR="00640567" w:rsidRPr="003F4E78" w:rsidRDefault="00700A68" w:rsidP="00DA61C0">
      <w:pPr>
        <w:pStyle w:val="NormalWeb"/>
        <w:shd w:val="clear" w:color="auto" w:fill="FFFFFF"/>
        <w:spacing w:before="0" w:beforeAutospacing="0" w:after="0" w:line="240" w:lineRule="auto"/>
        <w:jc w:val="both"/>
      </w:pPr>
      <w:r>
        <w:t>16</w:t>
      </w:r>
      <w:r w:rsidR="00640567" w:rsidRPr="003F4E78">
        <w:t xml:space="preserve">.1.1. Dar causa à inexecução parcial do contrato; </w:t>
      </w:r>
    </w:p>
    <w:p w14:paraId="4935F7E6" w14:textId="77777777" w:rsidR="00640567" w:rsidRDefault="00700A68" w:rsidP="00DA61C0">
      <w:pPr>
        <w:pStyle w:val="NormalWeb"/>
        <w:shd w:val="clear" w:color="auto" w:fill="FFFFFF"/>
        <w:spacing w:before="0" w:beforeAutospacing="0" w:after="0" w:line="240" w:lineRule="auto"/>
        <w:jc w:val="both"/>
      </w:pPr>
      <w:r>
        <w:t>16</w:t>
      </w:r>
      <w:r w:rsidR="00640567">
        <w:t xml:space="preserve">.1.2. Dar causa à inexecução parcial do contrato que cause grave dano à Administração, ao funcionamento dos serviços públicos ou ao interesse coletivo; </w:t>
      </w:r>
    </w:p>
    <w:p w14:paraId="36741C0E" w14:textId="77777777" w:rsidR="00640567" w:rsidRDefault="00700A68" w:rsidP="00DA61C0">
      <w:pPr>
        <w:pStyle w:val="NormalWeb"/>
        <w:shd w:val="clear" w:color="auto" w:fill="FFFFFF"/>
        <w:spacing w:before="0" w:beforeAutospacing="0" w:after="0" w:line="240" w:lineRule="auto"/>
        <w:jc w:val="both"/>
      </w:pPr>
      <w:r>
        <w:t>16</w:t>
      </w:r>
      <w:r w:rsidR="00640567">
        <w:t xml:space="preserve">.1.3. Dar causa à inexecução total do contrato; </w:t>
      </w:r>
    </w:p>
    <w:p w14:paraId="1F651556" w14:textId="77777777" w:rsidR="00640567" w:rsidRDefault="00700A68" w:rsidP="00DA61C0">
      <w:pPr>
        <w:pStyle w:val="NormalWeb"/>
        <w:shd w:val="clear" w:color="auto" w:fill="FFFFFF"/>
        <w:spacing w:before="0" w:beforeAutospacing="0" w:after="0" w:line="240" w:lineRule="auto"/>
        <w:jc w:val="both"/>
      </w:pPr>
      <w:r>
        <w:t>16</w:t>
      </w:r>
      <w:r w:rsidR="00640567">
        <w:t xml:space="preserve">.1.4. Deixar de entregar a documentação exigida para o certame; </w:t>
      </w:r>
    </w:p>
    <w:p w14:paraId="03F04C54" w14:textId="77777777" w:rsidR="00640567" w:rsidRDefault="00700A68" w:rsidP="00DA61C0">
      <w:pPr>
        <w:pStyle w:val="NormalWeb"/>
        <w:shd w:val="clear" w:color="auto" w:fill="FFFFFF"/>
        <w:spacing w:before="0" w:beforeAutospacing="0" w:after="0" w:line="240" w:lineRule="auto"/>
        <w:jc w:val="both"/>
      </w:pPr>
      <w:r>
        <w:t>16</w:t>
      </w:r>
      <w:r w:rsidR="00640567">
        <w:t xml:space="preserve">.1.5. Não manter a proposta, salvo em decorrência de fato superveniente devidamente justificado; </w:t>
      </w:r>
    </w:p>
    <w:p w14:paraId="34ACDBF4" w14:textId="77777777" w:rsidR="00640567" w:rsidRDefault="00700A68" w:rsidP="00DA61C0">
      <w:pPr>
        <w:pStyle w:val="NormalWeb"/>
        <w:shd w:val="clear" w:color="auto" w:fill="FFFFFF"/>
        <w:spacing w:before="0" w:beforeAutospacing="0" w:after="0" w:line="240" w:lineRule="auto"/>
        <w:jc w:val="both"/>
      </w:pPr>
      <w:r>
        <w:t>16</w:t>
      </w:r>
      <w:r w:rsidR="00640567">
        <w:t xml:space="preserve">.1.6. Não celebrar o contrato ou não entregar a documentação exigida para a contratação, quando convocado dentro do prazo de validade de sua proposta; </w:t>
      </w:r>
    </w:p>
    <w:p w14:paraId="667EE446" w14:textId="77777777" w:rsidR="00640567" w:rsidRDefault="00700A68" w:rsidP="00DA61C0">
      <w:pPr>
        <w:pStyle w:val="NormalWeb"/>
        <w:shd w:val="clear" w:color="auto" w:fill="FFFFFF"/>
        <w:spacing w:before="0" w:beforeAutospacing="0" w:after="0" w:line="240" w:lineRule="auto"/>
        <w:jc w:val="both"/>
      </w:pPr>
      <w:r>
        <w:t>16</w:t>
      </w:r>
      <w:r w:rsidR="00640567">
        <w:t xml:space="preserve">.1.7. Ensejar o retardamento da execução ou da entrega do objeto da licitação sem motivo justificado; </w:t>
      </w:r>
    </w:p>
    <w:p w14:paraId="2D0839F5" w14:textId="77777777" w:rsidR="00640567" w:rsidRDefault="00700A68" w:rsidP="00DA61C0">
      <w:pPr>
        <w:pStyle w:val="NormalWeb"/>
        <w:shd w:val="clear" w:color="auto" w:fill="FFFFFF"/>
        <w:spacing w:before="0" w:beforeAutospacing="0" w:after="0" w:line="240" w:lineRule="auto"/>
        <w:jc w:val="both"/>
      </w:pPr>
      <w:r>
        <w:t>16</w:t>
      </w:r>
      <w:r w:rsidR="00640567">
        <w:t xml:space="preserve">.1.8. Apresentar declaração ou documentação falsa exigida para o certame ou prestar declaração falsa durante a pregão ou a execução do contrato; </w:t>
      </w:r>
    </w:p>
    <w:p w14:paraId="2FA42E64" w14:textId="77777777" w:rsidR="00640567" w:rsidRDefault="00700A68" w:rsidP="00DA61C0">
      <w:pPr>
        <w:pStyle w:val="NormalWeb"/>
        <w:shd w:val="clear" w:color="auto" w:fill="FFFFFF"/>
        <w:spacing w:before="0" w:beforeAutospacing="0" w:after="0" w:line="240" w:lineRule="auto"/>
        <w:jc w:val="both"/>
      </w:pPr>
      <w:r>
        <w:t>16</w:t>
      </w:r>
      <w:r w:rsidR="00640567">
        <w:t xml:space="preserve">.1.9. Fraudar a pregão ou praticar ato fraudulento na execução do contrato; </w:t>
      </w:r>
    </w:p>
    <w:p w14:paraId="4894899F" w14:textId="77777777" w:rsidR="00640567" w:rsidRDefault="00700A68" w:rsidP="00DA61C0">
      <w:pPr>
        <w:pStyle w:val="NormalWeb"/>
        <w:shd w:val="clear" w:color="auto" w:fill="FFFFFF"/>
        <w:spacing w:before="0" w:beforeAutospacing="0" w:after="0" w:line="240" w:lineRule="auto"/>
        <w:jc w:val="both"/>
      </w:pPr>
      <w:r>
        <w:t>16</w:t>
      </w:r>
      <w:r w:rsidR="00640567">
        <w:t xml:space="preserve">.1.10. Comportar-se de modo inidôneo ou cometer fraude de qualquer natureza; </w:t>
      </w:r>
    </w:p>
    <w:p w14:paraId="057063B2" w14:textId="77777777" w:rsidR="00640567" w:rsidRDefault="00700A68" w:rsidP="00DA61C0">
      <w:pPr>
        <w:pStyle w:val="NormalWeb"/>
        <w:shd w:val="clear" w:color="auto" w:fill="FFFFFF"/>
        <w:spacing w:before="0" w:beforeAutospacing="0" w:after="0" w:line="240" w:lineRule="auto"/>
        <w:jc w:val="both"/>
      </w:pPr>
      <w:r>
        <w:t>16</w:t>
      </w:r>
      <w:r w:rsidR="00640567">
        <w:t xml:space="preserve">.1.10.1. Considera-se comportamento inidôneo, entre outros, a declaração falsa quanto às condições de participação, quanto ao enquadramento como ME/EPP ou o conluio entre os fornecedores, em qualquer momento da pregão, mesmo após o encerramento da fase de lances; </w:t>
      </w:r>
    </w:p>
    <w:p w14:paraId="43AD495A" w14:textId="77777777" w:rsidR="00640567" w:rsidRDefault="00700A68" w:rsidP="00DA61C0">
      <w:pPr>
        <w:pStyle w:val="NormalWeb"/>
        <w:shd w:val="clear" w:color="auto" w:fill="FFFFFF"/>
        <w:spacing w:before="0" w:beforeAutospacing="0" w:after="0" w:line="240" w:lineRule="auto"/>
        <w:jc w:val="both"/>
      </w:pPr>
      <w:r>
        <w:t>16</w:t>
      </w:r>
      <w:r w:rsidR="00640567">
        <w:t>.1.11. Praticar atos ilícitos com vistas a frustrar os objetivos deste certame;</w:t>
      </w:r>
    </w:p>
    <w:p w14:paraId="69E3E98B" w14:textId="77777777" w:rsidR="00640567" w:rsidRDefault="00700A68" w:rsidP="00DA61C0">
      <w:pPr>
        <w:pStyle w:val="NormalWeb"/>
        <w:shd w:val="clear" w:color="auto" w:fill="FFFFFF"/>
        <w:spacing w:before="0" w:beforeAutospacing="0" w:after="0" w:line="240" w:lineRule="auto"/>
        <w:jc w:val="both"/>
      </w:pPr>
      <w:r>
        <w:t>16</w:t>
      </w:r>
      <w:r w:rsidR="00640567">
        <w:t xml:space="preserve">.1.12. Praticar ato lesivo previsto no art. 5º da Lei nº 12.846, de 1º de agosto de 2013; </w:t>
      </w:r>
    </w:p>
    <w:p w14:paraId="67837041" w14:textId="77777777" w:rsidR="00640567" w:rsidRDefault="00700A68" w:rsidP="00DA61C0">
      <w:pPr>
        <w:pStyle w:val="NormalWeb"/>
        <w:shd w:val="clear" w:color="auto" w:fill="FFFFFF"/>
        <w:spacing w:before="0" w:beforeAutospacing="0" w:after="0" w:line="240" w:lineRule="auto"/>
        <w:jc w:val="both"/>
      </w:pPr>
      <w:r>
        <w:t>16</w:t>
      </w:r>
      <w:r w:rsidR="00640567">
        <w:t xml:space="preserve">.2. O fornecedor que cometer qualquer das infrações discriminadas nos subitens anteriores ficará sujeito, sem prejuízo da responsabilidade civil e criminal, às seguintes sanções: </w:t>
      </w:r>
    </w:p>
    <w:p w14:paraId="387669FF" w14:textId="77777777" w:rsidR="00640567" w:rsidRDefault="00700A68" w:rsidP="00DA61C0">
      <w:pPr>
        <w:pStyle w:val="NormalWeb"/>
        <w:shd w:val="clear" w:color="auto" w:fill="FFFFFF"/>
        <w:spacing w:before="0" w:beforeAutospacing="0" w:after="0" w:line="240" w:lineRule="auto"/>
        <w:jc w:val="both"/>
      </w:pPr>
      <w:r>
        <w:t>16</w:t>
      </w:r>
      <w:r w:rsidR="00640567">
        <w:t xml:space="preserve">.2.1. Advertência pela falta do subitem </w:t>
      </w:r>
      <w:r>
        <w:t>16</w:t>
      </w:r>
      <w:r w:rsidR="00640567">
        <w:t xml:space="preserve">.1.1 deste Termo de Referência, quando não se justificar a imposição de penalidade mais grave; </w:t>
      </w:r>
    </w:p>
    <w:p w14:paraId="31CD2332" w14:textId="77777777" w:rsidR="00640567" w:rsidRDefault="00700A68" w:rsidP="00DA61C0">
      <w:pPr>
        <w:pStyle w:val="NormalWeb"/>
        <w:shd w:val="clear" w:color="auto" w:fill="FFFFFF"/>
        <w:spacing w:before="0" w:beforeAutospacing="0" w:after="0" w:line="240" w:lineRule="auto"/>
        <w:jc w:val="both"/>
      </w:pPr>
      <w:r>
        <w:t>16</w:t>
      </w:r>
      <w:r w:rsidR="00640567">
        <w:t xml:space="preserve">.2.2. Multa de até 10% (dez por cento) sobre o valor estimado do(s) item(s) prejudicado(s) pela conduta do fornecedor, por qualquer das infrações dos subitens </w:t>
      </w:r>
      <w:r>
        <w:t>16</w:t>
      </w:r>
      <w:r w:rsidR="00640567">
        <w:t xml:space="preserve">.1.1 a </w:t>
      </w:r>
      <w:r>
        <w:t>16</w:t>
      </w:r>
      <w:r w:rsidR="00640567">
        <w:t xml:space="preserve">.1.12; </w:t>
      </w:r>
    </w:p>
    <w:p w14:paraId="25CBFA8D" w14:textId="09B760A4" w:rsidR="00640567" w:rsidRDefault="00700A68" w:rsidP="00DA61C0">
      <w:pPr>
        <w:pStyle w:val="NormalWeb"/>
        <w:shd w:val="clear" w:color="auto" w:fill="FFFFFF"/>
        <w:spacing w:before="0" w:beforeAutospacing="0" w:after="0" w:line="240" w:lineRule="auto"/>
        <w:jc w:val="both"/>
      </w:pPr>
      <w:r>
        <w:t>16</w:t>
      </w:r>
      <w:r w:rsidR="00640567">
        <w:t xml:space="preserve">.2.3. Impedimento de licitar e contratar no âmbito da Administração Pública direta e indireta do ente federativo que tiver aplicado a sanção, pelo prazo máximo de 3 (três) anos, nos casos dos subitens </w:t>
      </w:r>
      <w:r>
        <w:t>16</w:t>
      </w:r>
      <w:r w:rsidR="00640567">
        <w:t xml:space="preserve">.1.2 a </w:t>
      </w:r>
      <w:r>
        <w:t>16</w:t>
      </w:r>
      <w:r w:rsidR="00640567">
        <w:t xml:space="preserve">.1.7 deste </w:t>
      </w:r>
      <w:r w:rsidR="004819B5">
        <w:t>Edital</w:t>
      </w:r>
      <w:r w:rsidR="00640567">
        <w:t xml:space="preserve">, quando não se justificar a imposição de penalidade mais grave; </w:t>
      </w:r>
    </w:p>
    <w:p w14:paraId="1D57AE58" w14:textId="77777777" w:rsidR="00640567" w:rsidRDefault="00700A68" w:rsidP="00DA61C0">
      <w:pPr>
        <w:pStyle w:val="NormalWeb"/>
        <w:shd w:val="clear" w:color="auto" w:fill="FFFFFF"/>
        <w:spacing w:before="0" w:beforeAutospacing="0" w:after="0" w:line="240" w:lineRule="auto"/>
        <w:jc w:val="both"/>
      </w:pPr>
      <w:r>
        <w:t>16</w:t>
      </w:r>
      <w:r w:rsidR="00640567">
        <w:t xml:space="preserve">.2.4. 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t>16</w:t>
      </w:r>
      <w:r w:rsidR="00640567">
        <w:t xml:space="preserve">.1.8 a </w:t>
      </w:r>
      <w:r>
        <w:t>16</w:t>
      </w:r>
      <w:r w:rsidR="00640567">
        <w:t xml:space="preserve">.1.12, bem como nos demais casos que justifiquem a imposição da penalidade mais grave; </w:t>
      </w:r>
    </w:p>
    <w:p w14:paraId="47C82582" w14:textId="77777777" w:rsidR="00640567" w:rsidRDefault="00700A68" w:rsidP="00DA61C0">
      <w:pPr>
        <w:pStyle w:val="NormalWeb"/>
        <w:shd w:val="clear" w:color="auto" w:fill="FFFFFF"/>
        <w:spacing w:before="0" w:beforeAutospacing="0" w:after="0" w:line="240" w:lineRule="auto"/>
        <w:jc w:val="both"/>
      </w:pPr>
      <w:r>
        <w:t>16</w:t>
      </w:r>
      <w:r w:rsidR="00640567">
        <w:t xml:space="preserve">.3. Na aplicação das sanções serão considerados: </w:t>
      </w:r>
    </w:p>
    <w:p w14:paraId="6453C743" w14:textId="77777777" w:rsidR="00640567" w:rsidRDefault="00700A68" w:rsidP="00DA61C0">
      <w:pPr>
        <w:pStyle w:val="NormalWeb"/>
        <w:shd w:val="clear" w:color="auto" w:fill="FFFFFF"/>
        <w:spacing w:before="0" w:beforeAutospacing="0" w:after="0" w:line="240" w:lineRule="auto"/>
        <w:jc w:val="both"/>
      </w:pPr>
      <w:r>
        <w:t>16</w:t>
      </w:r>
      <w:r w:rsidR="00640567">
        <w:t xml:space="preserve">.3.1. A natureza e a gravidade da infração cometida; </w:t>
      </w:r>
    </w:p>
    <w:p w14:paraId="7D1049C6" w14:textId="77777777" w:rsidR="00640567" w:rsidRDefault="00700A68" w:rsidP="00DA61C0">
      <w:pPr>
        <w:pStyle w:val="NormalWeb"/>
        <w:shd w:val="clear" w:color="auto" w:fill="FFFFFF"/>
        <w:spacing w:before="0" w:beforeAutospacing="0" w:after="0" w:line="240" w:lineRule="auto"/>
        <w:jc w:val="both"/>
      </w:pPr>
      <w:r>
        <w:t>16</w:t>
      </w:r>
      <w:r w:rsidR="00640567">
        <w:t xml:space="preserve">.3.2. As peculiaridades do caso concreto; </w:t>
      </w:r>
    </w:p>
    <w:p w14:paraId="74EB3B78" w14:textId="77777777" w:rsidR="00640567" w:rsidRDefault="00700A68" w:rsidP="00DA61C0">
      <w:pPr>
        <w:pStyle w:val="NormalWeb"/>
        <w:shd w:val="clear" w:color="auto" w:fill="FFFFFF"/>
        <w:spacing w:before="0" w:beforeAutospacing="0" w:after="0" w:line="240" w:lineRule="auto"/>
        <w:jc w:val="both"/>
      </w:pPr>
      <w:r>
        <w:t>16</w:t>
      </w:r>
      <w:r w:rsidR="00640567">
        <w:t xml:space="preserve">.3.3. As circunstâncias agravantes ou atenuantes; </w:t>
      </w:r>
    </w:p>
    <w:p w14:paraId="7F55653F" w14:textId="77777777" w:rsidR="00640567" w:rsidRDefault="00700A68" w:rsidP="00DA61C0">
      <w:pPr>
        <w:pStyle w:val="NormalWeb"/>
        <w:shd w:val="clear" w:color="auto" w:fill="FFFFFF"/>
        <w:spacing w:before="0" w:beforeAutospacing="0" w:after="0" w:line="240" w:lineRule="auto"/>
        <w:jc w:val="both"/>
      </w:pPr>
      <w:r>
        <w:lastRenderedPageBreak/>
        <w:t>16</w:t>
      </w:r>
      <w:r w:rsidR="00640567">
        <w:t xml:space="preserve">.3.4. Os danos que dela provierem para a Administração Pública; </w:t>
      </w:r>
    </w:p>
    <w:p w14:paraId="0A1A2F6E" w14:textId="77777777" w:rsidR="00640567" w:rsidRDefault="00700A68" w:rsidP="00DA61C0">
      <w:pPr>
        <w:pStyle w:val="NormalWeb"/>
        <w:shd w:val="clear" w:color="auto" w:fill="FFFFFF"/>
        <w:spacing w:before="0" w:beforeAutospacing="0" w:after="0" w:line="240" w:lineRule="auto"/>
        <w:jc w:val="both"/>
      </w:pPr>
      <w:r>
        <w:t>16</w:t>
      </w:r>
      <w:r w:rsidR="00640567">
        <w:t>.4. A penalidade de multa pode ser aplicada cumulativamente com as demais sanções;</w:t>
      </w:r>
    </w:p>
    <w:p w14:paraId="299A4715" w14:textId="77777777" w:rsidR="00640567" w:rsidRDefault="00700A68" w:rsidP="00DA61C0">
      <w:pPr>
        <w:pStyle w:val="NormalWeb"/>
        <w:shd w:val="clear" w:color="auto" w:fill="FFFFFF"/>
        <w:spacing w:before="0" w:beforeAutospacing="0" w:after="0" w:line="240" w:lineRule="auto"/>
        <w:jc w:val="both"/>
      </w:pPr>
      <w:r>
        <w:t>16</w:t>
      </w:r>
      <w:r w:rsidR="00640567">
        <w:t xml:space="preserve">.5. </w:t>
      </w:r>
      <w:r w:rsidR="00640567" w:rsidRPr="0013267A">
        <w:t xml:space="preserve">A sanção </w:t>
      </w:r>
      <w:r w:rsidR="00640567">
        <w:t>declaração de inidoneidade para licitar ou contratar,</w:t>
      </w:r>
      <w:r w:rsidR="00640567" w:rsidRPr="0013267A">
        <w:t xml:space="preserve"> será precedida de análise jurídica e</w:t>
      </w:r>
      <w:r w:rsidR="00640567">
        <w:t xml:space="preserve"> será competente para a sua aplicação o Presidente da Câmara Municipal;</w:t>
      </w:r>
    </w:p>
    <w:p w14:paraId="1EA5CC58" w14:textId="77777777" w:rsidR="00640567" w:rsidRDefault="00700A68" w:rsidP="00DA61C0">
      <w:pPr>
        <w:pStyle w:val="NormalWeb"/>
        <w:shd w:val="clear" w:color="auto" w:fill="FFFFFF"/>
        <w:spacing w:before="0" w:beforeAutospacing="0" w:after="0" w:line="240" w:lineRule="auto"/>
        <w:jc w:val="both"/>
      </w:pPr>
      <w:r>
        <w:t>16</w:t>
      </w:r>
      <w:r w:rsidR="00640567">
        <w:t xml:space="preserve">.6. Se a multa aplicada e as indenizações cabíveis forem superiores ao valor de pagamento eventualmente devido pela Administração ao contratado, além da perda desse valor, a diferença será descontada da garantia prestada ou será cobrada judicialmente; </w:t>
      </w:r>
    </w:p>
    <w:p w14:paraId="599D0C08" w14:textId="77777777" w:rsidR="00640567" w:rsidRDefault="00700A68" w:rsidP="00DA61C0">
      <w:pPr>
        <w:pStyle w:val="NormalWeb"/>
        <w:shd w:val="clear" w:color="auto" w:fill="FFFFFF"/>
        <w:spacing w:before="0" w:beforeAutospacing="0" w:after="0" w:line="240" w:lineRule="auto"/>
        <w:jc w:val="both"/>
      </w:pPr>
      <w:r>
        <w:t>16</w:t>
      </w:r>
      <w:r w:rsidR="00640567">
        <w:t>.7. A aplicação das sanções previstas neste Termo de Referência, em hipótese alguma, a obrigação de reparação integral do dano causado à Administração Pública.</w:t>
      </w:r>
    </w:p>
    <w:p w14:paraId="78E3745B" w14:textId="77777777" w:rsidR="00640567" w:rsidRDefault="00700A68" w:rsidP="00DA61C0">
      <w:pPr>
        <w:pStyle w:val="NormalWeb"/>
        <w:shd w:val="clear" w:color="auto" w:fill="FFFFFF"/>
        <w:spacing w:before="0" w:beforeAutospacing="0" w:after="0" w:line="240" w:lineRule="auto"/>
        <w:jc w:val="both"/>
      </w:pPr>
      <w:r>
        <w:t>16</w:t>
      </w:r>
      <w:r w:rsidR="00640567">
        <w:t>.8. A aplicação de qualquer das penalidades previstas realizar-se-á em processo administrativo que assegurará o contraditório e a ampla defesa ao fornecedor/adjudicatário, observando-se o procedimento previsto na Lei n</w:t>
      </w:r>
      <w:r w:rsidR="005170BE">
        <w:t>.</w:t>
      </w:r>
      <w:r w:rsidR="00640567">
        <w:t xml:space="preserve">º 14.133, de 2021. </w:t>
      </w:r>
    </w:p>
    <w:p w14:paraId="48F3C503" w14:textId="77777777" w:rsidR="00640567" w:rsidRDefault="00700A68" w:rsidP="00DA61C0">
      <w:pPr>
        <w:pStyle w:val="NormalWeb"/>
        <w:shd w:val="clear" w:color="auto" w:fill="FFFFFF"/>
        <w:spacing w:before="0" w:beforeAutospacing="0" w:after="0" w:line="240" w:lineRule="auto"/>
        <w:jc w:val="both"/>
        <w:rPr>
          <w:b/>
        </w:rPr>
      </w:pPr>
      <w:r>
        <w:t>16</w:t>
      </w:r>
      <w:r w:rsidR="00640567">
        <w:t>.9. As penalidades serão obrigatoriamente registradas no SICAF.</w:t>
      </w:r>
    </w:p>
    <w:p w14:paraId="4AD9EAF7" w14:textId="77777777" w:rsidR="00640567" w:rsidRDefault="00640567" w:rsidP="00DA61C0">
      <w:pPr>
        <w:pStyle w:val="Recuodecorpodetexto"/>
        <w:spacing w:after="0"/>
        <w:ind w:left="0"/>
        <w:jc w:val="both"/>
        <w:rPr>
          <w:rFonts w:ascii="Times New Roman" w:hAnsi="Times New Roman" w:cs="Times New Roman"/>
          <w:b/>
          <w:sz w:val="24"/>
          <w:szCs w:val="24"/>
          <w:lang w:val="pt-BR"/>
        </w:rPr>
      </w:pPr>
    </w:p>
    <w:p w14:paraId="2517EEA2" w14:textId="77777777" w:rsidR="00320608" w:rsidRPr="00FA6F4B" w:rsidRDefault="00320608" w:rsidP="00DA61C0">
      <w:pPr>
        <w:pStyle w:val="Recuodecorpodetexto"/>
        <w:spacing w:after="0"/>
        <w:ind w:left="0"/>
        <w:rPr>
          <w:b/>
        </w:rPr>
      </w:pPr>
      <w:r w:rsidRPr="00107E90">
        <w:rPr>
          <w:rFonts w:ascii="Times New Roman" w:hAnsi="Times New Roman" w:cs="Times New Roman"/>
          <w:b/>
          <w:sz w:val="24"/>
          <w:szCs w:val="24"/>
        </w:rPr>
        <w:t xml:space="preserve">CLÁUSULA DÉCIMA </w:t>
      </w:r>
      <w:r>
        <w:rPr>
          <w:rFonts w:ascii="Times New Roman" w:hAnsi="Times New Roman" w:cs="Times New Roman"/>
          <w:b/>
          <w:sz w:val="24"/>
          <w:szCs w:val="24"/>
        </w:rPr>
        <w:t>SÉTIMA -  DA EXECUÇÃO DOS SERVIÇOS</w:t>
      </w:r>
    </w:p>
    <w:p w14:paraId="222A7BB8" w14:textId="77777777" w:rsidR="00E86E11" w:rsidRDefault="00E86E11" w:rsidP="00DA61C0">
      <w:pPr>
        <w:pStyle w:val="Recuodecorpodetexto"/>
        <w:spacing w:after="0"/>
        <w:ind w:left="0"/>
        <w:jc w:val="both"/>
        <w:rPr>
          <w:b/>
        </w:rPr>
      </w:pPr>
      <w:r>
        <w:rPr>
          <w:rFonts w:ascii="Times New Roman" w:hAnsi="Times New Roman" w:cs="Times New Roman"/>
          <w:sz w:val="24"/>
          <w:szCs w:val="24"/>
        </w:rPr>
        <w:t>17.1. O fornecimento dos bens, objeto</w:t>
      </w:r>
      <w:r w:rsidRPr="00261BC4">
        <w:rPr>
          <w:rFonts w:ascii="Times New Roman" w:hAnsi="Times New Roman" w:cs="Times New Roman"/>
          <w:sz w:val="24"/>
          <w:szCs w:val="24"/>
        </w:rPr>
        <w:t xml:space="preserve"> da licitação deverá ocorrer no prazo máximo de </w:t>
      </w:r>
      <w:r>
        <w:rPr>
          <w:rFonts w:ascii="Times New Roman" w:hAnsi="Times New Roman" w:cs="Times New Roman"/>
          <w:sz w:val="24"/>
          <w:szCs w:val="24"/>
        </w:rPr>
        <w:t>10</w:t>
      </w:r>
      <w:r w:rsidRPr="00261BC4">
        <w:rPr>
          <w:rFonts w:ascii="Times New Roman" w:hAnsi="Times New Roman" w:cs="Times New Roman"/>
          <w:sz w:val="24"/>
          <w:szCs w:val="24"/>
        </w:rPr>
        <w:t xml:space="preserve"> (</w:t>
      </w:r>
      <w:r>
        <w:rPr>
          <w:rFonts w:ascii="Times New Roman" w:hAnsi="Times New Roman" w:cs="Times New Roman"/>
          <w:sz w:val="24"/>
          <w:szCs w:val="24"/>
        </w:rPr>
        <w:t>dez</w:t>
      </w:r>
      <w:r w:rsidRPr="00261BC4">
        <w:rPr>
          <w:rFonts w:ascii="Times New Roman" w:hAnsi="Times New Roman" w:cs="Times New Roman"/>
          <w:sz w:val="24"/>
          <w:szCs w:val="24"/>
        </w:rPr>
        <w:t>) dias após o recebimento da autorização de fornecimento, incluído neste prazo a realização dos testes de conformidade, substituições de itens defeituosos e demais procedimentos necessários à co</w:t>
      </w:r>
      <w:r>
        <w:rPr>
          <w:rFonts w:ascii="Times New Roman" w:hAnsi="Times New Roman" w:cs="Times New Roman"/>
          <w:sz w:val="24"/>
          <w:szCs w:val="24"/>
        </w:rPr>
        <w:t>rreta instalação dos móveis na s</w:t>
      </w:r>
      <w:r w:rsidRPr="00261BC4">
        <w:rPr>
          <w:rFonts w:ascii="Times New Roman" w:hAnsi="Times New Roman" w:cs="Times New Roman"/>
          <w:sz w:val="24"/>
          <w:szCs w:val="24"/>
        </w:rPr>
        <w:t xml:space="preserve">ede da Câmara </w:t>
      </w:r>
      <w:r>
        <w:rPr>
          <w:rFonts w:ascii="Times New Roman" w:hAnsi="Times New Roman" w:cs="Times New Roman"/>
          <w:sz w:val="24"/>
          <w:szCs w:val="24"/>
        </w:rPr>
        <w:t>e em seu anexo</w:t>
      </w:r>
      <w:r w:rsidRPr="00261BC4">
        <w:rPr>
          <w:rFonts w:ascii="Times New Roman" w:hAnsi="Times New Roman" w:cs="Times New Roman"/>
          <w:sz w:val="24"/>
          <w:szCs w:val="24"/>
        </w:rPr>
        <w:t>.</w:t>
      </w:r>
    </w:p>
    <w:p w14:paraId="52D90487" w14:textId="77777777" w:rsidR="00E86E11" w:rsidRPr="00261BC4" w:rsidRDefault="00E86E11" w:rsidP="00DA61C0">
      <w:pPr>
        <w:pStyle w:val="Recuodecorpodetexto"/>
        <w:spacing w:after="0"/>
        <w:ind w:left="0"/>
        <w:jc w:val="both"/>
        <w:rPr>
          <w:b/>
        </w:rPr>
      </w:pPr>
      <w:r>
        <w:rPr>
          <w:rFonts w:ascii="Times New Roman" w:hAnsi="Times New Roman" w:cs="Times New Roman"/>
          <w:sz w:val="24"/>
          <w:szCs w:val="24"/>
        </w:rPr>
        <w:t>17</w:t>
      </w:r>
      <w:r w:rsidRPr="00261BC4">
        <w:rPr>
          <w:rFonts w:ascii="Times New Roman" w:hAnsi="Times New Roman" w:cs="Times New Roman"/>
          <w:sz w:val="24"/>
          <w:szCs w:val="24"/>
        </w:rPr>
        <w:t>.</w:t>
      </w:r>
      <w:r>
        <w:rPr>
          <w:rFonts w:ascii="Times New Roman" w:hAnsi="Times New Roman" w:cs="Times New Roman"/>
          <w:sz w:val="24"/>
          <w:szCs w:val="24"/>
        </w:rPr>
        <w:t>2</w:t>
      </w:r>
      <w:r w:rsidRPr="00261BC4">
        <w:rPr>
          <w:rFonts w:ascii="Times New Roman" w:hAnsi="Times New Roman" w:cs="Times New Roman"/>
          <w:sz w:val="24"/>
          <w:szCs w:val="24"/>
        </w:rPr>
        <w:t xml:space="preserve"> A autorização de fornecimento será enviada por correio eletrônico</w:t>
      </w:r>
      <w:r>
        <w:rPr>
          <w:rFonts w:ascii="Times New Roman" w:hAnsi="Times New Roman" w:cs="Times New Roman"/>
          <w:sz w:val="24"/>
          <w:szCs w:val="24"/>
        </w:rPr>
        <w:t xml:space="preserve"> ou via ofício</w:t>
      </w:r>
      <w:r w:rsidRPr="00261BC4">
        <w:rPr>
          <w:rFonts w:ascii="Times New Roman" w:hAnsi="Times New Roman" w:cs="Times New Roman"/>
          <w:sz w:val="24"/>
          <w:szCs w:val="24"/>
        </w:rPr>
        <w:t>, no endereço informado pela licitante na proposta.</w:t>
      </w:r>
    </w:p>
    <w:p w14:paraId="6A8FA235" w14:textId="77777777" w:rsidR="00E86E11" w:rsidRDefault="00E86E11" w:rsidP="00DA61C0">
      <w:pPr>
        <w:pStyle w:val="Recuodecorpodetexto"/>
        <w:spacing w:after="0"/>
        <w:ind w:left="0"/>
        <w:jc w:val="both"/>
        <w:rPr>
          <w:rFonts w:ascii="Times New Roman" w:hAnsi="Times New Roman" w:cs="Times New Roman"/>
          <w:sz w:val="24"/>
          <w:szCs w:val="24"/>
        </w:rPr>
      </w:pPr>
      <w:r w:rsidRPr="00261BC4">
        <w:rPr>
          <w:rFonts w:ascii="Times New Roman" w:hAnsi="Times New Roman" w:cs="Times New Roman"/>
          <w:sz w:val="24"/>
          <w:szCs w:val="24"/>
        </w:rPr>
        <w:t>1</w:t>
      </w:r>
      <w:r>
        <w:rPr>
          <w:rFonts w:ascii="Times New Roman" w:hAnsi="Times New Roman" w:cs="Times New Roman"/>
          <w:sz w:val="24"/>
          <w:szCs w:val="24"/>
        </w:rPr>
        <w:t>7.3</w:t>
      </w:r>
      <w:r w:rsidRPr="00261BC4">
        <w:rPr>
          <w:rFonts w:ascii="Times New Roman" w:hAnsi="Times New Roman" w:cs="Times New Roman"/>
          <w:sz w:val="24"/>
          <w:szCs w:val="24"/>
        </w:rPr>
        <w:t xml:space="preserve">. Os </w:t>
      </w:r>
      <w:r>
        <w:rPr>
          <w:rFonts w:ascii="Times New Roman" w:hAnsi="Times New Roman" w:cs="Times New Roman"/>
          <w:sz w:val="24"/>
          <w:szCs w:val="24"/>
        </w:rPr>
        <w:t>bens</w:t>
      </w:r>
      <w:r w:rsidRPr="00261BC4">
        <w:rPr>
          <w:rFonts w:ascii="Times New Roman" w:hAnsi="Times New Roman" w:cs="Times New Roman"/>
          <w:sz w:val="24"/>
          <w:szCs w:val="24"/>
        </w:rPr>
        <w:t xml:space="preserve"> deverão ser novos e entregues acondicionados em suas embalagens que garantam a completa segurança quanto a sua originalidade e integridade, sem prejuízo de demais informações exigidas na legislação em vigor.</w:t>
      </w:r>
    </w:p>
    <w:p w14:paraId="234EAC10" w14:textId="77777777" w:rsidR="00E86E11" w:rsidRPr="004D7B0B" w:rsidRDefault="00E86E11" w:rsidP="00DA61C0">
      <w:pPr>
        <w:pStyle w:val="NormalWeb"/>
        <w:shd w:val="clear" w:color="auto" w:fill="FFFFFF"/>
        <w:spacing w:before="0" w:beforeAutospacing="0" w:after="0" w:line="240" w:lineRule="auto"/>
        <w:jc w:val="both"/>
      </w:pPr>
      <w:r>
        <w:t>17.4.</w:t>
      </w:r>
      <w:r w:rsidRPr="004D7B0B">
        <w:t xml:space="preserve"> </w:t>
      </w:r>
      <w:r>
        <w:t xml:space="preserve">Os bens devem ser entregues na sede do Poder Legislativo, na </w:t>
      </w:r>
      <w:r w:rsidRPr="004D7B0B">
        <w:t xml:space="preserve">Rua Olegário Maciel nº 01, Bairro Centro, em Tupaciguara-MG, das </w:t>
      </w:r>
      <w:r>
        <w:t>8:0</w:t>
      </w:r>
      <w:r w:rsidRPr="004D7B0B">
        <w:t xml:space="preserve">0h </w:t>
      </w:r>
      <w:r>
        <w:t>à</w:t>
      </w:r>
      <w:r w:rsidRPr="004D7B0B">
        <w:t>s 17</w:t>
      </w:r>
      <w:r>
        <w:t>:00</w:t>
      </w:r>
      <w:r w:rsidRPr="004D7B0B">
        <w:t>h.</w:t>
      </w:r>
    </w:p>
    <w:p w14:paraId="1C2BAF5E" w14:textId="77777777" w:rsidR="00E86E11" w:rsidRDefault="00E86E11" w:rsidP="00DA61C0">
      <w:pPr>
        <w:pStyle w:val="NormalWeb"/>
        <w:shd w:val="clear" w:color="auto" w:fill="FFFFFF"/>
        <w:spacing w:before="0" w:beforeAutospacing="0" w:after="0" w:line="240" w:lineRule="auto"/>
        <w:jc w:val="both"/>
      </w:pPr>
      <w:r>
        <w:t xml:space="preserve">17.5. </w:t>
      </w:r>
      <w:r w:rsidRPr="004D7B0B">
        <w:t>As entregas serão realizadas de segunda a sex</w:t>
      </w:r>
      <w:r>
        <w:t>ta-feira, exceto nos feriados na Câmara Municipal de Tupaciguara(MG)</w:t>
      </w:r>
      <w:r w:rsidRPr="004D7B0B">
        <w:t>, obedecendo rigorosamente às</w:t>
      </w:r>
      <w:r>
        <w:t xml:space="preserve"> </w:t>
      </w:r>
      <w:r w:rsidRPr="004D7B0B">
        <w:t>quantidades constantes da Nota de</w:t>
      </w:r>
      <w:r>
        <w:t xml:space="preserve"> Empenho/ordem de fornecimento.</w:t>
      </w:r>
    </w:p>
    <w:p w14:paraId="52F35C8C" w14:textId="77777777" w:rsidR="00E86E11" w:rsidRDefault="00E86E11" w:rsidP="00DA61C0">
      <w:pPr>
        <w:pStyle w:val="NormalWeb"/>
        <w:shd w:val="clear" w:color="auto" w:fill="FFFFFF"/>
        <w:spacing w:before="0" w:beforeAutospacing="0" w:after="0" w:line="240" w:lineRule="auto"/>
        <w:jc w:val="both"/>
      </w:pPr>
      <w:r>
        <w:t>17.6. A Câmara se reserva o direito de rejeitar, no todo ou em parte, os bens e/ou serviços prestados que não atendam as especificações constantes deste edital ou que estejam em desacordo com a proposta, ou que sejam incompatíveis com os fins solicitados, cabendo à empresa sua correção imediata, no prazo máximo de 05 (cinco) dias, sem custos adicionais, sob pena de multa por atraso e/ou suspensão do contrato, sem prejuízo a outras penalidades previstas neste Edital.</w:t>
      </w:r>
    </w:p>
    <w:p w14:paraId="5D3257ED" w14:textId="77777777" w:rsidR="00E86E11" w:rsidRDefault="00E86E11" w:rsidP="00DA61C0">
      <w:pPr>
        <w:pStyle w:val="NormalWeb"/>
        <w:shd w:val="clear" w:color="auto" w:fill="FFFFFF"/>
        <w:spacing w:before="0" w:beforeAutospacing="0" w:after="0" w:line="240" w:lineRule="auto"/>
        <w:jc w:val="both"/>
      </w:pPr>
      <w:r>
        <w:t>17.7. A licitante não fica exonerada de suas responsabilidades por possíveis falhas ou defeitos observados após o recebimento dos bens.</w:t>
      </w:r>
    </w:p>
    <w:p w14:paraId="6F63FC9B" w14:textId="77777777" w:rsidR="00DF413E" w:rsidRPr="00107E90" w:rsidRDefault="00DF413E" w:rsidP="00DA61C0">
      <w:pPr>
        <w:pStyle w:val="Recuodecorpodetexto"/>
        <w:spacing w:after="0"/>
        <w:ind w:left="0"/>
        <w:jc w:val="both"/>
        <w:rPr>
          <w:rFonts w:ascii="Times New Roman" w:hAnsi="Times New Roman" w:cs="Times New Roman"/>
          <w:sz w:val="24"/>
          <w:szCs w:val="24"/>
        </w:rPr>
      </w:pPr>
      <w:r w:rsidRPr="00107E90">
        <w:rPr>
          <w:rFonts w:ascii="Times New Roman" w:hAnsi="Times New Roman" w:cs="Times New Roman"/>
          <w:b/>
          <w:sz w:val="24"/>
          <w:szCs w:val="24"/>
          <w:lang w:val="pt-BR"/>
        </w:rPr>
        <w:t xml:space="preserve">CLÁUSULA DÉCIMA </w:t>
      </w:r>
      <w:r w:rsidR="00320608">
        <w:rPr>
          <w:rFonts w:ascii="Times New Roman" w:hAnsi="Times New Roman" w:cs="Times New Roman"/>
          <w:b/>
          <w:sz w:val="24"/>
          <w:szCs w:val="24"/>
          <w:lang w:val="pt-BR"/>
        </w:rPr>
        <w:t>OITIVA</w:t>
      </w:r>
      <w:r w:rsidRPr="00107E90">
        <w:rPr>
          <w:rFonts w:ascii="Times New Roman" w:hAnsi="Times New Roman" w:cs="Times New Roman"/>
          <w:b/>
          <w:sz w:val="24"/>
          <w:szCs w:val="24"/>
          <w:lang w:val="pt-BR"/>
        </w:rPr>
        <w:t xml:space="preserve"> - DOS CASOS OMISSOS</w:t>
      </w:r>
    </w:p>
    <w:p w14:paraId="69DEBA85" w14:textId="77777777" w:rsidR="00DF413E" w:rsidRPr="00107E90" w:rsidRDefault="00DF413E" w:rsidP="00DA61C0">
      <w:pPr>
        <w:pStyle w:val="Recuodecorpodetexto"/>
        <w:spacing w:after="0"/>
        <w:ind w:left="0"/>
        <w:jc w:val="both"/>
        <w:rPr>
          <w:rFonts w:ascii="Times New Roman" w:hAnsi="Times New Roman" w:cs="Times New Roman"/>
          <w:sz w:val="24"/>
          <w:szCs w:val="24"/>
        </w:rPr>
      </w:pPr>
      <w:r w:rsidRPr="00107E90">
        <w:rPr>
          <w:rFonts w:ascii="Times New Roman" w:hAnsi="Times New Roman" w:cs="Times New Roman"/>
          <w:sz w:val="24"/>
          <w:szCs w:val="24"/>
          <w:lang w:val="pt-BR"/>
        </w:rPr>
        <w:t>1</w:t>
      </w:r>
      <w:r w:rsidR="00320608">
        <w:rPr>
          <w:rFonts w:ascii="Times New Roman" w:hAnsi="Times New Roman" w:cs="Times New Roman"/>
          <w:sz w:val="24"/>
          <w:szCs w:val="24"/>
          <w:lang w:val="pt-BR"/>
        </w:rPr>
        <w:t>8</w:t>
      </w:r>
      <w:r w:rsidRPr="00107E90">
        <w:rPr>
          <w:rFonts w:ascii="Times New Roman" w:hAnsi="Times New Roman" w:cs="Times New Roman"/>
          <w:sz w:val="24"/>
          <w:szCs w:val="24"/>
          <w:lang w:val="pt-BR"/>
        </w:rPr>
        <w:t>.1.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290AB55" w14:textId="77777777" w:rsidR="00572943" w:rsidRDefault="00572943" w:rsidP="00DA61C0">
      <w:pPr>
        <w:pStyle w:val="Recuodecorpodetexto"/>
        <w:spacing w:after="0"/>
        <w:ind w:left="0"/>
        <w:rPr>
          <w:rFonts w:ascii="Times New Roman" w:hAnsi="Times New Roman" w:cs="Times New Roman"/>
          <w:b/>
          <w:sz w:val="24"/>
          <w:szCs w:val="24"/>
        </w:rPr>
      </w:pPr>
    </w:p>
    <w:p w14:paraId="2D0AD218" w14:textId="2338BBFD" w:rsidR="00033334" w:rsidRPr="00107E90" w:rsidRDefault="00033334" w:rsidP="00DA61C0">
      <w:pPr>
        <w:pStyle w:val="Recuodecorpodetexto"/>
        <w:spacing w:after="0"/>
        <w:ind w:left="0"/>
        <w:rPr>
          <w:rFonts w:ascii="Times New Roman" w:hAnsi="Times New Roman" w:cs="Times New Roman"/>
          <w:sz w:val="24"/>
          <w:szCs w:val="24"/>
        </w:rPr>
      </w:pPr>
      <w:r w:rsidRPr="00107E90">
        <w:rPr>
          <w:rFonts w:ascii="Times New Roman" w:hAnsi="Times New Roman" w:cs="Times New Roman"/>
          <w:b/>
          <w:sz w:val="24"/>
          <w:szCs w:val="24"/>
        </w:rPr>
        <w:t xml:space="preserve">CLÁUSULA DÉCIMA </w:t>
      </w:r>
      <w:r w:rsidR="00320608">
        <w:rPr>
          <w:rFonts w:ascii="Times New Roman" w:hAnsi="Times New Roman" w:cs="Times New Roman"/>
          <w:b/>
          <w:sz w:val="24"/>
          <w:szCs w:val="24"/>
        </w:rPr>
        <w:t>NONA</w:t>
      </w:r>
      <w:r w:rsidRPr="00107E90">
        <w:rPr>
          <w:rFonts w:ascii="Times New Roman" w:hAnsi="Times New Roman" w:cs="Times New Roman"/>
          <w:b/>
          <w:sz w:val="24"/>
          <w:szCs w:val="24"/>
        </w:rPr>
        <w:t xml:space="preserve"> – FORO</w:t>
      </w:r>
    </w:p>
    <w:p w14:paraId="132ABD9C" w14:textId="77777777" w:rsidR="00033334" w:rsidRPr="00107E90" w:rsidRDefault="00700A68" w:rsidP="00DA61C0">
      <w:pPr>
        <w:pStyle w:val="Recuodecorpodetexto"/>
        <w:spacing w:after="0"/>
        <w:ind w:left="0"/>
        <w:rPr>
          <w:rFonts w:ascii="Times New Roman" w:hAnsi="Times New Roman" w:cs="Times New Roman"/>
          <w:sz w:val="24"/>
          <w:szCs w:val="24"/>
        </w:rPr>
      </w:pPr>
      <w:r>
        <w:rPr>
          <w:rFonts w:ascii="Times New Roman" w:hAnsi="Times New Roman" w:cs="Times New Roman"/>
          <w:sz w:val="24"/>
          <w:szCs w:val="24"/>
        </w:rPr>
        <w:t>1</w:t>
      </w:r>
      <w:r w:rsidR="00320608">
        <w:rPr>
          <w:rFonts w:ascii="Times New Roman" w:hAnsi="Times New Roman" w:cs="Times New Roman"/>
          <w:sz w:val="24"/>
          <w:szCs w:val="24"/>
        </w:rPr>
        <w:t>9</w:t>
      </w:r>
      <w:r w:rsidR="00033334" w:rsidRPr="00107E90">
        <w:rPr>
          <w:rFonts w:ascii="Times New Roman" w:hAnsi="Times New Roman" w:cs="Times New Roman"/>
          <w:sz w:val="24"/>
          <w:szCs w:val="24"/>
        </w:rPr>
        <w:t xml:space="preserve">.1 - Fica eleito o Foro da Comarca de </w:t>
      </w:r>
      <w:r w:rsidR="0066537D" w:rsidRPr="00107E90">
        <w:rPr>
          <w:rFonts w:ascii="Times New Roman" w:hAnsi="Times New Roman" w:cs="Times New Roman"/>
          <w:sz w:val="24"/>
          <w:szCs w:val="24"/>
        </w:rPr>
        <w:t>Tupaciguara</w:t>
      </w:r>
      <w:r w:rsidR="00033334" w:rsidRPr="00107E90">
        <w:rPr>
          <w:rFonts w:ascii="Times New Roman" w:hAnsi="Times New Roman" w:cs="Times New Roman"/>
          <w:sz w:val="24"/>
          <w:szCs w:val="24"/>
        </w:rPr>
        <w:t>, para d</w:t>
      </w:r>
      <w:r w:rsidR="00033334" w:rsidRPr="00107E90">
        <w:rPr>
          <w:rFonts w:ascii="Times New Roman" w:hAnsi="Times New Roman" w:cs="Times New Roman"/>
          <w:b/>
          <w:sz w:val="24"/>
          <w:szCs w:val="24"/>
        </w:rPr>
        <w:t>irimir eventuais dúvidas ou questões, com renúncia de qualquer outro, por mais privilegiado que seja.</w:t>
      </w:r>
    </w:p>
    <w:p w14:paraId="69B8C9CF" w14:textId="77777777" w:rsidR="00033334" w:rsidRPr="00107E90" w:rsidRDefault="00033334" w:rsidP="00DA61C0">
      <w:pPr>
        <w:tabs>
          <w:tab w:val="left" w:pos="1296"/>
        </w:tabs>
        <w:jc w:val="both"/>
        <w:rPr>
          <w:rFonts w:ascii="Times New Roman" w:hAnsi="Times New Roman" w:cs="Times New Roman"/>
          <w:sz w:val="24"/>
          <w:szCs w:val="24"/>
        </w:rPr>
      </w:pPr>
      <w:r w:rsidRPr="00107E90">
        <w:rPr>
          <w:rFonts w:ascii="Times New Roman" w:hAnsi="Times New Roman" w:cs="Times New Roman"/>
          <w:sz w:val="24"/>
          <w:szCs w:val="24"/>
        </w:rPr>
        <w:t xml:space="preserve">E por estarem de acordo, Contratante e Contratada assinam o presente instrumento, juntamente com as testemunhas, em </w:t>
      </w:r>
      <w:r w:rsidRPr="00107E90">
        <w:rPr>
          <w:rFonts w:ascii="Times New Roman" w:hAnsi="Times New Roman" w:cs="Times New Roman"/>
          <w:bCs/>
          <w:sz w:val="24"/>
          <w:szCs w:val="24"/>
        </w:rPr>
        <w:t>02 (duas)</w:t>
      </w:r>
      <w:r w:rsidRPr="00107E90">
        <w:rPr>
          <w:rFonts w:ascii="Times New Roman" w:hAnsi="Times New Roman" w:cs="Times New Roman"/>
          <w:b/>
          <w:sz w:val="24"/>
          <w:szCs w:val="24"/>
        </w:rPr>
        <w:t xml:space="preserve"> </w:t>
      </w:r>
      <w:r w:rsidRPr="00107E90">
        <w:rPr>
          <w:rFonts w:ascii="Times New Roman" w:hAnsi="Times New Roman" w:cs="Times New Roman"/>
          <w:sz w:val="24"/>
          <w:szCs w:val="24"/>
        </w:rPr>
        <w:t>vias de igual teor e para um só efeito.</w:t>
      </w:r>
    </w:p>
    <w:p w14:paraId="7122F69E" w14:textId="77777777" w:rsidR="00033334" w:rsidRPr="00107E90" w:rsidRDefault="00033334" w:rsidP="00DA61C0">
      <w:pPr>
        <w:tabs>
          <w:tab w:val="left" w:pos="1296"/>
        </w:tabs>
        <w:jc w:val="center"/>
        <w:rPr>
          <w:rFonts w:ascii="Times New Roman" w:hAnsi="Times New Roman" w:cs="Times New Roman"/>
          <w:sz w:val="24"/>
          <w:szCs w:val="24"/>
        </w:rPr>
      </w:pPr>
    </w:p>
    <w:p w14:paraId="655C053B" w14:textId="77777777" w:rsidR="00033334" w:rsidRPr="00107E90" w:rsidRDefault="00033334" w:rsidP="00DA61C0">
      <w:pPr>
        <w:tabs>
          <w:tab w:val="left" w:pos="1296"/>
        </w:tabs>
        <w:jc w:val="center"/>
        <w:rPr>
          <w:rFonts w:ascii="Times New Roman" w:hAnsi="Times New Roman" w:cs="Times New Roman"/>
          <w:sz w:val="24"/>
          <w:szCs w:val="24"/>
        </w:rPr>
      </w:pPr>
    </w:p>
    <w:p w14:paraId="16418FC3" w14:textId="77777777" w:rsidR="00033334" w:rsidRPr="00107E90" w:rsidRDefault="00033334" w:rsidP="00DA61C0">
      <w:pPr>
        <w:tabs>
          <w:tab w:val="left" w:pos="1296"/>
        </w:tabs>
        <w:jc w:val="center"/>
        <w:rPr>
          <w:rFonts w:ascii="Times New Roman" w:hAnsi="Times New Roman" w:cs="Times New Roman"/>
          <w:sz w:val="24"/>
          <w:szCs w:val="24"/>
        </w:rPr>
      </w:pPr>
      <w:r w:rsidRPr="00107E90">
        <w:rPr>
          <w:rFonts w:ascii="Times New Roman" w:hAnsi="Times New Roman" w:cs="Times New Roman"/>
          <w:sz w:val="24"/>
          <w:szCs w:val="24"/>
        </w:rPr>
        <w:t>Tupaciguara,  _____de __________  de 20</w:t>
      </w:r>
      <w:r w:rsidR="001E5B50">
        <w:rPr>
          <w:rFonts w:ascii="Times New Roman" w:hAnsi="Times New Roman" w:cs="Times New Roman"/>
          <w:sz w:val="24"/>
          <w:szCs w:val="24"/>
        </w:rPr>
        <w:t>25</w:t>
      </w:r>
      <w:r w:rsidRPr="00107E90">
        <w:rPr>
          <w:rFonts w:ascii="Times New Roman" w:hAnsi="Times New Roman" w:cs="Times New Roman"/>
          <w:sz w:val="24"/>
          <w:szCs w:val="24"/>
        </w:rPr>
        <w:t>.</w:t>
      </w:r>
    </w:p>
    <w:p w14:paraId="6C34F1D2" w14:textId="77777777" w:rsidR="00033334" w:rsidRPr="00107E90" w:rsidRDefault="00033334" w:rsidP="00DA61C0">
      <w:pPr>
        <w:tabs>
          <w:tab w:val="left" w:pos="1296"/>
        </w:tabs>
        <w:jc w:val="center"/>
        <w:rPr>
          <w:rFonts w:ascii="Times New Roman" w:hAnsi="Times New Roman" w:cs="Times New Roman"/>
          <w:sz w:val="24"/>
          <w:szCs w:val="24"/>
        </w:rPr>
      </w:pPr>
    </w:p>
    <w:p w14:paraId="462DF827" w14:textId="77777777" w:rsidR="00033334" w:rsidRPr="00107E90" w:rsidRDefault="00033334" w:rsidP="00DA61C0">
      <w:pPr>
        <w:tabs>
          <w:tab w:val="left" w:pos="1296"/>
        </w:tabs>
        <w:rPr>
          <w:rFonts w:ascii="Times New Roman" w:hAnsi="Times New Roman" w:cs="Times New Roman"/>
          <w:b/>
          <w:sz w:val="24"/>
          <w:szCs w:val="24"/>
        </w:rPr>
      </w:pPr>
    </w:p>
    <w:p w14:paraId="6C95DB8A" w14:textId="77777777" w:rsidR="00033334" w:rsidRPr="00107E90" w:rsidRDefault="00033334" w:rsidP="00DA61C0">
      <w:pPr>
        <w:tabs>
          <w:tab w:val="left" w:pos="1296"/>
        </w:tabs>
        <w:jc w:val="center"/>
        <w:rPr>
          <w:rFonts w:ascii="Times New Roman" w:hAnsi="Times New Roman" w:cs="Times New Roman"/>
          <w:sz w:val="24"/>
          <w:szCs w:val="24"/>
        </w:rPr>
      </w:pPr>
      <w:r w:rsidRPr="00107E90">
        <w:rPr>
          <w:rFonts w:ascii="Times New Roman" w:hAnsi="Times New Roman" w:cs="Times New Roman"/>
          <w:b/>
          <w:sz w:val="24"/>
          <w:szCs w:val="24"/>
        </w:rPr>
        <w:lastRenderedPageBreak/>
        <w:t>___________________________________</w:t>
      </w:r>
    </w:p>
    <w:p w14:paraId="4C142223" w14:textId="77777777" w:rsidR="00033334" w:rsidRPr="00107E90" w:rsidRDefault="00652B7A" w:rsidP="00DA61C0">
      <w:pPr>
        <w:tabs>
          <w:tab w:val="left" w:pos="1296"/>
        </w:tabs>
        <w:jc w:val="center"/>
        <w:rPr>
          <w:rFonts w:ascii="Times New Roman" w:hAnsi="Times New Roman" w:cs="Times New Roman"/>
          <w:sz w:val="24"/>
          <w:szCs w:val="24"/>
        </w:rPr>
      </w:pPr>
      <w:r w:rsidRPr="00107E90">
        <w:rPr>
          <w:rFonts w:ascii="Times New Roman" w:hAnsi="Times New Roman" w:cs="Times New Roman"/>
          <w:b/>
          <w:sz w:val="24"/>
          <w:szCs w:val="24"/>
        </w:rPr>
        <w:t xml:space="preserve">Presidente </w:t>
      </w:r>
    </w:p>
    <w:p w14:paraId="3B6E6CDC" w14:textId="77777777" w:rsidR="00033334" w:rsidRPr="00107E90" w:rsidRDefault="00033334" w:rsidP="00DA61C0">
      <w:pPr>
        <w:tabs>
          <w:tab w:val="left" w:pos="1296"/>
        </w:tabs>
        <w:rPr>
          <w:rFonts w:ascii="Times New Roman" w:hAnsi="Times New Roman" w:cs="Times New Roman"/>
          <w:b/>
          <w:sz w:val="24"/>
          <w:szCs w:val="24"/>
        </w:rPr>
      </w:pPr>
    </w:p>
    <w:p w14:paraId="16530D17" w14:textId="77777777" w:rsidR="00033334" w:rsidRPr="00107E90" w:rsidRDefault="00033334" w:rsidP="00DA61C0">
      <w:pPr>
        <w:tabs>
          <w:tab w:val="left" w:pos="1296"/>
        </w:tabs>
        <w:jc w:val="center"/>
        <w:rPr>
          <w:rFonts w:ascii="Times New Roman" w:hAnsi="Times New Roman" w:cs="Times New Roman"/>
          <w:b/>
          <w:sz w:val="24"/>
          <w:szCs w:val="24"/>
        </w:rPr>
      </w:pPr>
    </w:p>
    <w:p w14:paraId="0B29E4AE" w14:textId="77777777" w:rsidR="00033334" w:rsidRPr="00107E90" w:rsidRDefault="00033334" w:rsidP="00DA61C0">
      <w:pPr>
        <w:tabs>
          <w:tab w:val="left" w:pos="1296"/>
        </w:tabs>
        <w:jc w:val="center"/>
        <w:rPr>
          <w:rFonts w:ascii="Times New Roman" w:hAnsi="Times New Roman" w:cs="Times New Roman"/>
          <w:sz w:val="24"/>
          <w:szCs w:val="24"/>
        </w:rPr>
      </w:pPr>
      <w:r w:rsidRPr="00107E90">
        <w:rPr>
          <w:rFonts w:ascii="Times New Roman" w:hAnsi="Times New Roman" w:cs="Times New Roman"/>
          <w:sz w:val="24"/>
          <w:szCs w:val="24"/>
        </w:rPr>
        <w:t>_____________________________________</w:t>
      </w:r>
    </w:p>
    <w:p w14:paraId="613698F6" w14:textId="77777777" w:rsidR="00033334" w:rsidRPr="00107E90" w:rsidRDefault="00033334" w:rsidP="00DA61C0">
      <w:pPr>
        <w:tabs>
          <w:tab w:val="left" w:pos="1296"/>
        </w:tabs>
        <w:jc w:val="center"/>
        <w:rPr>
          <w:rFonts w:ascii="Times New Roman" w:hAnsi="Times New Roman" w:cs="Times New Roman"/>
          <w:sz w:val="24"/>
          <w:szCs w:val="24"/>
        </w:rPr>
      </w:pPr>
      <w:r w:rsidRPr="00107E90">
        <w:rPr>
          <w:rFonts w:ascii="Times New Roman" w:hAnsi="Times New Roman" w:cs="Times New Roman"/>
          <w:b/>
          <w:sz w:val="24"/>
          <w:szCs w:val="24"/>
        </w:rPr>
        <w:t>Contratada</w:t>
      </w:r>
    </w:p>
    <w:p w14:paraId="06970696" w14:textId="77777777" w:rsidR="00033334" w:rsidRPr="00107E90" w:rsidRDefault="00033334" w:rsidP="00DA61C0">
      <w:pPr>
        <w:tabs>
          <w:tab w:val="left" w:pos="1296"/>
        </w:tabs>
        <w:jc w:val="both"/>
        <w:rPr>
          <w:rFonts w:ascii="Times New Roman" w:hAnsi="Times New Roman" w:cs="Times New Roman"/>
          <w:b/>
          <w:sz w:val="24"/>
          <w:szCs w:val="24"/>
        </w:rPr>
      </w:pPr>
    </w:p>
    <w:p w14:paraId="6AE46D93" w14:textId="77777777" w:rsidR="00033334" w:rsidRPr="00107E90" w:rsidRDefault="00033334" w:rsidP="00DA61C0">
      <w:pPr>
        <w:tabs>
          <w:tab w:val="left" w:pos="1296"/>
        </w:tabs>
        <w:jc w:val="both"/>
        <w:rPr>
          <w:rFonts w:ascii="Times New Roman" w:hAnsi="Times New Roman" w:cs="Times New Roman"/>
          <w:sz w:val="24"/>
          <w:szCs w:val="24"/>
        </w:rPr>
      </w:pPr>
      <w:r w:rsidRPr="00107E90">
        <w:rPr>
          <w:rFonts w:ascii="Times New Roman" w:hAnsi="Times New Roman" w:cs="Times New Roman"/>
          <w:b/>
          <w:sz w:val="24"/>
          <w:szCs w:val="24"/>
        </w:rPr>
        <w:t>Testemunhas</w:t>
      </w:r>
    </w:p>
    <w:p w14:paraId="584C8C5F" w14:textId="77777777" w:rsidR="00033334" w:rsidRPr="00107E90" w:rsidRDefault="00033334" w:rsidP="00DA61C0">
      <w:pPr>
        <w:tabs>
          <w:tab w:val="left" w:pos="1296"/>
        </w:tabs>
        <w:jc w:val="both"/>
        <w:rPr>
          <w:rFonts w:ascii="Times New Roman" w:hAnsi="Times New Roman" w:cs="Times New Roman"/>
          <w:b/>
          <w:sz w:val="24"/>
          <w:szCs w:val="24"/>
        </w:rPr>
      </w:pPr>
    </w:p>
    <w:p w14:paraId="0BB20EFA" w14:textId="77777777" w:rsidR="00033334" w:rsidRPr="00107E90" w:rsidRDefault="00033334" w:rsidP="00DA61C0">
      <w:pPr>
        <w:tabs>
          <w:tab w:val="left" w:pos="1296"/>
        </w:tabs>
        <w:jc w:val="both"/>
        <w:rPr>
          <w:rFonts w:ascii="Times New Roman" w:hAnsi="Times New Roman" w:cs="Times New Roman"/>
          <w:sz w:val="24"/>
          <w:szCs w:val="24"/>
        </w:rPr>
      </w:pPr>
      <w:r w:rsidRPr="00107E90">
        <w:rPr>
          <w:rFonts w:ascii="Times New Roman" w:hAnsi="Times New Roman" w:cs="Times New Roman"/>
          <w:b/>
          <w:sz w:val="24"/>
          <w:szCs w:val="24"/>
        </w:rPr>
        <w:t>_____________________________________________</w:t>
      </w:r>
    </w:p>
    <w:p w14:paraId="48F546F7" w14:textId="77777777" w:rsidR="00033334" w:rsidRPr="00107E90" w:rsidRDefault="00033334" w:rsidP="00DA61C0">
      <w:pPr>
        <w:tabs>
          <w:tab w:val="left" w:pos="1296"/>
        </w:tabs>
        <w:jc w:val="both"/>
        <w:rPr>
          <w:rFonts w:ascii="Times New Roman" w:hAnsi="Times New Roman" w:cs="Times New Roman"/>
          <w:b/>
          <w:sz w:val="24"/>
          <w:szCs w:val="24"/>
        </w:rPr>
      </w:pPr>
    </w:p>
    <w:p w14:paraId="7A0AF4D0" w14:textId="77777777" w:rsidR="00033334" w:rsidRPr="00107E90" w:rsidRDefault="00033334" w:rsidP="00DA61C0">
      <w:pPr>
        <w:tabs>
          <w:tab w:val="left" w:pos="1296"/>
        </w:tabs>
        <w:jc w:val="both"/>
        <w:rPr>
          <w:rFonts w:ascii="Times New Roman" w:hAnsi="Times New Roman" w:cs="Times New Roman"/>
          <w:b/>
          <w:sz w:val="24"/>
          <w:szCs w:val="24"/>
        </w:rPr>
      </w:pPr>
    </w:p>
    <w:p w14:paraId="115EBF22" w14:textId="77777777" w:rsidR="003B2F65" w:rsidRPr="00107E90" w:rsidRDefault="00033334" w:rsidP="00DA61C0">
      <w:pPr>
        <w:tabs>
          <w:tab w:val="left" w:pos="1296"/>
        </w:tabs>
        <w:jc w:val="both"/>
        <w:rPr>
          <w:rFonts w:ascii="Times New Roman" w:hAnsi="Times New Roman" w:cs="Times New Roman"/>
          <w:sz w:val="24"/>
          <w:szCs w:val="24"/>
        </w:rPr>
      </w:pPr>
      <w:r w:rsidRPr="00107E90">
        <w:rPr>
          <w:rFonts w:ascii="Times New Roman" w:hAnsi="Times New Roman" w:cs="Times New Roman"/>
          <w:b/>
          <w:sz w:val="24"/>
          <w:szCs w:val="24"/>
        </w:rPr>
        <w:t>_____________________________________________</w:t>
      </w:r>
    </w:p>
    <w:sectPr w:rsidR="003B2F65" w:rsidRPr="00107E90" w:rsidSect="001129C8">
      <w:headerReference w:type="default" r:id="rId21"/>
      <w:footerReference w:type="default" r:id="rId22"/>
      <w:pgSz w:w="11910" w:h="16840" w:code="9"/>
      <w:pgMar w:top="284" w:right="1134" w:bottom="284" w:left="1134" w:header="29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7A4AF" w14:textId="77777777" w:rsidR="00BE714A" w:rsidRDefault="00BE714A">
      <w:r>
        <w:separator/>
      </w:r>
    </w:p>
  </w:endnote>
  <w:endnote w:type="continuationSeparator" w:id="0">
    <w:p w14:paraId="4CC69729" w14:textId="77777777" w:rsidR="00BE714A" w:rsidRDefault="00BE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18883" w14:textId="77777777" w:rsidR="006A2D5C" w:rsidRDefault="006A2D5C">
    <w:pPr>
      <w:pStyle w:val="Corpodetexto"/>
      <w:spacing w:line="14" w:lineRule="auto"/>
      <w:rPr>
        <w:sz w:val="20"/>
      </w:rPr>
    </w:pPr>
    <w:r>
      <w:rPr>
        <w:noProof/>
        <w:lang w:val="pt-BR" w:eastAsia="pt-BR"/>
      </w:rPr>
      <mc:AlternateContent>
        <mc:Choice Requires="wps">
          <w:drawing>
            <wp:anchor distT="0" distB="0" distL="114300" distR="114300" simplePos="0" relativeHeight="487265792" behindDoc="1" locked="0" layoutInCell="1" allowOverlap="1" wp14:anchorId="1065A115" wp14:editId="25E149E5">
              <wp:simplePos x="0" y="0"/>
              <wp:positionH relativeFrom="page">
                <wp:posOffset>3874135</wp:posOffset>
              </wp:positionH>
              <wp:positionV relativeFrom="page">
                <wp:posOffset>10303510</wp:posOffset>
              </wp:positionV>
              <wp:extent cx="180340" cy="137160"/>
              <wp:effectExtent l="0" t="0" r="0" b="0"/>
              <wp:wrapNone/>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4C61F" w14:textId="77777777" w:rsidR="006A2D5C" w:rsidRDefault="006A2D5C">
                          <w:pPr>
                            <w:spacing w:before="11"/>
                            <w:ind w:left="60"/>
                            <w:rPr>
                              <w:rFonts w:ascii="Times New Roman"/>
                              <w:sz w:val="16"/>
                            </w:rPr>
                          </w:pPr>
                          <w:r>
                            <w:fldChar w:fldCharType="begin"/>
                          </w:r>
                          <w:r>
                            <w:rPr>
                              <w:rFonts w:ascii="Times New Roman"/>
                              <w:sz w:val="16"/>
                            </w:rPr>
                            <w:instrText xml:space="preserve"> PAGE </w:instrText>
                          </w:r>
                          <w:r>
                            <w:fldChar w:fldCharType="separate"/>
                          </w:r>
                          <w:r w:rsidR="00D373AE">
                            <w:rPr>
                              <w:rFonts w:ascii="Times New Roman"/>
                              <w:noProof/>
                              <w:sz w:val="16"/>
                            </w:rPr>
                            <w:t>42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5A115" id="_x0000_t202" coordsize="21600,21600" o:spt="202" path="m,l,21600r21600,l21600,xe">
              <v:stroke joinstyle="miter"/>
              <v:path gradientshapeok="t" o:connecttype="rect"/>
            </v:shapetype>
            <v:shape id="Text Box 7" o:spid="_x0000_s1027" type="#_x0000_t202" style="position:absolute;margin-left:305.05pt;margin-top:811.3pt;width:14.2pt;height:10.8pt;z-index:-1605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kr/sQIAALA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" filled="f" stroked="f">
              <v:textbox inset="0,0,0,0">
                <w:txbxContent>
                  <w:p w14:paraId="3274C61F" w14:textId="77777777" w:rsidR="006A2D5C" w:rsidRDefault="006A2D5C">
                    <w:pPr>
                      <w:spacing w:before="11"/>
                      <w:ind w:left="60"/>
                      <w:rPr>
                        <w:rFonts w:ascii="Times New Roman"/>
                        <w:sz w:val="16"/>
                      </w:rPr>
                    </w:pPr>
                    <w:r>
                      <w:fldChar w:fldCharType="begin"/>
                    </w:r>
                    <w:r>
                      <w:rPr>
                        <w:rFonts w:ascii="Times New Roman"/>
                        <w:sz w:val="16"/>
                      </w:rPr>
                      <w:instrText xml:space="preserve"> PAGE </w:instrText>
                    </w:r>
                    <w:r>
                      <w:fldChar w:fldCharType="separate"/>
                    </w:r>
                    <w:r w:rsidR="00D373AE">
                      <w:rPr>
                        <w:rFonts w:ascii="Times New Roman"/>
                        <w:noProof/>
                        <w:sz w:val="16"/>
                      </w:rPr>
                      <w:t>42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94AE6" w14:textId="77777777" w:rsidR="00BE714A" w:rsidRDefault="00BE714A">
      <w:r>
        <w:separator/>
      </w:r>
    </w:p>
  </w:footnote>
  <w:footnote w:type="continuationSeparator" w:id="0">
    <w:p w14:paraId="1761FE11" w14:textId="77777777" w:rsidR="00BE714A" w:rsidRDefault="00BE714A">
      <w:r>
        <w:continuationSeparator/>
      </w:r>
    </w:p>
  </w:footnote>
  <w:footnote w:id="1">
    <w:p w14:paraId="4EDC908F" w14:textId="79963497" w:rsidR="006A2D5C" w:rsidRPr="005E200B" w:rsidRDefault="006A2D5C" w:rsidP="005E200B">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000" w:firstRow="0" w:lastRow="0" w:firstColumn="0" w:lastColumn="0" w:noHBand="0" w:noVBand="0"/>
    </w:tblPr>
    <w:tblGrid>
      <w:gridCol w:w="1689"/>
      <w:gridCol w:w="7158"/>
    </w:tblGrid>
    <w:tr w:rsidR="006A2D5C" w14:paraId="17C7B289" w14:textId="77777777" w:rsidTr="00353EC0">
      <w:trPr>
        <w:trHeight w:val="1266"/>
      </w:trPr>
      <w:tc>
        <w:tcPr>
          <w:tcW w:w="1689" w:type="dxa"/>
        </w:tcPr>
        <w:p w14:paraId="201302B6" w14:textId="77777777" w:rsidR="006A2D5C" w:rsidRDefault="006A2D5C" w:rsidP="003B2F65">
          <w:pPr>
            <w:jc w:val="center"/>
            <w:rPr>
              <w:spacing w:val="8"/>
              <w:sz w:val="28"/>
            </w:rPr>
          </w:pPr>
          <w:r>
            <w:rPr>
              <w:noProof/>
              <w:spacing w:val="8"/>
              <w:sz w:val="28"/>
              <w:lang w:val="pt-BR" w:eastAsia="pt-BR"/>
            </w:rPr>
            <w:drawing>
              <wp:inline distT="0" distB="0" distL="0" distR="0" wp14:anchorId="198F9A0F" wp14:editId="3515E0CE">
                <wp:extent cx="981075" cy="733425"/>
                <wp:effectExtent l="0" t="0" r="9525" b="9525"/>
                <wp:docPr id="1" name="Imagem 1" descr="Brasão C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rasão CM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p>
      </w:tc>
      <w:tc>
        <w:tcPr>
          <w:tcW w:w="7158" w:type="dxa"/>
        </w:tcPr>
        <w:p w14:paraId="145BBE29" w14:textId="77777777" w:rsidR="006A2D5C" w:rsidRPr="001129C8" w:rsidRDefault="006A2D5C" w:rsidP="003B2F65">
          <w:pPr>
            <w:pStyle w:val="Ttulo1"/>
            <w:tabs>
              <w:tab w:val="left" w:pos="6963"/>
            </w:tabs>
            <w:ind w:right="57"/>
            <w:jc w:val="center"/>
            <w:rPr>
              <w:rFonts w:ascii="Times New Roman" w:hAnsi="Times New Roman" w:cs="Times New Roman"/>
              <w:spacing w:val="8"/>
            </w:rPr>
          </w:pPr>
          <w:r w:rsidRPr="001129C8">
            <w:rPr>
              <w:rFonts w:ascii="Times New Roman" w:hAnsi="Times New Roman" w:cs="Times New Roman"/>
              <w:spacing w:val="8"/>
            </w:rPr>
            <w:t>CÂMARA MUNICIPAL DE TUPACIGUARA</w:t>
          </w:r>
        </w:p>
        <w:p w14:paraId="1E9AEDA8" w14:textId="77777777" w:rsidR="006A2D5C" w:rsidRPr="001129C8" w:rsidRDefault="006A2D5C" w:rsidP="003B2F65">
          <w:pPr>
            <w:pStyle w:val="Ttulo2"/>
            <w:tabs>
              <w:tab w:val="left" w:pos="6963"/>
            </w:tabs>
            <w:ind w:right="57"/>
            <w:jc w:val="center"/>
            <w:rPr>
              <w:rFonts w:ascii="Times New Roman" w:hAnsi="Times New Roman" w:cs="Times New Roman"/>
              <w:b/>
              <w:bCs/>
              <w:spacing w:val="8"/>
              <w:sz w:val="22"/>
              <w:szCs w:val="22"/>
            </w:rPr>
          </w:pPr>
          <w:r w:rsidRPr="001129C8">
            <w:rPr>
              <w:rFonts w:ascii="Times New Roman" w:hAnsi="Times New Roman" w:cs="Times New Roman"/>
              <w:b/>
              <w:bCs/>
              <w:spacing w:val="8"/>
              <w:sz w:val="22"/>
              <w:szCs w:val="22"/>
            </w:rPr>
            <w:t>ESTADO DE MINAS GERAIS</w:t>
          </w:r>
        </w:p>
        <w:p w14:paraId="389C19CD" w14:textId="77777777" w:rsidR="006A2D5C" w:rsidRPr="001129C8" w:rsidRDefault="006A2D5C" w:rsidP="003B2F65">
          <w:pPr>
            <w:pStyle w:val="Ttulo3"/>
            <w:tabs>
              <w:tab w:val="left" w:pos="6963"/>
            </w:tabs>
            <w:ind w:right="55"/>
            <w:jc w:val="center"/>
            <w:rPr>
              <w:rFonts w:ascii="Times New Roman" w:hAnsi="Times New Roman" w:cs="Times New Roman"/>
              <w:b/>
              <w:bCs/>
              <w:sz w:val="22"/>
              <w:szCs w:val="22"/>
            </w:rPr>
          </w:pPr>
          <w:r w:rsidRPr="001129C8">
            <w:rPr>
              <w:rFonts w:ascii="Times New Roman" w:hAnsi="Times New Roman" w:cs="Times New Roman"/>
              <w:b/>
              <w:bCs/>
              <w:sz w:val="22"/>
              <w:szCs w:val="22"/>
            </w:rPr>
            <w:t>Rua Olegário Maciel, 01 – Centro – Tupaciguara – Cep:38.430-000</w:t>
          </w:r>
        </w:p>
        <w:p w14:paraId="5796AA28" w14:textId="77777777" w:rsidR="006A2D5C" w:rsidRPr="001129C8" w:rsidRDefault="006A2D5C" w:rsidP="003B2F65">
          <w:pPr>
            <w:pStyle w:val="Ttulo3"/>
            <w:tabs>
              <w:tab w:val="left" w:pos="6963"/>
            </w:tabs>
            <w:ind w:right="55"/>
            <w:jc w:val="center"/>
            <w:rPr>
              <w:rFonts w:ascii="Times New Roman" w:hAnsi="Times New Roman" w:cs="Times New Roman"/>
              <w:b/>
              <w:bCs/>
              <w:sz w:val="22"/>
              <w:szCs w:val="22"/>
            </w:rPr>
          </w:pPr>
          <w:r w:rsidRPr="001129C8">
            <w:rPr>
              <w:rFonts w:ascii="Times New Roman" w:hAnsi="Times New Roman" w:cs="Times New Roman"/>
              <w:b/>
              <w:bCs/>
              <w:sz w:val="22"/>
              <w:szCs w:val="22"/>
            </w:rPr>
            <w:t>CP 36 Fone: 3281-2038/Fax: 3281-3400 – C.N.P.J. 20.721.924/0001-94</w:t>
          </w:r>
        </w:p>
        <w:p w14:paraId="4A0AB4D2" w14:textId="77777777" w:rsidR="006A2D5C" w:rsidRDefault="006A2D5C" w:rsidP="003B2F65">
          <w:pPr>
            <w:jc w:val="center"/>
            <w:rPr>
              <w:spacing w:val="8"/>
              <w:sz w:val="28"/>
            </w:rPr>
          </w:pPr>
          <w:r w:rsidRPr="001129C8">
            <w:rPr>
              <w:rFonts w:ascii="Times New Roman" w:hAnsi="Times New Roman" w:cs="Times New Roman"/>
              <w:bCs/>
            </w:rPr>
            <w:t>e.mail:camaratupaciguara@yahoo.com.br</w:t>
          </w:r>
        </w:p>
      </w:tc>
    </w:tr>
  </w:tbl>
  <w:p w14:paraId="6318E7DE" w14:textId="77777777" w:rsidR="006A2D5C" w:rsidRDefault="006A2D5C">
    <w:pPr>
      <w:pStyle w:val="Corpodetexto"/>
      <w:spacing w:line="14" w:lineRule="auto"/>
      <w:rPr>
        <w:sz w:val="20"/>
      </w:rPr>
    </w:pPr>
    <w:r>
      <w:rPr>
        <w:noProof/>
        <w:lang w:val="pt-BR" w:eastAsia="pt-BR"/>
      </w:rPr>
      <mc:AlternateContent>
        <mc:Choice Requires="wps">
          <w:drawing>
            <wp:anchor distT="0" distB="0" distL="114300" distR="114300" simplePos="0" relativeHeight="487265280" behindDoc="1" locked="0" layoutInCell="1" allowOverlap="1" wp14:anchorId="235E10E2" wp14:editId="6ABA83F8">
              <wp:simplePos x="0" y="0"/>
              <wp:positionH relativeFrom="page">
                <wp:posOffset>2972435</wp:posOffset>
              </wp:positionH>
              <wp:positionV relativeFrom="page">
                <wp:posOffset>810260</wp:posOffset>
              </wp:positionV>
              <wp:extent cx="1976755" cy="442595"/>
              <wp:effectExtent l="0" t="0" r="0" b="0"/>
              <wp:wrapNone/>
              <wp:docPr id="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2F114" w14:textId="77777777" w:rsidR="006A2D5C" w:rsidRDefault="006A2D5C">
                          <w:pPr>
                            <w:spacing w:line="211" w:lineRule="exact"/>
                            <w:ind w:left="342" w:right="342"/>
                            <w:jc w:val="center"/>
                            <w:rPr>
                              <w:rFonts w:ascii="Tahoma" w:hAnsi="Tahoma"/>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E10E2" id="_x0000_t202" coordsize="21600,21600" o:spt="202" path="m,l,21600r21600,l21600,xe">
              <v:stroke joinstyle="miter"/>
              <v:path gradientshapeok="t" o:connecttype="rect"/>
            </v:shapetype>
            <v:shape id="Text Box 8" o:spid="_x0000_s1026" type="#_x0000_t202" style="position:absolute;margin-left:234.05pt;margin-top:63.8pt;width:155.65pt;height:34.85pt;z-index:-1605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RJrQIAAKo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" filled="f" stroked="f">
              <v:textbox inset="0,0,0,0">
                <w:txbxContent>
                  <w:p w14:paraId="4182F114" w14:textId="77777777" w:rsidR="00213ECE" w:rsidRDefault="00213ECE">
                    <w:pPr>
                      <w:spacing w:line="211" w:lineRule="exact"/>
                      <w:ind w:left="342" w:right="342"/>
                      <w:jc w:val="center"/>
                      <w:rPr>
                        <w:rFonts w:ascii="Tahoma" w:hAnsi="Tahoma"/>
                        <w:sz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C1E2B234"/>
    <w:name w:val="WW8Num2"/>
    <w:lvl w:ilvl="0">
      <w:start w:val="12"/>
      <w:numFmt w:val="decimal"/>
      <w:lvlText w:val="%1"/>
      <w:lvlJc w:val="left"/>
      <w:pPr>
        <w:tabs>
          <w:tab w:val="num" w:pos="0"/>
        </w:tabs>
        <w:ind w:left="420" w:hanging="420"/>
      </w:pPr>
      <w:rPr>
        <w:b/>
        <w:sz w:val="24"/>
        <w:szCs w:val="24"/>
      </w:rPr>
    </w:lvl>
    <w:lvl w:ilvl="1">
      <w:start w:val="1"/>
      <w:numFmt w:val="decimal"/>
      <w:lvlText w:val="%1.%2"/>
      <w:lvlJc w:val="left"/>
      <w:pPr>
        <w:tabs>
          <w:tab w:val="num" w:pos="0"/>
        </w:tabs>
        <w:ind w:left="420" w:hanging="420"/>
      </w:pPr>
      <w:rPr>
        <w:b w:val="0"/>
        <w:sz w:val="24"/>
        <w:szCs w:val="24"/>
      </w:rPr>
    </w:lvl>
    <w:lvl w:ilvl="2">
      <w:start w:val="1"/>
      <w:numFmt w:val="decimal"/>
      <w:lvlText w:val="%1.%2.%3"/>
      <w:lvlJc w:val="left"/>
      <w:pPr>
        <w:tabs>
          <w:tab w:val="num" w:pos="0"/>
        </w:tabs>
        <w:ind w:left="720" w:hanging="720"/>
      </w:pPr>
      <w:rPr>
        <w:b/>
        <w:sz w:val="24"/>
        <w:szCs w:val="24"/>
      </w:rPr>
    </w:lvl>
    <w:lvl w:ilvl="3">
      <w:start w:val="1"/>
      <w:numFmt w:val="decimal"/>
      <w:lvlText w:val="%1.%2.%3.%4"/>
      <w:lvlJc w:val="left"/>
      <w:pPr>
        <w:tabs>
          <w:tab w:val="num" w:pos="0"/>
        </w:tabs>
        <w:ind w:left="720" w:hanging="720"/>
      </w:pPr>
      <w:rPr>
        <w:b/>
        <w:sz w:val="24"/>
        <w:szCs w:val="24"/>
      </w:rPr>
    </w:lvl>
    <w:lvl w:ilvl="4">
      <w:start w:val="1"/>
      <w:numFmt w:val="decimal"/>
      <w:lvlText w:val="%1.%2.%3.%4.%5"/>
      <w:lvlJc w:val="left"/>
      <w:pPr>
        <w:tabs>
          <w:tab w:val="num" w:pos="0"/>
        </w:tabs>
        <w:ind w:left="1080" w:hanging="1080"/>
      </w:pPr>
      <w:rPr>
        <w:b/>
        <w:sz w:val="24"/>
        <w:szCs w:val="24"/>
      </w:rPr>
    </w:lvl>
    <w:lvl w:ilvl="5">
      <w:start w:val="1"/>
      <w:numFmt w:val="decimal"/>
      <w:lvlText w:val="%1.%2.%3.%4.%5.%6"/>
      <w:lvlJc w:val="left"/>
      <w:pPr>
        <w:tabs>
          <w:tab w:val="num" w:pos="0"/>
        </w:tabs>
        <w:ind w:left="1080" w:hanging="1080"/>
      </w:pPr>
      <w:rPr>
        <w:b/>
        <w:sz w:val="24"/>
        <w:szCs w:val="24"/>
      </w:rPr>
    </w:lvl>
    <w:lvl w:ilvl="6">
      <w:start w:val="1"/>
      <w:numFmt w:val="decimal"/>
      <w:lvlText w:val="%1.%2.%3.%4.%5.%6.%7"/>
      <w:lvlJc w:val="left"/>
      <w:pPr>
        <w:tabs>
          <w:tab w:val="num" w:pos="0"/>
        </w:tabs>
        <w:ind w:left="1440" w:hanging="1440"/>
      </w:pPr>
      <w:rPr>
        <w:b/>
        <w:sz w:val="24"/>
        <w:szCs w:val="24"/>
      </w:rPr>
    </w:lvl>
    <w:lvl w:ilvl="7">
      <w:start w:val="1"/>
      <w:numFmt w:val="decimal"/>
      <w:lvlText w:val="%1.%2.%3.%4.%5.%6.%7.%8"/>
      <w:lvlJc w:val="left"/>
      <w:pPr>
        <w:tabs>
          <w:tab w:val="num" w:pos="0"/>
        </w:tabs>
        <w:ind w:left="1440" w:hanging="1440"/>
      </w:pPr>
      <w:rPr>
        <w:b/>
        <w:sz w:val="24"/>
        <w:szCs w:val="24"/>
      </w:rPr>
    </w:lvl>
    <w:lvl w:ilvl="8">
      <w:start w:val="1"/>
      <w:numFmt w:val="decimal"/>
      <w:lvlText w:val="%1.%2.%3.%4.%5.%6.%7.%8.%9"/>
      <w:lvlJc w:val="left"/>
      <w:pPr>
        <w:tabs>
          <w:tab w:val="num" w:pos="0"/>
        </w:tabs>
        <w:ind w:left="1800" w:hanging="1800"/>
      </w:pPr>
      <w:rPr>
        <w:b/>
        <w:sz w:val="24"/>
        <w:szCs w:val="24"/>
      </w:rPr>
    </w:lvl>
  </w:abstractNum>
  <w:abstractNum w:abstractNumId="2">
    <w:nsid w:val="00154452"/>
    <w:multiLevelType w:val="multilevel"/>
    <w:tmpl w:val="3DDA2F70"/>
    <w:lvl w:ilvl="0">
      <w:start w:val="7"/>
      <w:numFmt w:val="decimal"/>
      <w:lvlText w:val="%1."/>
      <w:lvlJc w:val="left"/>
      <w:pPr>
        <w:ind w:left="1517" w:hanging="245"/>
      </w:pPr>
      <w:rPr>
        <w:rFonts w:ascii="Arial" w:eastAsia="Arial" w:hAnsi="Arial" w:cs="Arial" w:hint="default"/>
        <w:b/>
        <w:bCs/>
        <w:spacing w:val="0"/>
        <w:w w:val="100"/>
        <w:sz w:val="22"/>
        <w:szCs w:val="22"/>
        <w:lang w:val="pt-PT" w:eastAsia="en-US" w:bidi="ar-SA"/>
      </w:rPr>
    </w:lvl>
    <w:lvl w:ilvl="1">
      <w:start w:val="7"/>
      <w:numFmt w:val="decimal"/>
      <w:lvlText w:val="%2."/>
      <w:lvlJc w:val="left"/>
      <w:pPr>
        <w:ind w:left="1638" w:hanging="246"/>
        <w:jc w:val="right"/>
      </w:pPr>
      <w:rPr>
        <w:rFonts w:ascii="Arial" w:eastAsia="Arial" w:hAnsi="Arial" w:cs="Arial" w:hint="default"/>
        <w:b/>
        <w:bCs/>
        <w:spacing w:val="0"/>
        <w:w w:val="100"/>
        <w:sz w:val="22"/>
        <w:szCs w:val="22"/>
        <w:lang w:val="pt-PT" w:eastAsia="en-US" w:bidi="ar-SA"/>
      </w:rPr>
    </w:lvl>
    <w:lvl w:ilvl="2">
      <w:start w:val="1"/>
      <w:numFmt w:val="decimal"/>
      <w:lvlText w:val="%2.%3."/>
      <w:lvlJc w:val="left"/>
      <w:pPr>
        <w:ind w:left="139" w:hanging="457"/>
      </w:pPr>
      <w:rPr>
        <w:rFonts w:ascii="Arial" w:eastAsia="Arial" w:hAnsi="Arial" w:cs="Arial" w:hint="default"/>
        <w:b/>
        <w:bCs/>
        <w:spacing w:val="-3"/>
        <w:w w:val="100"/>
        <w:sz w:val="22"/>
        <w:szCs w:val="22"/>
        <w:lang w:val="pt-PT" w:eastAsia="en-US" w:bidi="ar-SA"/>
      </w:rPr>
    </w:lvl>
    <w:lvl w:ilvl="3">
      <w:numFmt w:val="bullet"/>
      <w:lvlText w:val="•"/>
      <w:lvlJc w:val="left"/>
      <w:pPr>
        <w:ind w:left="2603" w:hanging="457"/>
      </w:pPr>
      <w:rPr>
        <w:rFonts w:hint="default"/>
        <w:lang w:val="pt-PT" w:eastAsia="en-US" w:bidi="ar-SA"/>
      </w:rPr>
    </w:lvl>
    <w:lvl w:ilvl="4">
      <w:numFmt w:val="bullet"/>
      <w:lvlText w:val="•"/>
      <w:lvlJc w:val="left"/>
      <w:pPr>
        <w:ind w:left="3567" w:hanging="457"/>
      </w:pPr>
      <w:rPr>
        <w:rFonts w:hint="default"/>
        <w:lang w:val="pt-PT" w:eastAsia="en-US" w:bidi="ar-SA"/>
      </w:rPr>
    </w:lvl>
    <w:lvl w:ilvl="5">
      <w:numFmt w:val="bullet"/>
      <w:lvlText w:val="•"/>
      <w:lvlJc w:val="left"/>
      <w:pPr>
        <w:ind w:left="4530" w:hanging="457"/>
      </w:pPr>
      <w:rPr>
        <w:rFonts w:hint="default"/>
        <w:lang w:val="pt-PT" w:eastAsia="en-US" w:bidi="ar-SA"/>
      </w:rPr>
    </w:lvl>
    <w:lvl w:ilvl="6">
      <w:numFmt w:val="bullet"/>
      <w:lvlText w:val="•"/>
      <w:lvlJc w:val="left"/>
      <w:pPr>
        <w:ind w:left="5494" w:hanging="457"/>
      </w:pPr>
      <w:rPr>
        <w:rFonts w:hint="default"/>
        <w:lang w:val="pt-PT" w:eastAsia="en-US" w:bidi="ar-SA"/>
      </w:rPr>
    </w:lvl>
    <w:lvl w:ilvl="7">
      <w:numFmt w:val="bullet"/>
      <w:lvlText w:val="•"/>
      <w:lvlJc w:val="left"/>
      <w:pPr>
        <w:ind w:left="6458" w:hanging="457"/>
      </w:pPr>
      <w:rPr>
        <w:rFonts w:hint="default"/>
        <w:lang w:val="pt-PT" w:eastAsia="en-US" w:bidi="ar-SA"/>
      </w:rPr>
    </w:lvl>
    <w:lvl w:ilvl="8">
      <w:numFmt w:val="bullet"/>
      <w:lvlText w:val="•"/>
      <w:lvlJc w:val="left"/>
      <w:pPr>
        <w:ind w:left="7421" w:hanging="457"/>
      </w:pPr>
      <w:rPr>
        <w:rFonts w:hint="default"/>
        <w:lang w:val="pt-PT" w:eastAsia="en-US" w:bidi="ar-SA"/>
      </w:rPr>
    </w:lvl>
  </w:abstractNum>
  <w:abstractNum w:abstractNumId="3">
    <w:nsid w:val="09F6489B"/>
    <w:multiLevelType w:val="hybridMultilevel"/>
    <w:tmpl w:val="61BAA2D6"/>
    <w:lvl w:ilvl="0" w:tplc="7CD8E3E8">
      <w:start w:val="1"/>
      <w:numFmt w:val="lowerLetter"/>
      <w:lvlText w:val="%1)"/>
      <w:lvlJc w:val="left"/>
      <w:pPr>
        <w:ind w:left="139" w:hanging="288"/>
      </w:pPr>
      <w:rPr>
        <w:rFonts w:ascii="Arial" w:eastAsia="Arial" w:hAnsi="Arial" w:cs="Arial" w:hint="default"/>
        <w:b/>
        <w:bCs/>
        <w:spacing w:val="0"/>
        <w:w w:val="100"/>
        <w:sz w:val="22"/>
        <w:szCs w:val="22"/>
        <w:lang w:val="pt-PT" w:eastAsia="en-US" w:bidi="ar-SA"/>
      </w:rPr>
    </w:lvl>
    <w:lvl w:ilvl="1" w:tplc="C43479BC">
      <w:numFmt w:val="bullet"/>
      <w:lvlText w:val="•"/>
      <w:lvlJc w:val="left"/>
      <w:pPr>
        <w:ind w:left="1060" w:hanging="288"/>
      </w:pPr>
      <w:rPr>
        <w:rFonts w:hint="default"/>
        <w:lang w:val="pt-PT" w:eastAsia="en-US" w:bidi="ar-SA"/>
      </w:rPr>
    </w:lvl>
    <w:lvl w:ilvl="2" w:tplc="9DA41F62">
      <w:numFmt w:val="bullet"/>
      <w:lvlText w:val="•"/>
      <w:lvlJc w:val="left"/>
      <w:pPr>
        <w:ind w:left="1981" w:hanging="288"/>
      </w:pPr>
      <w:rPr>
        <w:rFonts w:hint="default"/>
        <w:lang w:val="pt-PT" w:eastAsia="en-US" w:bidi="ar-SA"/>
      </w:rPr>
    </w:lvl>
    <w:lvl w:ilvl="3" w:tplc="7C343FD0">
      <w:numFmt w:val="bullet"/>
      <w:lvlText w:val="•"/>
      <w:lvlJc w:val="left"/>
      <w:pPr>
        <w:ind w:left="2902" w:hanging="288"/>
      </w:pPr>
      <w:rPr>
        <w:rFonts w:hint="default"/>
        <w:lang w:val="pt-PT" w:eastAsia="en-US" w:bidi="ar-SA"/>
      </w:rPr>
    </w:lvl>
    <w:lvl w:ilvl="4" w:tplc="63DC6348">
      <w:numFmt w:val="bullet"/>
      <w:lvlText w:val="•"/>
      <w:lvlJc w:val="left"/>
      <w:pPr>
        <w:ind w:left="3823" w:hanging="288"/>
      </w:pPr>
      <w:rPr>
        <w:rFonts w:hint="default"/>
        <w:lang w:val="pt-PT" w:eastAsia="en-US" w:bidi="ar-SA"/>
      </w:rPr>
    </w:lvl>
    <w:lvl w:ilvl="5" w:tplc="18DC17E8">
      <w:numFmt w:val="bullet"/>
      <w:lvlText w:val="•"/>
      <w:lvlJc w:val="left"/>
      <w:pPr>
        <w:ind w:left="4744" w:hanging="288"/>
      </w:pPr>
      <w:rPr>
        <w:rFonts w:hint="default"/>
        <w:lang w:val="pt-PT" w:eastAsia="en-US" w:bidi="ar-SA"/>
      </w:rPr>
    </w:lvl>
    <w:lvl w:ilvl="6" w:tplc="975872DA">
      <w:numFmt w:val="bullet"/>
      <w:lvlText w:val="•"/>
      <w:lvlJc w:val="left"/>
      <w:pPr>
        <w:ind w:left="5665" w:hanging="288"/>
      </w:pPr>
      <w:rPr>
        <w:rFonts w:hint="default"/>
        <w:lang w:val="pt-PT" w:eastAsia="en-US" w:bidi="ar-SA"/>
      </w:rPr>
    </w:lvl>
    <w:lvl w:ilvl="7" w:tplc="74AED7EC">
      <w:numFmt w:val="bullet"/>
      <w:lvlText w:val="•"/>
      <w:lvlJc w:val="left"/>
      <w:pPr>
        <w:ind w:left="6586" w:hanging="288"/>
      </w:pPr>
      <w:rPr>
        <w:rFonts w:hint="default"/>
        <w:lang w:val="pt-PT" w:eastAsia="en-US" w:bidi="ar-SA"/>
      </w:rPr>
    </w:lvl>
    <w:lvl w:ilvl="8" w:tplc="FAF6561A">
      <w:numFmt w:val="bullet"/>
      <w:lvlText w:val="•"/>
      <w:lvlJc w:val="left"/>
      <w:pPr>
        <w:ind w:left="7507" w:hanging="288"/>
      </w:pPr>
      <w:rPr>
        <w:rFonts w:hint="default"/>
        <w:lang w:val="pt-PT" w:eastAsia="en-US" w:bidi="ar-SA"/>
      </w:rPr>
    </w:lvl>
  </w:abstractNum>
  <w:abstractNum w:abstractNumId="4">
    <w:nsid w:val="0AC31114"/>
    <w:multiLevelType w:val="multilevel"/>
    <w:tmpl w:val="46208706"/>
    <w:lvl w:ilvl="0">
      <w:start w:val="4"/>
      <w:numFmt w:val="decimal"/>
      <w:lvlText w:val="%1"/>
      <w:lvlJc w:val="left"/>
      <w:pPr>
        <w:ind w:left="139" w:hanging="452"/>
      </w:pPr>
      <w:rPr>
        <w:rFonts w:hint="default"/>
        <w:lang w:val="pt-PT" w:eastAsia="en-US" w:bidi="ar-SA"/>
      </w:rPr>
    </w:lvl>
    <w:lvl w:ilvl="1">
      <w:start w:val="1"/>
      <w:numFmt w:val="decimal"/>
      <w:lvlText w:val="%1.%2."/>
      <w:lvlJc w:val="left"/>
      <w:pPr>
        <w:ind w:left="139" w:hanging="452"/>
      </w:pPr>
      <w:rPr>
        <w:rFonts w:ascii="Arial" w:eastAsia="Arial" w:hAnsi="Arial" w:cs="Arial" w:hint="default"/>
        <w:b/>
        <w:bCs/>
        <w:spacing w:val="-3"/>
        <w:w w:val="100"/>
        <w:sz w:val="22"/>
        <w:szCs w:val="22"/>
        <w:lang w:val="pt-PT" w:eastAsia="en-US" w:bidi="ar-SA"/>
      </w:rPr>
    </w:lvl>
    <w:lvl w:ilvl="2">
      <w:numFmt w:val="bullet"/>
      <w:lvlText w:val="•"/>
      <w:lvlJc w:val="left"/>
      <w:pPr>
        <w:ind w:left="1981" w:hanging="452"/>
      </w:pPr>
      <w:rPr>
        <w:rFonts w:hint="default"/>
        <w:lang w:val="pt-PT" w:eastAsia="en-US" w:bidi="ar-SA"/>
      </w:rPr>
    </w:lvl>
    <w:lvl w:ilvl="3">
      <w:numFmt w:val="bullet"/>
      <w:lvlText w:val="•"/>
      <w:lvlJc w:val="left"/>
      <w:pPr>
        <w:ind w:left="2902" w:hanging="452"/>
      </w:pPr>
      <w:rPr>
        <w:rFonts w:hint="default"/>
        <w:lang w:val="pt-PT" w:eastAsia="en-US" w:bidi="ar-SA"/>
      </w:rPr>
    </w:lvl>
    <w:lvl w:ilvl="4">
      <w:numFmt w:val="bullet"/>
      <w:lvlText w:val="•"/>
      <w:lvlJc w:val="left"/>
      <w:pPr>
        <w:ind w:left="3823" w:hanging="452"/>
      </w:pPr>
      <w:rPr>
        <w:rFonts w:hint="default"/>
        <w:lang w:val="pt-PT" w:eastAsia="en-US" w:bidi="ar-SA"/>
      </w:rPr>
    </w:lvl>
    <w:lvl w:ilvl="5">
      <w:numFmt w:val="bullet"/>
      <w:lvlText w:val="•"/>
      <w:lvlJc w:val="left"/>
      <w:pPr>
        <w:ind w:left="4744" w:hanging="452"/>
      </w:pPr>
      <w:rPr>
        <w:rFonts w:hint="default"/>
        <w:lang w:val="pt-PT" w:eastAsia="en-US" w:bidi="ar-SA"/>
      </w:rPr>
    </w:lvl>
    <w:lvl w:ilvl="6">
      <w:numFmt w:val="bullet"/>
      <w:lvlText w:val="•"/>
      <w:lvlJc w:val="left"/>
      <w:pPr>
        <w:ind w:left="5665" w:hanging="452"/>
      </w:pPr>
      <w:rPr>
        <w:rFonts w:hint="default"/>
        <w:lang w:val="pt-PT" w:eastAsia="en-US" w:bidi="ar-SA"/>
      </w:rPr>
    </w:lvl>
    <w:lvl w:ilvl="7">
      <w:numFmt w:val="bullet"/>
      <w:lvlText w:val="•"/>
      <w:lvlJc w:val="left"/>
      <w:pPr>
        <w:ind w:left="6586" w:hanging="452"/>
      </w:pPr>
      <w:rPr>
        <w:rFonts w:hint="default"/>
        <w:lang w:val="pt-PT" w:eastAsia="en-US" w:bidi="ar-SA"/>
      </w:rPr>
    </w:lvl>
    <w:lvl w:ilvl="8">
      <w:numFmt w:val="bullet"/>
      <w:lvlText w:val="•"/>
      <w:lvlJc w:val="left"/>
      <w:pPr>
        <w:ind w:left="7507" w:hanging="452"/>
      </w:pPr>
      <w:rPr>
        <w:rFonts w:hint="default"/>
        <w:lang w:val="pt-PT" w:eastAsia="en-US" w:bidi="ar-SA"/>
      </w:rPr>
    </w:lvl>
  </w:abstractNum>
  <w:abstractNum w:abstractNumId="5">
    <w:nsid w:val="0EA75927"/>
    <w:multiLevelType w:val="hybridMultilevel"/>
    <w:tmpl w:val="D134301E"/>
    <w:lvl w:ilvl="0" w:tplc="5E7890E6">
      <w:start w:val="1"/>
      <w:numFmt w:val="lowerLetter"/>
      <w:lvlText w:val="%1)"/>
      <w:lvlJc w:val="left"/>
      <w:pPr>
        <w:ind w:left="139" w:hanging="347"/>
        <w:jc w:val="right"/>
      </w:pPr>
      <w:rPr>
        <w:rFonts w:ascii="Arial" w:eastAsia="Arial" w:hAnsi="Arial" w:cs="Arial" w:hint="default"/>
        <w:b/>
        <w:bCs/>
        <w:spacing w:val="0"/>
        <w:w w:val="100"/>
        <w:sz w:val="22"/>
        <w:szCs w:val="22"/>
        <w:lang w:val="pt-PT" w:eastAsia="en-US" w:bidi="ar-SA"/>
      </w:rPr>
    </w:lvl>
    <w:lvl w:ilvl="1" w:tplc="397475E6">
      <w:numFmt w:val="bullet"/>
      <w:lvlText w:val="•"/>
      <w:lvlJc w:val="left"/>
      <w:pPr>
        <w:ind w:left="1060" w:hanging="347"/>
      </w:pPr>
      <w:rPr>
        <w:rFonts w:hint="default"/>
        <w:lang w:val="pt-PT" w:eastAsia="en-US" w:bidi="ar-SA"/>
      </w:rPr>
    </w:lvl>
    <w:lvl w:ilvl="2" w:tplc="593CEE92">
      <w:numFmt w:val="bullet"/>
      <w:lvlText w:val="•"/>
      <w:lvlJc w:val="left"/>
      <w:pPr>
        <w:ind w:left="1981" w:hanging="347"/>
      </w:pPr>
      <w:rPr>
        <w:rFonts w:hint="default"/>
        <w:lang w:val="pt-PT" w:eastAsia="en-US" w:bidi="ar-SA"/>
      </w:rPr>
    </w:lvl>
    <w:lvl w:ilvl="3" w:tplc="DBDC1C12">
      <w:numFmt w:val="bullet"/>
      <w:lvlText w:val="•"/>
      <w:lvlJc w:val="left"/>
      <w:pPr>
        <w:ind w:left="2902" w:hanging="347"/>
      </w:pPr>
      <w:rPr>
        <w:rFonts w:hint="default"/>
        <w:lang w:val="pt-PT" w:eastAsia="en-US" w:bidi="ar-SA"/>
      </w:rPr>
    </w:lvl>
    <w:lvl w:ilvl="4" w:tplc="38D0D3C6">
      <w:numFmt w:val="bullet"/>
      <w:lvlText w:val="•"/>
      <w:lvlJc w:val="left"/>
      <w:pPr>
        <w:ind w:left="3823" w:hanging="347"/>
      </w:pPr>
      <w:rPr>
        <w:rFonts w:hint="default"/>
        <w:lang w:val="pt-PT" w:eastAsia="en-US" w:bidi="ar-SA"/>
      </w:rPr>
    </w:lvl>
    <w:lvl w:ilvl="5" w:tplc="E2905374">
      <w:numFmt w:val="bullet"/>
      <w:lvlText w:val="•"/>
      <w:lvlJc w:val="left"/>
      <w:pPr>
        <w:ind w:left="4744" w:hanging="347"/>
      </w:pPr>
      <w:rPr>
        <w:rFonts w:hint="default"/>
        <w:lang w:val="pt-PT" w:eastAsia="en-US" w:bidi="ar-SA"/>
      </w:rPr>
    </w:lvl>
    <w:lvl w:ilvl="6" w:tplc="E26CD5A2">
      <w:numFmt w:val="bullet"/>
      <w:lvlText w:val="•"/>
      <w:lvlJc w:val="left"/>
      <w:pPr>
        <w:ind w:left="5665" w:hanging="347"/>
      </w:pPr>
      <w:rPr>
        <w:rFonts w:hint="default"/>
        <w:lang w:val="pt-PT" w:eastAsia="en-US" w:bidi="ar-SA"/>
      </w:rPr>
    </w:lvl>
    <w:lvl w:ilvl="7" w:tplc="5224C768">
      <w:numFmt w:val="bullet"/>
      <w:lvlText w:val="•"/>
      <w:lvlJc w:val="left"/>
      <w:pPr>
        <w:ind w:left="6586" w:hanging="347"/>
      </w:pPr>
      <w:rPr>
        <w:rFonts w:hint="default"/>
        <w:lang w:val="pt-PT" w:eastAsia="en-US" w:bidi="ar-SA"/>
      </w:rPr>
    </w:lvl>
    <w:lvl w:ilvl="8" w:tplc="5C0244A6">
      <w:numFmt w:val="bullet"/>
      <w:lvlText w:val="•"/>
      <w:lvlJc w:val="left"/>
      <w:pPr>
        <w:ind w:left="7507" w:hanging="347"/>
      </w:pPr>
      <w:rPr>
        <w:rFonts w:hint="default"/>
        <w:lang w:val="pt-PT" w:eastAsia="en-US" w:bidi="ar-SA"/>
      </w:rPr>
    </w:lvl>
  </w:abstractNum>
  <w:abstractNum w:abstractNumId="6">
    <w:nsid w:val="12671D34"/>
    <w:multiLevelType w:val="multilevel"/>
    <w:tmpl w:val="40E613B2"/>
    <w:lvl w:ilvl="0">
      <w:start w:val="1"/>
      <w:numFmt w:val="decimal"/>
      <w:lvlText w:val="%1."/>
      <w:lvlJc w:val="left"/>
      <w:pPr>
        <w:ind w:left="720" w:hanging="360"/>
      </w:pPr>
    </w:lvl>
    <w:lvl w:ilvl="1">
      <w:start w:val="1"/>
      <w:numFmt w:val="decimal"/>
      <w:isLgl/>
      <w:lvlText w:val="%1.%2"/>
      <w:lvlJc w:val="left"/>
      <w:pPr>
        <w:ind w:left="3196"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13EF5E74"/>
    <w:multiLevelType w:val="hybridMultilevel"/>
    <w:tmpl w:val="C15A3902"/>
    <w:lvl w:ilvl="0" w:tplc="644E749E">
      <w:start w:val="3"/>
      <w:numFmt w:val="lowerLetter"/>
      <w:lvlText w:val="%1)"/>
      <w:lvlJc w:val="left"/>
      <w:pPr>
        <w:ind w:left="139" w:hanging="279"/>
        <w:jc w:val="right"/>
      </w:pPr>
      <w:rPr>
        <w:rFonts w:ascii="Arial" w:eastAsia="Arial" w:hAnsi="Arial" w:cs="Arial" w:hint="default"/>
        <w:b/>
        <w:bCs/>
        <w:spacing w:val="0"/>
        <w:w w:val="100"/>
        <w:sz w:val="22"/>
        <w:szCs w:val="22"/>
        <w:lang w:val="pt-PT" w:eastAsia="en-US" w:bidi="ar-SA"/>
      </w:rPr>
    </w:lvl>
    <w:lvl w:ilvl="1" w:tplc="2B00E49A">
      <w:numFmt w:val="bullet"/>
      <w:lvlText w:val="•"/>
      <w:lvlJc w:val="left"/>
      <w:pPr>
        <w:ind w:left="1060" w:hanging="279"/>
      </w:pPr>
      <w:rPr>
        <w:rFonts w:hint="default"/>
        <w:lang w:val="pt-PT" w:eastAsia="en-US" w:bidi="ar-SA"/>
      </w:rPr>
    </w:lvl>
    <w:lvl w:ilvl="2" w:tplc="84F4E4CA">
      <w:numFmt w:val="bullet"/>
      <w:lvlText w:val="•"/>
      <w:lvlJc w:val="left"/>
      <w:pPr>
        <w:ind w:left="1981" w:hanging="279"/>
      </w:pPr>
      <w:rPr>
        <w:rFonts w:hint="default"/>
        <w:lang w:val="pt-PT" w:eastAsia="en-US" w:bidi="ar-SA"/>
      </w:rPr>
    </w:lvl>
    <w:lvl w:ilvl="3" w:tplc="CAC0E6A2">
      <w:numFmt w:val="bullet"/>
      <w:lvlText w:val="•"/>
      <w:lvlJc w:val="left"/>
      <w:pPr>
        <w:ind w:left="2902" w:hanging="279"/>
      </w:pPr>
      <w:rPr>
        <w:rFonts w:hint="default"/>
        <w:lang w:val="pt-PT" w:eastAsia="en-US" w:bidi="ar-SA"/>
      </w:rPr>
    </w:lvl>
    <w:lvl w:ilvl="4" w:tplc="8A0C734E">
      <w:numFmt w:val="bullet"/>
      <w:lvlText w:val="•"/>
      <w:lvlJc w:val="left"/>
      <w:pPr>
        <w:ind w:left="3823" w:hanging="279"/>
      </w:pPr>
      <w:rPr>
        <w:rFonts w:hint="default"/>
        <w:lang w:val="pt-PT" w:eastAsia="en-US" w:bidi="ar-SA"/>
      </w:rPr>
    </w:lvl>
    <w:lvl w:ilvl="5" w:tplc="F8128238">
      <w:numFmt w:val="bullet"/>
      <w:lvlText w:val="•"/>
      <w:lvlJc w:val="left"/>
      <w:pPr>
        <w:ind w:left="4744" w:hanging="279"/>
      </w:pPr>
      <w:rPr>
        <w:rFonts w:hint="default"/>
        <w:lang w:val="pt-PT" w:eastAsia="en-US" w:bidi="ar-SA"/>
      </w:rPr>
    </w:lvl>
    <w:lvl w:ilvl="6" w:tplc="3F0C3A5E">
      <w:numFmt w:val="bullet"/>
      <w:lvlText w:val="•"/>
      <w:lvlJc w:val="left"/>
      <w:pPr>
        <w:ind w:left="5665" w:hanging="279"/>
      </w:pPr>
      <w:rPr>
        <w:rFonts w:hint="default"/>
        <w:lang w:val="pt-PT" w:eastAsia="en-US" w:bidi="ar-SA"/>
      </w:rPr>
    </w:lvl>
    <w:lvl w:ilvl="7" w:tplc="712E49F0">
      <w:numFmt w:val="bullet"/>
      <w:lvlText w:val="•"/>
      <w:lvlJc w:val="left"/>
      <w:pPr>
        <w:ind w:left="6586" w:hanging="279"/>
      </w:pPr>
      <w:rPr>
        <w:rFonts w:hint="default"/>
        <w:lang w:val="pt-PT" w:eastAsia="en-US" w:bidi="ar-SA"/>
      </w:rPr>
    </w:lvl>
    <w:lvl w:ilvl="8" w:tplc="12D6F1F0">
      <w:numFmt w:val="bullet"/>
      <w:lvlText w:val="•"/>
      <w:lvlJc w:val="left"/>
      <w:pPr>
        <w:ind w:left="7507" w:hanging="279"/>
      </w:pPr>
      <w:rPr>
        <w:rFonts w:hint="default"/>
        <w:lang w:val="pt-PT" w:eastAsia="en-US" w:bidi="ar-SA"/>
      </w:rPr>
    </w:lvl>
  </w:abstractNum>
  <w:abstractNum w:abstractNumId="8">
    <w:nsid w:val="17D467BF"/>
    <w:multiLevelType w:val="multilevel"/>
    <w:tmpl w:val="BECAC0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A321D6"/>
    <w:multiLevelType w:val="multilevel"/>
    <w:tmpl w:val="9BF80144"/>
    <w:lvl w:ilvl="0">
      <w:start w:val="7"/>
      <w:numFmt w:val="decimal"/>
      <w:lvlText w:val="%1"/>
      <w:lvlJc w:val="left"/>
      <w:pPr>
        <w:ind w:left="139" w:hanging="452"/>
      </w:pPr>
      <w:rPr>
        <w:rFonts w:hint="default"/>
        <w:lang w:val="pt-PT" w:eastAsia="en-US" w:bidi="ar-SA"/>
      </w:rPr>
    </w:lvl>
    <w:lvl w:ilvl="1">
      <w:start w:val="1"/>
      <w:numFmt w:val="decimal"/>
      <w:lvlText w:val="%1.%2."/>
      <w:lvlJc w:val="left"/>
      <w:pPr>
        <w:ind w:left="139" w:hanging="452"/>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139" w:hanging="702"/>
      </w:pPr>
      <w:rPr>
        <w:rFonts w:ascii="Arial" w:eastAsia="Arial" w:hAnsi="Arial" w:cs="Arial" w:hint="default"/>
        <w:b/>
        <w:bCs/>
        <w:spacing w:val="-3"/>
        <w:w w:val="100"/>
        <w:sz w:val="22"/>
        <w:szCs w:val="22"/>
        <w:lang w:val="pt-PT" w:eastAsia="en-US" w:bidi="ar-SA"/>
      </w:rPr>
    </w:lvl>
    <w:lvl w:ilvl="3">
      <w:numFmt w:val="bullet"/>
      <w:lvlText w:val="•"/>
      <w:lvlJc w:val="left"/>
      <w:pPr>
        <w:ind w:left="2902" w:hanging="702"/>
      </w:pPr>
      <w:rPr>
        <w:rFonts w:hint="default"/>
        <w:lang w:val="pt-PT" w:eastAsia="en-US" w:bidi="ar-SA"/>
      </w:rPr>
    </w:lvl>
    <w:lvl w:ilvl="4">
      <w:numFmt w:val="bullet"/>
      <w:lvlText w:val="•"/>
      <w:lvlJc w:val="left"/>
      <w:pPr>
        <w:ind w:left="3823" w:hanging="702"/>
      </w:pPr>
      <w:rPr>
        <w:rFonts w:hint="default"/>
        <w:lang w:val="pt-PT" w:eastAsia="en-US" w:bidi="ar-SA"/>
      </w:rPr>
    </w:lvl>
    <w:lvl w:ilvl="5">
      <w:numFmt w:val="bullet"/>
      <w:lvlText w:val="•"/>
      <w:lvlJc w:val="left"/>
      <w:pPr>
        <w:ind w:left="4744" w:hanging="702"/>
      </w:pPr>
      <w:rPr>
        <w:rFonts w:hint="default"/>
        <w:lang w:val="pt-PT" w:eastAsia="en-US" w:bidi="ar-SA"/>
      </w:rPr>
    </w:lvl>
    <w:lvl w:ilvl="6">
      <w:numFmt w:val="bullet"/>
      <w:lvlText w:val="•"/>
      <w:lvlJc w:val="left"/>
      <w:pPr>
        <w:ind w:left="5665" w:hanging="702"/>
      </w:pPr>
      <w:rPr>
        <w:rFonts w:hint="default"/>
        <w:lang w:val="pt-PT" w:eastAsia="en-US" w:bidi="ar-SA"/>
      </w:rPr>
    </w:lvl>
    <w:lvl w:ilvl="7">
      <w:numFmt w:val="bullet"/>
      <w:lvlText w:val="•"/>
      <w:lvlJc w:val="left"/>
      <w:pPr>
        <w:ind w:left="6586" w:hanging="702"/>
      </w:pPr>
      <w:rPr>
        <w:rFonts w:hint="default"/>
        <w:lang w:val="pt-PT" w:eastAsia="en-US" w:bidi="ar-SA"/>
      </w:rPr>
    </w:lvl>
    <w:lvl w:ilvl="8">
      <w:numFmt w:val="bullet"/>
      <w:lvlText w:val="•"/>
      <w:lvlJc w:val="left"/>
      <w:pPr>
        <w:ind w:left="7507" w:hanging="702"/>
      </w:pPr>
      <w:rPr>
        <w:rFonts w:hint="default"/>
        <w:lang w:val="pt-PT" w:eastAsia="en-US" w:bidi="ar-SA"/>
      </w:rPr>
    </w:lvl>
  </w:abstractNum>
  <w:abstractNum w:abstractNumId="10">
    <w:nsid w:val="1F0E10CE"/>
    <w:multiLevelType w:val="multilevel"/>
    <w:tmpl w:val="0AD011D6"/>
    <w:lvl w:ilvl="0">
      <w:start w:val="8"/>
      <w:numFmt w:val="decimal"/>
      <w:lvlText w:val="%1"/>
      <w:lvlJc w:val="left"/>
      <w:pPr>
        <w:ind w:left="219" w:hanging="404"/>
      </w:pPr>
      <w:rPr>
        <w:rFonts w:hint="default"/>
        <w:lang w:val="pt-PT" w:eastAsia="en-US" w:bidi="ar-SA"/>
      </w:rPr>
    </w:lvl>
    <w:lvl w:ilvl="1">
      <w:start w:val="1"/>
      <w:numFmt w:val="decimal"/>
      <w:lvlText w:val="%1.%2"/>
      <w:lvlJc w:val="left"/>
      <w:pPr>
        <w:ind w:left="219" w:hanging="404"/>
      </w:pPr>
      <w:rPr>
        <w:rFonts w:ascii="Arial" w:eastAsia="Arial" w:hAnsi="Arial" w:cs="Arial" w:hint="default"/>
        <w:b/>
        <w:bCs/>
        <w:spacing w:val="0"/>
        <w:w w:val="100"/>
        <w:sz w:val="22"/>
        <w:szCs w:val="22"/>
        <w:lang w:val="pt-PT" w:eastAsia="en-US" w:bidi="ar-SA"/>
      </w:rPr>
    </w:lvl>
    <w:lvl w:ilvl="2">
      <w:start w:val="1"/>
      <w:numFmt w:val="lowerLetter"/>
      <w:lvlText w:val="%3)"/>
      <w:lvlJc w:val="left"/>
      <w:pPr>
        <w:ind w:left="1184" w:hanging="259"/>
      </w:pPr>
      <w:rPr>
        <w:rFonts w:ascii="Arial MT" w:eastAsia="Arial MT" w:hAnsi="Arial MT" w:cs="Arial MT" w:hint="default"/>
        <w:spacing w:val="0"/>
        <w:w w:val="100"/>
        <w:sz w:val="22"/>
        <w:szCs w:val="22"/>
        <w:lang w:val="pt-PT" w:eastAsia="en-US" w:bidi="ar-SA"/>
      </w:rPr>
    </w:lvl>
    <w:lvl w:ilvl="3">
      <w:numFmt w:val="bullet"/>
      <w:lvlText w:val="•"/>
      <w:lvlJc w:val="left"/>
      <w:pPr>
        <w:ind w:left="3030" w:hanging="259"/>
      </w:pPr>
      <w:rPr>
        <w:rFonts w:hint="default"/>
        <w:lang w:val="pt-PT" w:eastAsia="en-US" w:bidi="ar-SA"/>
      </w:rPr>
    </w:lvl>
    <w:lvl w:ilvl="4">
      <w:numFmt w:val="bullet"/>
      <w:lvlText w:val="•"/>
      <w:lvlJc w:val="left"/>
      <w:pPr>
        <w:ind w:left="3956" w:hanging="259"/>
      </w:pPr>
      <w:rPr>
        <w:rFonts w:hint="default"/>
        <w:lang w:val="pt-PT" w:eastAsia="en-US" w:bidi="ar-SA"/>
      </w:rPr>
    </w:lvl>
    <w:lvl w:ilvl="5">
      <w:numFmt w:val="bullet"/>
      <w:lvlText w:val="•"/>
      <w:lvlJc w:val="left"/>
      <w:pPr>
        <w:ind w:left="4881" w:hanging="259"/>
      </w:pPr>
      <w:rPr>
        <w:rFonts w:hint="default"/>
        <w:lang w:val="pt-PT" w:eastAsia="en-US" w:bidi="ar-SA"/>
      </w:rPr>
    </w:lvl>
    <w:lvl w:ilvl="6">
      <w:numFmt w:val="bullet"/>
      <w:lvlText w:val="•"/>
      <w:lvlJc w:val="left"/>
      <w:pPr>
        <w:ind w:left="5807" w:hanging="259"/>
      </w:pPr>
      <w:rPr>
        <w:rFonts w:hint="default"/>
        <w:lang w:val="pt-PT" w:eastAsia="en-US" w:bidi="ar-SA"/>
      </w:rPr>
    </w:lvl>
    <w:lvl w:ilvl="7">
      <w:numFmt w:val="bullet"/>
      <w:lvlText w:val="•"/>
      <w:lvlJc w:val="left"/>
      <w:pPr>
        <w:ind w:left="6732" w:hanging="259"/>
      </w:pPr>
      <w:rPr>
        <w:rFonts w:hint="default"/>
        <w:lang w:val="pt-PT" w:eastAsia="en-US" w:bidi="ar-SA"/>
      </w:rPr>
    </w:lvl>
    <w:lvl w:ilvl="8">
      <w:numFmt w:val="bullet"/>
      <w:lvlText w:val="•"/>
      <w:lvlJc w:val="left"/>
      <w:pPr>
        <w:ind w:left="7657" w:hanging="259"/>
      </w:pPr>
      <w:rPr>
        <w:rFonts w:hint="default"/>
        <w:lang w:val="pt-PT" w:eastAsia="en-US" w:bidi="ar-SA"/>
      </w:rPr>
    </w:lvl>
  </w:abstractNum>
  <w:abstractNum w:abstractNumId="11">
    <w:nsid w:val="217B16CC"/>
    <w:multiLevelType w:val="multilevel"/>
    <w:tmpl w:val="7C5427EE"/>
    <w:lvl w:ilvl="0">
      <w:start w:val="5"/>
      <w:numFmt w:val="decimal"/>
      <w:lvlText w:val="%1"/>
      <w:lvlJc w:val="left"/>
      <w:pPr>
        <w:ind w:left="588" w:hanging="369"/>
      </w:pPr>
      <w:rPr>
        <w:rFonts w:hint="default"/>
        <w:lang w:val="pt-PT" w:eastAsia="en-US" w:bidi="ar-SA"/>
      </w:rPr>
    </w:lvl>
    <w:lvl w:ilvl="1">
      <w:start w:val="1"/>
      <w:numFmt w:val="decimal"/>
      <w:lvlText w:val="%1.%2"/>
      <w:lvlJc w:val="left"/>
      <w:pPr>
        <w:ind w:left="588" w:hanging="369"/>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19" w:hanging="614"/>
      </w:pPr>
      <w:rPr>
        <w:rFonts w:ascii="Arial MT" w:eastAsia="Arial MT" w:hAnsi="Arial MT" w:cs="Arial MT" w:hint="default"/>
        <w:spacing w:val="-3"/>
        <w:w w:val="100"/>
        <w:sz w:val="22"/>
        <w:szCs w:val="22"/>
        <w:lang w:val="pt-PT" w:eastAsia="en-US" w:bidi="ar-SA"/>
      </w:rPr>
    </w:lvl>
    <w:lvl w:ilvl="3">
      <w:numFmt w:val="bullet"/>
      <w:lvlText w:val="•"/>
      <w:lvlJc w:val="left"/>
      <w:pPr>
        <w:ind w:left="2564" w:hanging="614"/>
      </w:pPr>
      <w:rPr>
        <w:rFonts w:hint="default"/>
        <w:lang w:val="pt-PT" w:eastAsia="en-US" w:bidi="ar-SA"/>
      </w:rPr>
    </w:lvl>
    <w:lvl w:ilvl="4">
      <w:numFmt w:val="bullet"/>
      <w:lvlText w:val="•"/>
      <w:lvlJc w:val="left"/>
      <w:pPr>
        <w:ind w:left="3556" w:hanging="614"/>
      </w:pPr>
      <w:rPr>
        <w:rFonts w:hint="default"/>
        <w:lang w:val="pt-PT" w:eastAsia="en-US" w:bidi="ar-SA"/>
      </w:rPr>
    </w:lvl>
    <w:lvl w:ilvl="5">
      <w:numFmt w:val="bullet"/>
      <w:lvlText w:val="•"/>
      <w:lvlJc w:val="left"/>
      <w:pPr>
        <w:ind w:left="4548" w:hanging="614"/>
      </w:pPr>
      <w:rPr>
        <w:rFonts w:hint="default"/>
        <w:lang w:val="pt-PT" w:eastAsia="en-US" w:bidi="ar-SA"/>
      </w:rPr>
    </w:lvl>
    <w:lvl w:ilvl="6">
      <w:numFmt w:val="bullet"/>
      <w:lvlText w:val="•"/>
      <w:lvlJc w:val="left"/>
      <w:pPr>
        <w:ind w:left="5540" w:hanging="614"/>
      </w:pPr>
      <w:rPr>
        <w:rFonts w:hint="default"/>
        <w:lang w:val="pt-PT" w:eastAsia="en-US" w:bidi="ar-SA"/>
      </w:rPr>
    </w:lvl>
    <w:lvl w:ilvl="7">
      <w:numFmt w:val="bullet"/>
      <w:lvlText w:val="•"/>
      <w:lvlJc w:val="left"/>
      <w:pPr>
        <w:ind w:left="6532" w:hanging="614"/>
      </w:pPr>
      <w:rPr>
        <w:rFonts w:hint="default"/>
        <w:lang w:val="pt-PT" w:eastAsia="en-US" w:bidi="ar-SA"/>
      </w:rPr>
    </w:lvl>
    <w:lvl w:ilvl="8">
      <w:numFmt w:val="bullet"/>
      <w:lvlText w:val="•"/>
      <w:lvlJc w:val="left"/>
      <w:pPr>
        <w:ind w:left="7524" w:hanging="614"/>
      </w:pPr>
      <w:rPr>
        <w:rFonts w:hint="default"/>
        <w:lang w:val="pt-PT" w:eastAsia="en-US" w:bidi="ar-SA"/>
      </w:rPr>
    </w:lvl>
  </w:abstractNum>
  <w:abstractNum w:abstractNumId="12">
    <w:nsid w:val="272B633F"/>
    <w:multiLevelType w:val="multilevel"/>
    <w:tmpl w:val="3848AB64"/>
    <w:lvl w:ilvl="0">
      <w:start w:val="10"/>
      <w:numFmt w:val="decimal"/>
      <w:lvlText w:val="%1"/>
      <w:lvlJc w:val="left"/>
      <w:pPr>
        <w:ind w:left="139" w:hanging="663"/>
      </w:pPr>
      <w:rPr>
        <w:rFonts w:hint="default"/>
        <w:lang w:val="pt-PT" w:eastAsia="en-US" w:bidi="ar-SA"/>
      </w:rPr>
    </w:lvl>
    <w:lvl w:ilvl="1">
      <w:start w:val="2"/>
      <w:numFmt w:val="decimal"/>
      <w:lvlText w:val="%1.%2."/>
      <w:lvlJc w:val="left"/>
      <w:pPr>
        <w:ind w:left="139" w:hanging="663"/>
      </w:pPr>
      <w:rPr>
        <w:rFonts w:ascii="Arial" w:eastAsia="Arial" w:hAnsi="Arial" w:cs="Arial" w:hint="default"/>
        <w:b/>
        <w:bCs/>
        <w:spacing w:val="-4"/>
        <w:w w:val="100"/>
        <w:sz w:val="22"/>
        <w:szCs w:val="22"/>
        <w:lang w:val="pt-PT" w:eastAsia="en-US" w:bidi="ar-SA"/>
      </w:rPr>
    </w:lvl>
    <w:lvl w:ilvl="2">
      <w:numFmt w:val="bullet"/>
      <w:lvlText w:val="•"/>
      <w:lvlJc w:val="left"/>
      <w:pPr>
        <w:ind w:left="1981" w:hanging="663"/>
      </w:pPr>
      <w:rPr>
        <w:rFonts w:hint="default"/>
        <w:lang w:val="pt-PT" w:eastAsia="en-US" w:bidi="ar-SA"/>
      </w:rPr>
    </w:lvl>
    <w:lvl w:ilvl="3">
      <w:numFmt w:val="bullet"/>
      <w:lvlText w:val="•"/>
      <w:lvlJc w:val="left"/>
      <w:pPr>
        <w:ind w:left="2902" w:hanging="663"/>
      </w:pPr>
      <w:rPr>
        <w:rFonts w:hint="default"/>
        <w:lang w:val="pt-PT" w:eastAsia="en-US" w:bidi="ar-SA"/>
      </w:rPr>
    </w:lvl>
    <w:lvl w:ilvl="4">
      <w:numFmt w:val="bullet"/>
      <w:lvlText w:val="•"/>
      <w:lvlJc w:val="left"/>
      <w:pPr>
        <w:ind w:left="3823" w:hanging="663"/>
      </w:pPr>
      <w:rPr>
        <w:rFonts w:hint="default"/>
        <w:lang w:val="pt-PT" w:eastAsia="en-US" w:bidi="ar-SA"/>
      </w:rPr>
    </w:lvl>
    <w:lvl w:ilvl="5">
      <w:numFmt w:val="bullet"/>
      <w:lvlText w:val="•"/>
      <w:lvlJc w:val="left"/>
      <w:pPr>
        <w:ind w:left="4744" w:hanging="663"/>
      </w:pPr>
      <w:rPr>
        <w:rFonts w:hint="default"/>
        <w:lang w:val="pt-PT" w:eastAsia="en-US" w:bidi="ar-SA"/>
      </w:rPr>
    </w:lvl>
    <w:lvl w:ilvl="6">
      <w:numFmt w:val="bullet"/>
      <w:lvlText w:val="•"/>
      <w:lvlJc w:val="left"/>
      <w:pPr>
        <w:ind w:left="5665" w:hanging="663"/>
      </w:pPr>
      <w:rPr>
        <w:rFonts w:hint="default"/>
        <w:lang w:val="pt-PT" w:eastAsia="en-US" w:bidi="ar-SA"/>
      </w:rPr>
    </w:lvl>
    <w:lvl w:ilvl="7">
      <w:numFmt w:val="bullet"/>
      <w:lvlText w:val="•"/>
      <w:lvlJc w:val="left"/>
      <w:pPr>
        <w:ind w:left="6586" w:hanging="663"/>
      </w:pPr>
      <w:rPr>
        <w:rFonts w:hint="default"/>
        <w:lang w:val="pt-PT" w:eastAsia="en-US" w:bidi="ar-SA"/>
      </w:rPr>
    </w:lvl>
    <w:lvl w:ilvl="8">
      <w:numFmt w:val="bullet"/>
      <w:lvlText w:val="•"/>
      <w:lvlJc w:val="left"/>
      <w:pPr>
        <w:ind w:left="7507" w:hanging="663"/>
      </w:pPr>
      <w:rPr>
        <w:rFonts w:hint="default"/>
        <w:lang w:val="pt-PT" w:eastAsia="en-US" w:bidi="ar-SA"/>
      </w:rPr>
    </w:lvl>
  </w:abstractNum>
  <w:abstractNum w:abstractNumId="13">
    <w:nsid w:val="302961EC"/>
    <w:multiLevelType w:val="hybridMultilevel"/>
    <w:tmpl w:val="CC706B50"/>
    <w:lvl w:ilvl="0" w:tplc="50568012">
      <w:start w:val="1"/>
      <w:numFmt w:val="lowerLetter"/>
      <w:lvlText w:val="%1)"/>
      <w:lvlJc w:val="left"/>
      <w:pPr>
        <w:ind w:left="1532" w:hanging="260"/>
      </w:pPr>
      <w:rPr>
        <w:rFonts w:ascii="Arial" w:eastAsia="Arial" w:hAnsi="Arial" w:cs="Arial" w:hint="default"/>
        <w:b/>
        <w:bCs/>
        <w:spacing w:val="0"/>
        <w:w w:val="100"/>
        <w:sz w:val="22"/>
        <w:szCs w:val="22"/>
        <w:lang w:val="pt-PT" w:eastAsia="en-US" w:bidi="ar-SA"/>
      </w:rPr>
    </w:lvl>
    <w:lvl w:ilvl="1" w:tplc="9412EEC0">
      <w:numFmt w:val="bullet"/>
      <w:lvlText w:val="•"/>
      <w:lvlJc w:val="left"/>
      <w:pPr>
        <w:ind w:left="2320" w:hanging="260"/>
      </w:pPr>
      <w:rPr>
        <w:rFonts w:hint="default"/>
        <w:lang w:val="pt-PT" w:eastAsia="en-US" w:bidi="ar-SA"/>
      </w:rPr>
    </w:lvl>
    <w:lvl w:ilvl="2" w:tplc="E086F78E">
      <w:numFmt w:val="bullet"/>
      <w:lvlText w:val="•"/>
      <w:lvlJc w:val="left"/>
      <w:pPr>
        <w:ind w:left="3101" w:hanging="260"/>
      </w:pPr>
      <w:rPr>
        <w:rFonts w:hint="default"/>
        <w:lang w:val="pt-PT" w:eastAsia="en-US" w:bidi="ar-SA"/>
      </w:rPr>
    </w:lvl>
    <w:lvl w:ilvl="3" w:tplc="9D44BC1A">
      <w:numFmt w:val="bullet"/>
      <w:lvlText w:val="•"/>
      <w:lvlJc w:val="left"/>
      <w:pPr>
        <w:ind w:left="3882" w:hanging="260"/>
      </w:pPr>
      <w:rPr>
        <w:rFonts w:hint="default"/>
        <w:lang w:val="pt-PT" w:eastAsia="en-US" w:bidi="ar-SA"/>
      </w:rPr>
    </w:lvl>
    <w:lvl w:ilvl="4" w:tplc="AF20DC40">
      <w:numFmt w:val="bullet"/>
      <w:lvlText w:val="•"/>
      <w:lvlJc w:val="left"/>
      <w:pPr>
        <w:ind w:left="4663" w:hanging="260"/>
      </w:pPr>
      <w:rPr>
        <w:rFonts w:hint="default"/>
        <w:lang w:val="pt-PT" w:eastAsia="en-US" w:bidi="ar-SA"/>
      </w:rPr>
    </w:lvl>
    <w:lvl w:ilvl="5" w:tplc="0AA808B8">
      <w:numFmt w:val="bullet"/>
      <w:lvlText w:val="•"/>
      <w:lvlJc w:val="left"/>
      <w:pPr>
        <w:ind w:left="5444" w:hanging="260"/>
      </w:pPr>
      <w:rPr>
        <w:rFonts w:hint="default"/>
        <w:lang w:val="pt-PT" w:eastAsia="en-US" w:bidi="ar-SA"/>
      </w:rPr>
    </w:lvl>
    <w:lvl w:ilvl="6" w:tplc="D54C4C46">
      <w:numFmt w:val="bullet"/>
      <w:lvlText w:val="•"/>
      <w:lvlJc w:val="left"/>
      <w:pPr>
        <w:ind w:left="6225" w:hanging="260"/>
      </w:pPr>
      <w:rPr>
        <w:rFonts w:hint="default"/>
        <w:lang w:val="pt-PT" w:eastAsia="en-US" w:bidi="ar-SA"/>
      </w:rPr>
    </w:lvl>
    <w:lvl w:ilvl="7" w:tplc="907EB562">
      <w:numFmt w:val="bullet"/>
      <w:lvlText w:val="•"/>
      <w:lvlJc w:val="left"/>
      <w:pPr>
        <w:ind w:left="7006" w:hanging="260"/>
      </w:pPr>
      <w:rPr>
        <w:rFonts w:hint="default"/>
        <w:lang w:val="pt-PT" w:eastAsia="en-US" w:bidi="ar-SA"/>
      </w:rPr>
    </w:lvl>
    <w:lvl w:ilvl="8" w:tplc="FA90F2DA">
      <w:numFmt w:val="bullet"/>
      <w:lvlText w:val="•"/>
      <w:lvlJc w:val="left"/>
      <w:pPr>
        <w:ind w:left="7787" w:hanging="260"/>
      </w:pPr>
      <w:rPr>
        <w:rFonts w:hint="default"/>
        <w:lang w:val="pt-PT" w:eastAsia="en-US" w:bidi="ar-SA"/>
      </w:rPr>
    </w:lvl>
  </w:abstractNum>
  <w:abstractNum w:abstractNumId="14">
    <w:nsid w:val="34822A63"/>
    <w:multiLevelType w:val="multilevel"/>
    <w:tmpl w:val="A94E93EC"/>
    <w:lvl w:ilvl="0">
      <w:start w:val="1"/>
      <w:numFmt w:val="decimal"/>
      <w:lvlText w:val="%1."/>
      <w:lvlJc w:val="left"/>
      <w:pPr>
        <w:ind w:left="388" w:hanging="250"/>
      </w:pPr>
      <w:rPr>
        <w:rFonts w:ascii="Arial" w:eastAsia="Arial" w:hAnsi="Arial" w:cs="Arial" w:hint="default"/>
        <w:b/>
        <w:bCs/>
        <w:spacing w:val="0"/>
        <w:w w:val="100"/>
        <w:sz w:val="22"/>
        <w:szCs w:val="22"/>
        <w:lang w:val="pt-PT" w:eastAsia="en-US" w:bidi="ar-SA"/>
      </w:rPr>
    </w:lvl>
    <w:lvl w:ilvl="1">
      <w:start w:val="1"/>
      <w:numFmt w:val="decimal"/>
      <w:lvlText w:val="%1.%2"/>
      <w:lvlJc w:val="left"/>
      <w:pPr>
        <w:ind w:left="139" w:hanging="471"/>
      </w:pPr>
      <w:rPr>
        <w:rFonts w:ascii="Arial" w:eastAsia="Arial" w:hAnsi="Arial" w:cs="Arial" w:hint="default"/>
        <w:b/>
        <w:bCs/>
        <w:spacing w:val="0"/>
        <w:w w:val="100"/>
        <w:sz w:val="22"/>
        <w:szCs w:val="22"/>
        <w:lang w:val="pt-PT" w:eastAsia="en-US" w:bidi="ar-SA"/>
      </w:rPr>
    </w:lvl>
    <w:lvl w:ilvl="2">
      <w:numFmt w:val="bullet"/>
      <w:lvlText w:val="•"/>
      <w:lvlJc w:val="left"/>
      <w:pPr>
        <w:ind w:left="1376" w:hanging="471"/>
      </w:pPr>
      <w:rPr>
        <w:rFonts w:hint="default"/>
        <w:lang w:val="pt-PT" w:eastAsia="en-US" w:bidi="ar-SA"/>
      </w:rPr>
    </w:lvl>
    <w:lvl w:ilvl="3">
      <w:numFmt w:val="bullet"/>
      <w:lvlText w:val="•"/>
      <w:lvlJc w:val="left"/>
      <w:pPr>
        <w:ind w:left="2373" w:hanging="471"/>
      </w:pPr>
      <w:rPr>
        <w:rFonts w:hint="default"/>
        <w:lang w:val="pt-PT" w:eastAsia="en-US" w:bidi="ar-SA"/>
      </w:rPr>
    </w:lvl>
    <w:lvl w:ilvl="4">
      <w:numFmt w:val="bullet"/>
      <w:lvlText w:val="•"/>
      <w:lvlJc w:val="left"/>
      <w:pPr>
        <w:ind w:left="3369" w:hanging="471"/>
      </w:pPr>
      <w:rPr>
        <w:rFonts w:hint="default"/>
        <w:lang w:val="pt-PT" w:eastAsia="en-US" w:bidi="ar-SA"/>
      </w:rPr>
    </w:lvl>
    <w:lvl w:ilvl="5">
      <w:numFmt w:val="bullet"/>
      <w:lvlText w:val="•"/>
      <w:lvlJc w:val="left"/>
      <w:pPr>
        <w:ind w:left="4366" w:hanging="471"/>
      </w:pPr>
      <w:rPr>
        <w:rFonts w:hint="default"/>
        <w:lang w:val="pt-PT" w:eastAsia="en-US" w:bidi="ar-SA"/>
      </w:rPr>
    </w:lvl>
    <w:lvl w:ilvl="6">
      <w:numFmt w:val="bullet"/>
      <w:lvlText w:val="•"/>
      <w:lvlJc w:val="left"/>
      <w:pPr>
        <w:ind w:left="5362" w:hanging="471"/>
      </w:pPr>
      <w:rPr>
        <w:rFonts w:hint="default"/>
        <w:lang w:val="pt-PT" w:eastAsia="en-US" w:bidi="ar-SA"/>
      </w:rPr>
    </w:lvl>
    <w:lvl w:ilvl="7">
      <w:numFmt w:val="bullet"/>
      <w:lvlText w:val="•"/>
      <w:lvlJc w:val="left"/>
      <w:pPr>
        <w:ind w:left="6359" w:hanging="471"/>
      </w:pPr>
      <w:rPr>
        <w:rFonts w:hint="default"/>
        <w:lang w:val="pt-PT" w:eastAsia="en-US" w:bidi="ar-SA"/>
      </w:rPr>
    </w:lvl>
    <w:lvl w:ilvl="8">
      <w:numFmt w:val="bullet"/>
      <w:lvlText w:val="•"/>
      <w:lvlJc w:val="left"/>
      <w:pPr>
        <w:ind w:left="7355" w:hanging="471"/>
      </w:pPr>
      <w:rPr>
        <w:rFonts w:hint="default"/>
        <w:lang w:val="pt-PT" w:eastAsia="en-US" w:bidi="ar-SA"/>
      </w:rPr>
    </w:lvl>
  </w:abstractNum>
  <w:abstractNum w:abstractNumId="15">
    <w:nsid w:val="3CF65D6C"/>
    <w:multiLevelType w:val="multilevel"/>
    <w:tmpl w:val="335E1AB8"/>
    <w:lvl w:ilvl="0">
      <w:start w:val="2"/>
      <w:numFmt w:val="decimal"/>
      <w:lvlText w:val="%1"/>
      <w:lvlJc w:val="left"/>
      <w:pPr>
        <w:ind w:left="219" w:hanging="441"/>
      </w:pPr>
      <w:rPr>
        <w:rFonts w:hint="default"/>
        <w:lang w:val="pt-PT" w:eastAsia="en-US" w:bidi="ar-SA"/>
      </w:rPr>
    </w:lvl>
    <w:lvl w:ilvl="1">
      <w:start w:val="4"/>
      <w:numFmt w:val="decimal"/>
      <w:lvlText w:val="%1.%2."/>
      <w:lvlJc w:val="left"/>
      <w:pPr>
        <w:ind w:left="219" w:hanging="441"/>
      </w:pPr>
      <w:rPr>
        <w:rFonts w:ascii="Arial MT" w:eastAsia="Arial MT" w:hAnsi="Arial MT" w:cs="Arial MT" w:hint="default"/>
        <w:spacing w:val="-3"/>
        <w:w w:val="100"/>
        <w:sz w:val="22"/>
        <w:szCs w:val="22"/>
        <w:lang w:val="pt-PT" w:eastAsia="en-US" w:bidi="ar-SA"/>
      </w:rPr>
    </w:lvl>
    <w:lvl w:ilvl="2">
      <w:numFmt w:val="bullet"/>
      <w:lvlText w:val="•"/>
      <w:lvlJc w:val="left"/>
      <w:pPr>
        <w:ind w:left="2077" w:hanging="441"/>
      </w:pPr>
      <w:rPr>
        <w:rFonts w:hint="default"/>
        <w:lang w:val="pt-PT" w:eastAsia="en-US" w:bidi="ar-SA"/>
      </w:rPr>
    </w:lvl>
    <w:lvl w:ilvl="3">
      <w:numFmt w:val="bullet"/>
      <w:lvlText w:val="•"/>
      <w:lvlJc w:val="left"/>
      <w:pPr>
        <w:ind w:left="3006" w:hanging="441"/>
      </w:pPr>
      <w:rPr>
        <w:rFonts w:hint="default"/>
        <w:lang w:val="pt-PT" w:eastAsia="en-US" w:bidi="ar-SA"/>
      </w:rPr>
    </w:lvl>
    <w:lvl w:ilvl="4">
      <w:numFmt w:val="bullet"/>
      <w:lvlText w:val="•"/>
      <w:lvlJc w:val="left"/>
      <w:pPr>
        <w:ind w:left="3935" w:hanging="441"/>
      </w:pPr>
      <w:rPr>
        <w:rFonts w:hint="default"/>
        <w:lang w:val="pt-PT" w:eastAsia="en-US" w:bidi="ar-SA"/>
      </w:rPr>
    </w:lvl>
    <w:lvl w:ilvl="5">
      <w:numFmt w:val="bullet"/>
      <w:lvlText w:val="•"/>
      <w:lvlJc w:val="left"/>
      <w:pPr>
        <w:ind w:left="4864" w:hanging="441"/>
      </w:pPr>
      <w:rPr>
        <w:rFonts w:hint="default"/>
        <w:lang w:val="pt-PT" w:eastAsia="en-US" w:bidi="ar-SA"/>
      </w:rPr>
    </w:lvl>
    <w:lvl w:ilvl="6">
      <w:numFmt w:val="bullet"/>
      <w:lvlText w:val="•"/>
      <w:lvlJc w:val="left"/>
      <w:pPr>
        <w:ind w:left="5793" w:hanging="441"/>
      </w:pPr>
      <w:rPr>
        <w:rFonts w:hint="default"/>
        <w:lang w:val="pt-PT" w:eastAsia="en-US" w:bidi="ar-SA"/>
      </w:rPr>
    </w:lvl>
    <w:lvl w:ilvl="7">
      <w:numFmt w:val="bullet"/>
      <w:lvlText w:val="•"/>
      <w:lvlJc w:val="left"/>
      <w:pPr>
        <w:ind w:left="6722" w:hanging="441"/>
      </w:pPr>
      <w:rPr>
        <w:rFonts w:hint="default"/>
        <w:lang w:val="pt-PT" w:eastAsia="en-US" w:bidi="ar-SA"/>
      </w:rPr>
    </w:lvl>
    <w:lvl w:ilvl="8">
      <w:numFmt w:val="bullet"/>
      <w:lvlText w:val="•"/>
      <w:lvlJc w:val="left"/>
      <w:pPr>
        <w:ind w:left="7651" w:hanging="441"/>
      </w:pPr>
      <w:rPr>
        <w:rFonts w:hint="default"/>
        <w:lang w:val="pt-PT" w:eastAsia="en-US" w:bidi="ar-SA"/>
      </w:rPr>
    </w:lvl>
  </w:abstractNum>
  <w:abstractNum w:abstractNumId="16">
    <w:nsid w:val="40E8376E"/>
    <w:multiLevelType w:val="hybridMultilevel"/>
    <w:tmpl w:val="8BE2D546"/>
    <w:lvl w:ilvl="0" w:tplc="90CA1DF8">
      <w:start w:val="1"/>
      <w:numFmt w:val="lowerLetter"/>
      <w:lvlText w:val="%1)"/>
      <w:lvlJc w:val="left"/>
      <w:pPr>
        <w:ind w:left="139" w:hanging="312"/>
      </w:pPr>
      <w:rPr>
        <w:rFonts w:ascii="Arial" w:eastAsia="Arial" w:hAnsi="Arial" w:cs="Arial" w:hint="default"/>
        <w:b/>
        <w:bCs/>
        <w:spacing w:val="0"/>
        <w:w w:val="100"/>
        <w:sz w:val="22"/>
        <w:szCs w:val="22"/>
        <w:lang w:val="pt-PT" w:eastAsia="en-US" w:bidi="ar-SA"/>
      </w:rPr>
    </w:lvl>
    <w:lvl w:ilvl="1" w:tplc="09F09DD6">
      <w:numFmt w:val="bullet"/>
      <w:lvlText w:val="•"/>
      <w:lvlJc w:val="left"/>
      <w:pPr>
        <w:ind w:left="1060" w:hanging="312"/>
      </w:pPr>
      <w:rPr>
        <w:rFonts w:hint="default"/>
        <w:lang w:val="pt-PT" w:eastAsia="en-US" w:bidi="ar-SA"/>
      </w:rPr>
    </w:lvl>
    <w:lvl w:ilvl="2" w:tplc="B950B9DA">
      <w:numFmt w:val="bullet"/>
      <w:lvlText w:val="•"/>
      <w:lvlJc w:val="left"/>
      <w:pPr>
        <w:ind w:left="1981" w:hanging="312"/>
      </w:pPr>
      <w:rPr>
        <w:rFonts w:hint="default"/>
        <w:lang w:val="pt-PT" w:eastAsia="en-US" w:bidi="ar-SA"/>
      </w:rPr>
    </w:lvl>
    <w:lvl w:ilvl="3" w:tplc="5AA2941A">
      <w:numFmt w:val="bullet"/>
      <w:lvlText w:val="•"/>
      <w:lvlJc w:val="left"/>
      <w:pPr>
        <w:ind w:left="2902" w:hanging="312"/>
      </w:pPr>
      <w:rPr>
        <w:rFonts w:hint="default"/>
        <w:lang w:val="pt-PT" w:eastAsia="en-US" w:bidi="ar-SA"/>
      </w:rPr>
    </w:lvl>
    <w:lvl w:ilvl="4" w:tplc="27008AD6">
      <w:numFmt w:val="bullet"/>
      <w:lvlText w:val="•"/>
      <w:lvlJc w:val="left"/>
      <w:pPr>
        <w:ind w:left="3823" w:hanging="312"/>
      </w:pPr>
      <w:rPr>
        <w:rFonts w:hint="default"/>
        <w:lang w:val="pt-PT" w:eastAsia="en-US" w:bidi="ar-SA"/>
      </w:rPr>
    </w:lvl>
    <w:lvl w:ilvl="5" w:tplc="D114AA6A">
      <w:numFmt w:val="bullet"/>
      <w:lvlText w:val="•"/>
      <w:lvlJc w:val="left"/>
      <w:pPr>
        <w:ind w:left="4744" w:hanging="312"/>
      </w:pPr>
      <w:rPr>
        <w:rFonts w:hint="default"/>
        <w:lang w:val="pt-PT" w:eastAsia="en-US" w:bidi="ar-SA"/>
      </w:rPr>
    </w:lvl>
    <w:lvl w:ilvl="6" w:tplc="574A2754">
      <w:numFmt w:val="bullet"/>
      <w:lvlText w:val="•"/>
      <w:lvlJc w:val="left"/>
      <w:pPr>
        <w:ind w:left="5665" w:hanging="312"/>
      </w:pPr>
      <w:rPr>
        <w:rFonts w:hint="default"/>
        <w:lang w:val="pt-PT" w:eastAsia="en-US" w:bidi="ar-SA"/>
      </w:rPr>
    </w:lvl>
    <w:lvl w:ilvl="7" w:tplc="0368F456">
      <w:numFmt w:val="bullet"/>
      <w:lvlText w:val="•"/>
      <w:lvlJc w:val="left"/>
      <w:pPr>
        <w:ind w:left="6586" w:hanging="312"/>
      </w:pPr>
      <w:rPr>
        <w:rFonts w:hint="default"/>
        <w:lang w:val="pt-PT" w:eastAsia="en-US" w:bidi="ar-SA"/>
      </w:rPr>
    </w:lvl>
    <w:lvl w:ilvl="8" w:tplc="35A6A6A6">
      <w:numFmt w:val="bullet"/>
      <w:lvlText w:val="•"/>
      <w:lvlJc w:val="left"/>
      <w:pPr>
        <w:ind w:left="7507" w:hanging="312"/>
      </w:pPr>
      <w:rPr>
        <w:rFonts w:hint="default"/>
        <w:lang w:val="pt-PT" w:eastAsia="en-US" w:bidi="ar-SA"/>
      </w:rPr>
    </w:lvl>
  </w:abstractNum>
  <w:abstractNum w:abstractNumId="17">
    <w:nsid w:val="4A34639B"/>
    <w:multiLevelType w:val="multilevel"/>
    <w:tmpl w:val="FEE8CBA2"/>
    <w:lvl w:ilvl="0">
      <w:start w:val="1"/>
      <w:numFmt w:val="decimal"/>
      <w:lvlText w:val="%1."/>
      <w:lvlJc w:val="left"/>
      <w:pPr>
        <w:ind w:left="615" w:hanging="615"/>
      </w:pPr>
      <w:rPr>
        <w:rFonts w:hint="default"/>
      </w:rPr>
    </w:lvl>
    <w:lvl w:ilvl="1">
      <w:start w:val="1"/>
      <w:numFmt w:val="decimal"/>
      <w:lvlText w:val="%1.%2."/>
      <w:lvlJc w:val="left"/>
      <w:pPr>
        <w:ind w:left="675" w:hanging="61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8">
    <w:nsid w:val="4FEB3724"/>
    <w:multiLevelType w:val="multilevel"/>
    <w:tmpl w:val="4A842B6C"/>
    <w:lvl w:ilvl="0">
      <w:start w:val="7"/>
      <w:numFmt w:val="decimal"/>
      <w:lvlText w:val="%1"/>
      <w:lvlJc w:val="left"/>
      <w:pPr>
        <w:ind w:left="219" w:hanging="403"/>
      </w:pPr>
      <w:rPr>
        <w:rFonts w:hint="default"/>
        <w:lang w:val="pt-PT" w:eastAsia="en-US" w:bidi="ar-SA"/>
      </w:rPr>
    </w:lvl>
    <w:lvl w:ilvl="1">
      <w:start w:val="2"/>
      <w:numFmt w:val="decimal"/>
      <w:lvlText w:val="%1.%2"/>
      <w:lvlJc w:val="left"/>
      <w:pPr>
        <w:ind w:left="219" w:hanging="403"/>
      </w:pPr>
      <w:rPr>
        <w:rFonts w:ascii="Arial MT" w:eastAsia="Arial MT" w:hAnsi="Arial MT" w:cs="Arial MT" w:hint="default"/>
        <w:spacing w:val="0"/>
        <w:w w:val="100"/>
        <w:sz w:val="22"/>
        <w:szCs w:val="22"/>
        <w:lang w:val="pt-PT" w:eastAsia="en-US" w:bidi="ar-SA"/>
      </w:rPr>
    </w:lvl>
    <w:lvl w:ilvl="2">
      <w:numFmt w:val="bullet"/>
      <w:lvlText w:val="•"/>
      <w:lvlJc w:val="left"/>
      <w:pPr>
        <w:ind w:left="2077" w:hanging="403"/>
      </w:pPr>
      <w:rPr>
        <w:rFonts w:hint="default"/>
        <w:lang w:val="pt-PT" w:eastAsia="en-US" w:bidi="ar-SA"/>
      </w:rPr>
    </w:lvl>
    <w:lvl w:ilvl="3">
      <w:numFmt w:val="bullet"/>
      <w:lvlText w:val="•"/>
      <w:lvlJc w:val="left"/>
      <w:pPr>
        <w:ind w:left="3006" w:hanging="403"/>
      </w:pPr>
      <w:rPr>
        <w:rFonts w:hint="default"/>
        <w:lang w:val="pt-PT" w:eastAsia="en-US" w:bidi="ar-SA"/>
      </w:rPr>
    </w:lvl>
    <w:lvl w:ilvl="4">
      <w:numFmt w:val="bullet"/>
      <w:lvlText w:val="•"/>
      <w:lvlJc w:val="left"/>
      <w:pPr>
        <w:ind w:left="3935" w:hanging="403"/>
      </w:pPr>
      <w:rPr>
        <w:rFonts w:hint="default"/>
        <w:lang w:val="pt-PT" w:eastAsia="en-US" w:bidi="ar-SA"/>
      </w:rPr>
    </w:lvl>
    <w:lvl w:ilvl="5">
      <w:numFmt w:val="bullet"/>
      <w:lvlText w:val="•"/>
      <w:lvlJc w:val="left"/>
      <w:pPr>
        <w:ind w:left="4864" w:hanging="403"/>
      </w:pPr>
      <w:rPr>
        <w:rFonts w:hint="default"/>
        <w:lang w:val="pt-PT" w:eastAsia="en-US" w:bidi="ar-SA"/>
      </w:rPr>
    </w:lvl>
    <w:lvl w:ilvl="6">
      <w:numFmt w:val="bullet"/>
      <w:lvlText w:val="•"/>
      <w:lvlJc w:val="left"/>
      <w:pPr>
        <w:ind w:left="5793" w:hanging="403"/>
      </w:pPr>
      <w:rPr>
        <w:rFonts w:hint="default"/>
        <w:lang w:val="pt-PT" w:eastAsia="en-US" w:bidi="ar-SA"/>
      </w:rPr>
    </w:lvl>
    <w:lvl w:ilvl="7">
      <w:numFmt w:val="bullet"/>
      <w:lvlText w:val="•"/>
      <w:lvlJc w:val="left"/>
      <w:pPr>
        <w:ind w:left="6722" w:hanging="403"/>
      </w:pPr>
      <w:rPr>
        <w:rFonts w:hint="default"/>
        <w:lang w:val="pt-PT" w:eastAsia="en-US" w:bidi="ar-SA"/>
      </w:rPr>
    </w:lvl>
    <w:lvl w:ilvl="8">
      <w:numFmt w:val="bullet"/>
      <w:lvlText w:val="•"/>
      <w:lvlJc w:val="left"/>
      <w:pPr>
        <w:ind w:left="7651" w:hanging="403"/>
      </w:pPr>
      <w:rPr>
        <w:rFonts w:hint="default"/>
        <w:lang w:val="pt-PT" w:eastAsia="en-US" w:bidi="ar-SA"/>
      </w:rPr>
    </w:lvl>
  </w:abstractNum>
  <w:abstractNum w:abstractNumId="19">
    <w:nsid w:val="55781AC4"/>
    <w:multiLevelType w:val="multilevel"/>
    <w:tmpl w:val="18303B7E"/>
    <w:lvl w:ilvl="0">
      <w:start w:val="14"/>
      <w:numFmt w:val="decimal"/>
      <w:lvlText w:val="%1"/>
      <w:lvlJc w:val="left"/>
      <w:pPr>
        <w:ind w:left="139" w:hanging="582"/>
      </w:pPr>
      <w:rPr>
        <w:rFonts w:hint="default"/>
        <w:lang w:val="pt-PT" w:eastAsia="en-US" w:bidi="ar-SA"/>
      </w:rPr>
    </w:lvl>
    <w:lvl w:ilvl="1">
      <w:start w:val="1"/>
      <w:numFmt w:val="decimal"/>
      <w:lvlText w:val="%1.%2."/>
      <w:lvlJc w:val="left"/>
      <w:pPr>
        <w:ind w:left="139" w:hanging="582"/>
      </w:pPr>
      <w:rPr>
        <w:rFonts w:ascii="Arial" w:eastAsia="Arial" w:hAnsi="Arial" w:cs="Arial" w:hint="default"/>
        <w:b/>
        <w:bCs/>
        <w:spacing w:val="-4"/>
        <w:w w:val="100"/>
        <w:sz w:val="22"/>
        <w:szCs w:val="22"/>
        <w:lang w:val="pt-PT" w:eastAsia="en-US" w:bidi="ar-SA"/>
      </w:rPr>
    </w:lvl>
    <w:lvl w:ilvl="2">
      <w:numFmt w:val="bullet"/>
      <w:lvlText w:val="•"/>
      <w:lvlJc w:val="left"/>
      <w:pPr>
        <w:ind w:left="1981" w:hanging="582"/>
      </w:pPr>
      <w:rPr>
        <w:rFonts w:hint="default"/>
        <w:lang w:val="pt-PT" w:eastAsia="en-US" w:bidi="ar-SA"/>
      </w:rPr>
    </w:lvl>
    <w:lvl w:ilvl="3">
      <w:numFmt w:val="bullet"/>
      <w:lvlText w:val="•"/>
      <w:lvlJc w:val="left"/>
      <w:pPr>
        <w:ind w:left="2902" w:hanging="582"/>
      </w:pPr>
      <w:rPr>
        <w:rFonts w:hint="default"/>
        <w:lang w:val="pt-PT" w:eastAsia="en-US" w:bidi="ar-SA"/>
      </w:rPr>
    </w:lvl>
    <w:lvl w:ilvl="4">
      <w:numFmt w:val="bullet"/>
      <w:lvlText w:val="•"/>
      <w:lvlJc w:val="left"/>
      <w:pPr>
        <w:ind w:left="3823" w:hanging="582"/>
      </w:pPr>
      <w:rPr>
        <w:rFonts w:hint="default"/>
        <w:lang w:val="pt-PT" w:eastAsia="en-US" w:bidi="ar-SA"/>
      </w:rPr>
    </w:lvl>
    <w:lvl w:ilvl="5">
      <w:numFmt w:val="bullet"/>
      <w:lvlText w:val="•"/>
      <w:lvlJc w:val="left"/>
      <w:pPr>
        <w:ind w:left="4744" w:hanging="582"/>
      </w:pPr>
      <w:rPr>
        <w:rFonts w:hint="default"/>
        <w:lang w:val="pt-PT" w:eastAsia="en-US" w:bidi="ar-SA"/>
      </w:rPr>
    </w:lvl>
    <w:lvl w:ilvl="6">
      <w:numFmt w:val="bullet"/>
      <w:lvlText w:val="•"/>
      <w:lvlJc w:val="left"/>
      <w:pPr>
        <w:ind w:left="5665" w:hanging="582"/>
      </w:pPr>
      <w:rPr>
        <w:rFonts w:hint="default"/>
        <w:lang w:val="pt-PT" w:eastAsia="en-US" w:bidi="ar-SA"/>
      </w:rPr>
    </w:lvl>
    <w:lvl w:ilvl="7">
      <w:numFmt w:val="bullet"/>
      <w:lvlText w:val="•"/>
      <w:lvlJc w:val="left"/>
      <w:pPr>
        <w:ind w:left="6586" w:hanging="582"/>
      </w:pPr>
      <w:rPr>
        <w:rFonts w:hint="default"/>
        <w:lang w:val="pt-PT" w:eastAsia="en-US" w:bidi="ar-SA"/>
      </w:rPr>
    </w:lvl>
    <w:lvl w:ilvl="8">
      <w:numFmt w:val="bullet"/>
      <w:lvlText w:val="•"/>
      <w:lvlJc w:val="left"/>
      <w:pPr>
        <w:ind w:left="7507" w:hanging="582"/>
      </w:pPr>
      <w:rPr>
        <w:rFonts w:hint="default"/>
        <w:lang w:val="pt-PT" w:eastAsia="en-US" w:bidi="ar-SA"/>
      </w:rPr>
    </w:lvl>
  </w:abstractNum>
  <w:abstractNum w:abstractNumId="20">
    <w:nsid w:val="56640D8B"/>
    <w:multiLevelType w:val="multilevel"/>
    <w:tmpl w:val="E5383ED8"/>
    <w:lvl w:ilvl="0">
      <w:start w:val="13"/>
      <w:numFmt w:val="decimal"/>
      <w:lvlText w:val="%1."/>
      <w:lvlJc w:val="left"/>
      <w:pPr>
        <w:ind w:left="508" w:hanging="369"/>
      </w:pPr>
      <w:rPr>
        <w:rFonts w:ascii="Arial" w:eastAsia="Arial" w:hAnsi="Arial" w:cs="Arial" w:hint="default"/>
        <w:b/>
        <w:bCs/>
        <w:spacing w:val="0"/>
        <w:w w:val="100"/>
        <w:sz w:val="22"/>
        <w:szCs w:val="22"/>
        <w:lang w:val="pt-PT" w:eastAsia="en-US" w:bidi="ar-SA"/>
      </w:rPr>
    </w:lvl>
    <w:lvl w:ilvl="1">
      <w:start w:val="1"/>
      <w:numFmt w:val="decimal"/>
      <w:lvlText w:val="%1.%2"/>
      <w:lvlJc w:val="left"/>
      <w:pPr>
        <w:ind w:left="139" w:hanging="519"/>
      </w:pPr>
      <w:rPr>
        <w:rFonts w:ascii="Arial" w:eastAsia="Arial" w:hAnsi="Arial" w:cs="Arial" w:hint="default"/>
        <w:b/>
        <w:bCs/>
        <w:spacing w:val="-4"/>
        <w:w w:val="100"/>
        <w:sz w:val="22"/>
        <w:szCs w:val="22"/>
        <w:lang w:val="pt-PT" w:eastAsia="en-US" w:bidi="ar-SA"/>
      </w:rPr>
    </w:lvl>
    <w:lvl w:ilvl="2">
      <w:numFmt w:val="bullet"/>
      <w:lvlText w:val="•"/>
      <w:lvlJc w:val="left"/>
      <w:pPr>
        <w:ind w:left="1483" w:hanging="519"/>
      </w:pPr>
      <w:rPr>
        <w:rFonts w:hint="default"/>
        <w:lang w:val="pt-PT" w:eastAsia="en-US" w:bidi="ar-SA"/>
      </w:rPr>
    </w:lvl>
    <w:lvl w:ilvl="3">
      <w:numFmt w:val="bullet"/>
      <w:lvlText w:val="•"/>
      <w:lvlJc w:val="left"/>
      <w:pPr>
        <w:ind w:left="2466" w:hanging="519"/>
      </w:pPr>
      <w:rPr>
        <w:rFonts w:hint="default"/>
        <w:lang w:val="pt-PT" w:eastAsia="en-US" w:bidi="ar-SA"/>
      </w:rPr>
    </w:lvl>
    <w:lvl w:ilvl="4">
      <w:numFmt w:val="bullet"/>
      <w:lvlText w:val="•"/>
      <w:lvlJc w:val="left"/>
      <w:pPr>
        <w:ind w:left="3449" w:hanging="519"/>
      </w:pPr>
      <w:rPr>
        <w:rFonts w:hint="default"/>
        <w:lang w:val="pt-PT" w:eastAsia="en-US" w:bidi="ar-SA"/>
      </w:rPr>
    </w:lvl>
    <w:lvl w:ilvl="5">
      <w:numFmt w:val="bullet"/>
      <w:lvlText w:val="•"/>
      <w:lvlJc w:val="left"/>
      <w:pPr>
        <w:ind w:left="4432" w:hanging="519"/>
      </w:pPr>
      <w:rPr>
        <w:rFonts w:hint="default"/>
        <w:lang w:val="pt-PT" w:eastAsia="en-US" w:bidi="ar-SA"/>
      </w:rPr>
    </w:lvl>
    <w:lvl w:ilvl="6">
      <w:numFmt w:val="bullet"/>
      <w:lvlText w:val="•"/>
      <w:lvlJc w:val="left"/>
      <w:pPr>
        <w:ind w:left="5416" w:hanging="519"/>
      </w:pPr>
      <w:rPr>
        <w:rFonts w:hint="default"/>
        <w:lang w:val="pt-PT" w:eastAsia="en-US" w:bidi="ar-SA"/>
      </w:rPr>
    </w:lvl>
    <w:lvl w:ilvl="7">
      <w:numFmt w:val="bullet"/>
      <w:lvlText w:val="•"/>
      <w:lvlJc w:val="left"/>
      <w:pPr>
        <w:ind w:left="6399" w:hanging="519"/>
      </w:pPr>
      <w:rPr>
        <w:rFonts w:hint="default"/>
        <w:lang w:val="pt-PT" w:eastAsia="en-US" w:bidi="ar-SA"/>
      </w:rPr>
    </w:lvl>
    <w:lvl w:ilvl="8">
      <w:numFmt w:val="bullet"/>
      <w:lvlText w:val="•"/>
      <w:lvlJc w:val="left"/>
      <w:pPr>
        <w:ind w:left="7382" w:hanging="519"/>
      </w:pPr>
      <w:rPr>
        <w:rFonts w:hint="default"/>
        <w:lang w:val="pt-PT" w:eastAsia="en-US" w:bidi="ar-SA"/>
      </w:rPr>
    </w:lvl>
  </w:abstractNum>
  <w:abstractNum w:abstractNumId="21">
    <w:nsid w:val="57354ECB"/>
    <w:multiLevelType w:val="hybridMultilevel"/>
    <w:tmpl w:val="FABA42A6"/>
    <w:lvl w:ilvl="0" w:tplc="6BF2B614">
      <w:start w:val="1"/>
      <w:numFmt w:val="lowerLetter"/>
      <w:lvlText w:val="%1)"/>
      <w:lvlJc w:val="left"/>
      <w:pPr>
        <w:ind w:left="1532" w:hanging="260"/>
      </w:pPr>
      <w:rPr>
        <w:rFonts w:ascii="Arial" w:eastAsia="Arial" w:hAnsi="Arial" w:cs="Arial" w:hint="default"/>
        <w:b/>
        <w:bCs/>
        <w:spacing w:val="0"/>
        <w:w w:val="100"/>
        <w:sz w:val="22"/>
        <w:szCs w:val="22"/>
        <w:lang w:val="pt-PT" w:eastAsia="en-US" w:bidi="ar-SA"/>
      </w:rPr>
    </w:lvl>
    <w:lvl w:ilvl="1" w:tplc="A28C7664">
      <w:numFmt w:val="bullet"/>
      <w:lvlText w:val="•"/>
      <w:lvlJc w:val="left"/>
      <w:pPr>
        <w:ind w:left="2320" w:hanging="260"/>
      </w:pPr>
      <w:rPr>
        <w:rFonts w:hint="default"/>
        <w:lang w:val="pt-PT" w:eastAsia="en-US" w:bidi="ar-SA"/>
      </w:rPr>
    </w:lvl>
    <w:lvl w:ilvl="2" w:tplc="5BE279CE">
      <w:numFmt w:val="bullet"/>
      <w:lvlText w:val="•"/>
      <w:lvlJc w:val="left"/>
      <w:pPr>
        <w:ind w:left="3101" w:hanging="260"/>
      </w:pPr>
      <w:rPr>
        <w:rFonts w:hint="default"/>
        <w:lang w:val="pt-PT" w:eastAsia="en-US" w:bidi="ar-SA"/>
      </w:rPr>
    </w:lvl>
    <w:lvl w:ilvl="3" w:tplc="3072CBE4">
      <w:numFmt w:val="bullet"/>
      <w:lvlText w:val="•"/>
      <w:lvlJc w:val="left"/>
      <w:pPr>
        <w:ind w:left="3882" w:hanging="260"/>
      </w:pPr>
      <w:rPr>
        <w:rFonts w:hint="default"/>
        <w:lang w:val="pt-PT" w:eastAsia="en-US" w:bidi="ar-SA"/>
      </w:rPr>
    </w:lvl>
    <w:lvl w:ilvl="4" w:tplc="71845530">
      <w:numFmt w:val="bullet"/>
      <w:lvlText w:val="•"/>
      <w:lvlJc w:val="left"/>
      <w:pPr>
        <w:ind w:left="4663" w:hanging="260"/>
      </w:pPr>
      <w:rPr>
        <w:rFonts w:hint="default"/>
        <w:lang w:val="pt-PT" w:eastAsia="en-US" w:bidi="ar-SA"/>
      </w:rPr>
    </w:lvl>
    <w:lvl w:ilvl="5" w:tplc="656412F0">
      <w:numFmt w:val="bullet"/>
      <w:lvlText w:val="•"/>
      <w:lvlJc w:val="left"/>
      <w:pPr>
        <w:ind w:left="5444" w:hanging="260"/>
      </w:pPr>
      <w:rPr>
        <w:rFonts w:hint="default"/>
        <w:lang w:val="pt-PT" w:eastAsia="en-US" w:bidi="ar-SA"/>
      </w:rPr>
    </w:lvl>
    <w:lvl w:ilvl="6" w:tplc="C62032F8">
      <w:numFmt w:val="bullet"/>
      <w:lvlText w:val="•"/>
      <w:lvlJc w:val="left"/>
      <w:pPr>
        <w:ind w:left="6225" w:hanging="260"/>
      </w:pPr>
      <w:rPr>
        <w:rFonts w:hint="default"/>
        <w:lang w:val="pt-PT" w:eastAsia="en-US" w:bidi="ar-SA"/>
      </w:rPr>
    </w:lvl>
    <w:lvl w:ilvl="7" w:tplc="D1ECF290">
      <w:numFmt w:val="bullet"/>
      <w:lvlText w:val="•"/>
      <w:lvlJc w:val="left"/>
      <w:pPr>
        <w:ind w:left="7006" w:hanging="260"/>
      </w:pPr>
      <w:rPr>
        <w:rFonts w:hint="default"/>
        <w:lang w:val="pt-PT" w:eastAsia="en-US" w:bidi="ar-SA"/>
      </w:rPr>
    </w:lvl>
    <w:lvl w:ilvl="8" w:tplc="495A76FA">
      <w:numFmt w:val="bullet"/>
      <w:lvlText w:val="•"/>
      <w:lvlJc w:val="left"/>
      <w:pPr>
        <w:ind w:left="7787" w:hanging="260"/>
      </w:pPr>
      <w:rPr>
        <w:rFonts w:hint="default"/>
        <w:lang w:val="pt-PT" w:eastAsia="en-US" w:bidi="ar-SA"/>
      </w:rPr>
    </w:lvl>
  </w:abstractNum>
  <w:abstractNum w:abstractNumId="22">
    <w:nsid w:val="63D23FF9"/>
    <w:multiLevelType w:val="multilevel"/>
    <w:tmpl w:val="C886636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4CD6413"/>
    <w:multiLevelType w:val="multilevel"/>
    <w:tmpl w:val="4C3C2B7A"/>
    <w:lvl w:ilvl="0">
      <w:start w:val="6"/>
      <w:numFmt w:val="decimal"/>
      <w:lvlText w:val="%1"/>
      <w:lvlJc w:val="left"/>
      <w:pPr>
        <w:ind w:left="139" w:hanging="466"/>
      </w:pPr>
      <w:rPr>
        <w:rFonts w:hint="default"/>
        <w:lang w:val="pt-PT" w:eastAsia="en-US" w:bidi="ar-SA"/>
      </w:rPr>
    </w:lvl>
    <w:lvl w:ilvl="1">
      <w:start w:val="1"/>
      <w:numFmt w:val="decimal"/>
      <w:lvlText w:val="%1.%2."/>
      <w:lvlJc w:val="left"/>
      <w:pPr>
        <w:ind w:left="139" w:hanging="466"/>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139" w:hanging="654"/>
      </w:pPr>
      <w:rPr>
        <w:rFonts w:ascii="Arial" w:eastAsia="Arial" w:hAnsi="Arial" w:cs="Arial" w:hint="default"/>
        <w:b/>
        <w:bCs/>
        <w:spacing w:val="-3"/>
        <w:w w:val="100"/>
        <w:sz w:val="22"/>
        <w:szCs w:val="22"/>
        <w:lang w:val="pt-PT" w:eastAsia="en-US" w:bidi="ar-SA"/>
      </w:rPr>
    </w:lvl>
    <w:lvl w:ilvl="3">
      <w:numFmt w:val="bullet"/>
      <w:lvlText w:val="•"/>
      <w:lvlJc w:val="left"/>
      <w:pPr>
        <w:ind w:left="3601" w:hanging="654"/>
      </w:pPr>
      <w:rPr>
        <w:rFonts w:hint="default"/>
        <w:lang w:val="pt-PT" w:eastAsia="en-US" w:bidi="ar-SA"/>
      </w:rPr>
    </w:lvl>
    <w:lvl w:ilvl="4">
      <w:numFmt w:val="bullet"/>
      <w:lvlText w:val="•"/>
      <w:lvlJc w:val="left"/>
      <w:pPr>
        <w:ind w:left="4422" w:hanging="654"/>
      </w:pPr>
      <w:rPr>
        <w:rFonts w:hint="default"/>
        <w:lang w:val="pt-PT" w:eastAsia="en-US" w:bidi="ar-SA"/>
      </w:rPr>
    </w:lvl>
    <w:lvl w:ilvl="5">
      <w:numFmt w:val="bullet"/>
      <w:lvlText w:val="•"/>
      <w:lvlJc w:val="left"/>
      <w:pPr>
        <w:ind w:left="5243" w:hanging="654"/>
      </w:pPr>
      <w:rPr>
        <w:rFonts w:hint="default"/>
        <w:lang w:val="pt-PT" w:eastAsia="en-US" w:bidi="ar-SA"/>
      </w:rPr>
    </w:lvl>
    <w:lvl w:ilvl="6">
      <w:numFmt w:val="bullet"/>
      <w:lvlText w:val="•"/>
      <w:lvlJc w:val="left"/>
      <w:pPr>
        <w:ind w:left="6064" w:hanging="654"/>
      </w:pPr>
      <w:rPr>
        <w:rFonts w:hint="default"/>
        <w:lang w:val="pt-PT" w:eastAsia="en-US" w:bidi="ar-SA"/>
      </w:rPr>
    </w:lvl>
    <w:lvl w:ilvl="7">
      <w:numFmt w:val="bullet"/>
      <w:lvlText w:val="•"/>
      <w:lvlJc w:val="left"/>
      <w:pPr>
        <w:ind w:left="6885" w:hanging="654"/>
      </w:pPr>
      <w:rPr>
        <w:rFonts w:hint="default"/>
        <w:lang w:val="pt-PT" w:eastAsia="en-US" w:bidi="ar-SA"/>
      </w:rPr>
    </w:lvl>
    <w:lvl w:ilvl="8">
      <w:numFmt w:val="bullet"/>
      <w:lvlText w:val="•"/>
      <w:lvlJc w:val="left"/>
      <w:pPr>
        <w:ind w:left="7706" w:hanging="654"/>
      </w:pPr>
      <w:rPr>
        <w:rFonts w:hint="default"/>
        <w:lang w:val="pt-PT" w:eastAsia="en-US" w:bidi="ar-SA"/>
      </w:rPr>
    </w:lvl>
  </w:abstractNum>
  <w:abstractNum w:abstractNumId="24">
    <w:nsid w:val="76D46CA0"/>
    <w:multiLevelType w:val="hybridMultilevel"/>
    <w:tmpl w:val="E2F8D6FC"/>
    <w:lvl w:ilvl="0" w:tplc="A1A0FECE">
      <w:start w:val="1"/>
      <w:numFmt w:val="decimal"/>
      <w:lvlText w:val="%1)"/>
      <w:lvlJc w:val="left"/>
      <w:pPr>
        <w:ind w:left="375" w:hanging="360"/>
      </w:pPr>
      <w:rPr>
        <w:rFonts w:hint="default"/>
      </w:rPr>
    </w:lvl>
    <w:lvl w:ilvl="1" w:tplc="04160019" w:tentative="1">
      <w:start w:val="1"/>
      <w:numFmt w:val="lowerLetter"/>
      <w:lvlText w:val="%2."/>
      <w:lvlJc w:val="left"/>
      <w:pPr>
        <w:ind w:left="1095" w:hanging="360"/>
      </w:pPr>
    </w:lvl>
    <w:lvl w:ilvl="2" w:tplc="0416001B" w:tentative="1">
      <w:start w:val="1"/>
      <w:numFmt w:val="lowerRoman"/>
      <w:lvlText w:val="%3."/>
      <w:lvlJc w:val="right"/>
      <w:pPr>
        <w:ind w:left="1815" w:hanging="180"/>
      </w:pPr>
    </w:lvl>
    <w:lvl w:ilvl="3" w:tplc="0416000F" w:tentative="1">
      <w:start w:val="1"/>
      <w:numFmt w:val="decimal"/>
      <w:lvlText w:val="%4."/>
      <w:lvlJc w:val="left"/>
      <w:pPr>
        <w:ind w:left="2535" w:hanging="360"/>
      </w:pPr>
    </w:lvl>
    <w:lvl w:ilvl="4" w:tplc="04160019" w:tentative="1">
      <w:start w:val="1"/>
      <w:numFmt w:val="lowerLetter"/>
      <w:lvlText w:val="%5."/>
      <w:lvlJc w:val="left"/>
      <w:pPr>
        <w:ind w:left="3255" w:hanging="360"/>
      </w:pPr>
    </w:lvl>
    <w:lvl w:ilvl="5" w:tplc="0416001B" w:tentative="1">
      <w:start w:val="1"/>
      <w:numFmt w:val="lowerRoman"/>
      <w:lvlText w:val="%6."/>
      <w:lvlJc w:val="right"/>
      <w:pPr>
        <w:ind w:left="3975" w:hanging="180"/>
      </w:pPr>
    </w:lvl>
    <w:lvl w:ilvl="6" w:tplc="0416000F" w:tentative="1">
      <w:start w:val="1"/>
      <w:numFmt w:val="decimal"/>
      <w:lvlText w:val="%7."/>
      <w:lvlJc w:val="left"/>
      <w:pPr>
        <w:ind w:left="4695" w:hanging="360"/>
      </w:pPr>
    </w:lvl>
    <w:lvl w:ilvl="7" w:tplc="04160019" w:tentative="1">
      <w:start w:val="1"/>
      <w:numFmt w:val="lowerLetter"/>
      <w:lvlText w:val="%8."/>
      <w:lvlJc w:val="left"/>
      <w:pPr>
        <w:ind w:left="5415" w:hanging="360"/>
      </w:pPr>
    </w:lvl>
    <w:lvl w:ilvl="8" w:tplc="0416001B" w:tentative="1">
      <w:start w:val="1"/>
      <w:numFmt w:val="lowerRoman"/>
      <w:lvlText w:val="%9."/>
      <w:lvlJc w:val="right"/>
      <w:pPr>
        <w:ind w:left="6135" w:hanging="180"/>
      </w:pPr>
    </w:lvl>
  </w:abstractNum>
  <w:abstractNum w:abstractNumId="25">
    <w:nsid w:val="77525A65"/>
    <w:multiLevelType w:val="multilevel"/>
    <w:tmpl w:val="62805070"/>
    <w:lvl w:ilvl="0">
      <w:start w:val="3"/>
      <w:numFmt w:val="decimal"/>
      <w:lvlText w:val="%1"/>
      <w:lvlJc w:val="left"/>
      <w:pPr>
        <w:ind w:left="139" w:hanging="519"/>
      </w:pPr>
      <w:rPr>
        <w:rFonts w:hint="default"/>
        <w:lang w:val="pt-PT" w:eastAsia="en-US" w:bidi="ar-SA"/>
      </w:rPr>
    </w:lvl>
    <w:lvl w:ilvl="1">
      <w:start w:val="1"/>
      <w:numFmt w:val="decimal"/>
      <w:lvlText w:val="%1.%2."/>
      <w:lvlJc w:val="left"/>
      <w:pPr>
        <w:ind w:left="139" w:hanging="519"/>
        <w:jc w:val="right"/>
      </w:pPr>
      <w:rPr>
        <w:rFonts w:ascii="Arial" w:eastAsia="Arial" w:hAnsi="Arial" w:cs="Arial" w:hint="default"/>
        <w:b/>
        <w:bCs/>
        <w:spacing w:val="-3"/>
        <w:w w:val="100"/>
        <w:sz w:val="22"/>
        <w:szCs w:val="22"/>
        <w:lang w:val="pt-PT" w:eastAsia="en-US" w:bidi="ar-SA"/>
      </w:rPr>
    </w:lvl>
    <w:lvl w:ilvl="2">
      <w:start w:val="1"/>
      <w:numFmt w:val="lowerLetter"/>
      <w:lvlText w:val="%3)"/>
      <w:lvlJc w:val="left"/>
      <w:pPr>
        <w:ind w:left="139" w:hanging="308"/>
      </w:pPr>
      <w:rPr>
        <w:rFonts w:ascii="Arial" w:eastAsia="Arial" w:hAnsi="Arial" w:cs="Arial" w:hint="default"/>
        <w:b/>
        <w:bCs/>
        <w:spacing w:val="0"/>
        <w:w w:val="100"/>
        <w:sz w:val="22"/>
        <w:szCs w:val="22"/>
        <w:lang w:val="pt-PT" w:eastAsia="en-US" w:bidi="ar-SA"/>
      </w:rPr>
    </w:lvl>
    <w:lvl w:ilvl="3">
      <w:start w:val="1"/>
      <w:numFmt w:val="decimal"/>
      <w:lvlText w:val="%3.%4)"/>
      <w:lvlJc w:val="left"/>
      <w:pPr>
        <w:ind w:left="1777" w:hanging="505"/>
      </w:pPr>
      <w:rPr>
        <w:rFonts w:ascii="Arial" w:eastAsia="Arial" w:hAnsi="Arial" w:cs="Arial" w:hint="default"/>
        <w:b/>
        <w:bCs/>
        <w:spacing w:val="0"/>
        <w:w w:val="100"/>
        <w:sz w:val="22"/>
        <w:szCs w:val="22"/>
        <w:lang w:val="pt-PT" w:eastAsia="en-US" w:bidi="ar-SA"/>
      </w:rPr>
    </w:lvl>
    <w:lvl w:ilvl="4">
      <w:numFmt w:val="bullet"/>
      <w:lvlText w:val="•"/>
      <w:lvlJc w:val="left"/>
      <w:pPr>
        <w:ind w:left="4302" w:hanging="505"/>
      </w:pPr>
      <w:rPr>
        <w:rFonts w:hint="default"/>
        <w:lang w:val="pt-PT" w:eastAsia="en-US" w:bidi="ar-SA"/>
      </w:rPr>
    </w:lvl>
    <w:lvl w:ilvl="5">
      <w:numFmt w:val="bullet"/>
      <w:lvlText w:val="•"/>
      <w:lvlJc w:val="left"/>
      <w:pPr>
        <w:ind w:left="5143" w:hanging="505"/>
      </w:pPr>
      <w:rPr>
        <w:rFonts w:hint="default"/>
        <w:lang w:val="pt-PT" w:eastAsia="en-US" w:bidi="ar-SA"/>
      </w:rPr>
    </w:lvl>
    <w:lvl w:ilvl="6">
      <w:numFmt w:val="bullet"/>
      <w:lvlText w:val="•"/>
      <w:lvlJc w:val="left"/>
      <w:pPr>
        <w:ind w:left="5984" w:hanging="505"/>
      </w:pPr>
      <w:rPr>
        <w:rFonts w:hint="default"/>
        <w:lang w:val="pt-PT" w:eastAsia="en-US" w:bidi="ar-SA"/>
      </w:rPr>
    </w:lvl>
    <w:lvl w:ilvl="7">
      <w:numFmt w:val="bullet"/>
      <w:lvlText w:val="•"/>
      <w:lvlJc w:val="left"/>
      <w:pPr>
        <w:ind w:left="6825" w:hanging="505"/>
      </w:pPr>
      <w:rPr>
        <w:rFonts w:hint="default"/>
        <w:lang w:val="pt-PT" w:eastAsia="en-US" w:bidi="ar-SA"/>
      </w:rPr>
    </w:lvl>
    <w:lvl w:ilvl="8">
      <w:numFmt w:val="bullet"/>
      <w:lvlText w:val="•"/>
      <w:lvlJc w:val="left"/>
      <w:pPr>
        <w:ind w:left="7666" w:hanging="505"/>
      </w:pPr>
      <w:rPr>
        <w:rFonts w:hint="default"/>
        <w:lang w:val="pt-PT" w:eastAsia="en-US" w:bidi="ar-SA"/>
      </w:rPr>
    </w:lvl>
  </w:abstractNum>
  <w:abstractNum w:abstractNumId="26">
    <w:nsid w:val="77D21351"/>
    <w:multiLevelType w:val="multilevel"/>
    <w:tmpl w:val="49F6B3C2"/>
    <w:lvl w:ilvl="0">
      <w:start w:val="2"/>
      <w:numFmt w:val="decimal"/>
      <w:lvlText w:val="%1"/>
      <w:lvlJc w:val="left"/>
      <w:pPr>
        <w:ind w:left="219" w:hanging="409"/>
      </w:pPr>
      <w:rPr>
        <w:rFonts w:hint="default"/>
        <w:lang w:val="pt-PT" w:eastAsia="en-US" w:bidi="ar-SA"/>
      </w:rPr>
    </w:lvl>
    <w:lvl w:ilvl="1">
      <w:start w:val="2"/>
      <w:numFmt w:val="decimal"/>
      <w:lvlText w:val="%1.%2"/>
      <w:lvlJc w:val="left"/>
      <w:pPr>
        <w:ind w:left="219" w:hanging="409"/>
      </w:pPr>
      <w:rPr>
        <w:rFonts w:ascii="Arial" w:eastAsia="Arial" w:hAnsi="Arial" w:cs="Arial" w:hint="default"/>
        <w:b/>
        <w:bCs/>
        <w:spacing w:val="0"/>
        <w:w w:val="100"/>
        <w:sz w:val="22"/>
        <w:szCs w:val="22"/>
        <w:lang w:val="pt-PT" w:eastAsia="en-US" w:bidi="ar-SA"/>
      </w:rPr>
    </w:lvl>
    <w:lvl w:ilvl="2">
      <w:numFmt w:val="bullet"/>
      <w:lvlText w:val="•"/>
      <w:lvlJc w:val="left"/>
      <w:pPr>
        <w:ind w:left="2077" w:hanging="409"/>
      </w:pPr>
      <w:rPr>
        <w:rFonts w:hint="default"/>
        <w:lang w:val="pt-PT" w:eastAsia="en-US" w:bidi="ar-SA"/>
      </w:rPr>
    </w:lvl>
    <w:lvl w:ilvl="3">
      <w:numFmt w:val="bullet"/>
      <w:lvlText w:val="•"/>
      <w:lvlJc w:val="left"/>
      <w:pPr>
        <w:ind w:left="3006" w:hanging="409"/>
      </w:pPr>
      <w:rPr>
        <w:rFonts w:hint="default"/>
        <w:lang w:val="pt-PT" w:eastAsia="en-US" w:bidi="ar-SA"/>
      </w:rPr>
    </w:lvl>
    <w:lvl w:ilvl="4">
      <w:numFmt w:val="bullet"/>
      <w:lvlText w:val="•"/>
      <w:lvlJc w:val="left"/>
      <w:pPr>
        <w:ind w:left="3935" w:hanging="409"/>
      </w:pPr>
      <w:rPr>
        <w:rFonts w:hint="default"/>
        <w:lang w:val="pt-PT" w:eastAsia="en-US" w:bidi="ar-SA"/>
      </w:rPr>
    </w:lvl>
    <w:lvl w:ilvl="5">
      <w:numFmt w:val="bullet"/>
      <w:lvlText w:val="•"/>
      <w:lvlJc w:val="left"/>
      <w:pPr>
        <w:ind w:left="4864" w:hanging="409"/>
      </w:pPr>
      <w:rPr>
        <w:rFonts w:hint="default"/>
        <w:lang w:val="pt-PT" w:eastAsia="en-US" w:bidi="ar-SA"/>
      </w:rPr>
    </w:lvl>
    <w:lvl w:ilvl="6">
      <w:numFmt w:val="bullet"/>
      <w:lvlText w:val="•"/>
      <w:lvlJc w:val="left"/>
      <w:pPr>
        <w:ind w:left="5793" w:hanging="409"/>
      </w:pPr>
      <w:rPr>
        <w:rFonts w:hint="default"/>
        <w:lang w:val="pt-PT" w:eastAsia="en-US" w:bidi="ar-SA"/>
      </w:rPr>
    </w:lvl>
    <w:lvl w:ilvl="7">
      <w:numFmt w:val="bullet"/>
      <w:lvlText w:val="•"/>
      <w:lvlJc w:val="left"/>
      <w:pPr>
        <w:ind w:left="6722" w:hanging="409"/>
      </w:pPr>
      <w:rPr>
        <w:rFonts w:hint="default"/>
        <w:lang w:val="pt-PT" w:eastAsia="en-US" w:bidi="ar-SA"/>
      </w:rPr>
    </w:lvl>
    <w:lvl w:ilvl="8">
      <w:numFmt w:val="bullet"/>
      <w:lvlText w:val="•"/>
      <w:lvlJc w:val="left"/>
      <w:pPr>
        <w:ind w:left="7651" w:hanging="409"/>
      </w:pPr>
      <w:rPr>
        <w:rFonts w:hint="default"/>
        <w:lang w:val="pt-PT" w:eastAsia="en-US" w:bidi="ar-SA"/>
      </w:rPr>
    </w:lvl>
  </w:abstractNum>
  <w:abstractNum w:abstractNumId="27">
    <w:nsid w:val="7CC4356A"/>
    <w:multiLevelType w:val="hybridMultilevel"/>
    <w:tmpl w:val="AA60A9DA"/>
    <w:lvl w:ilvl="0" w:tplc="C4B0299E">
      <w:start w:val="1"/>
      <w:numFmt w:val="lowerLetter"/>
      <w:lvlText w:val="%1)"/>
      <w:lvlJc w:val="left"/>
      <w:pPr>
        <w:ind w:left="1532" w:hanging="260"/>
      </w:pPr>
      <w:rPr>
        <w:rFonts w:ascii="Arial" w:eastAsia="Arial" w:hAnsi="Arial" w:cs="Arial" w:hint="default"/>
        <w:b/>
        <w:bCs/>
        <w:spacing w:val="0"/>
        <w:w w:val="100"/>
        <w:sz w:val="22"/>
        <w:szCs w:val="22"/>
        <w:lang w:val="pt-PT" w:eastAsia="en-US" w:bidi="ar-SA"/>
      </w:rPr>
    </w:lvl>
    <w:lvl w:ilvl="1" w:tplc="F37EE0D2">
      <w:numFmt w:val="bullet"/>
      <w:lvlText w:val="•"/>
      <w:lvlJc w:val="left"/>
      <w:pPr>
        <w:ind w:left="2320" w:hanging="260"/>
      </w:pPr>
      <w:rPr>
        <w:rFonts w:hint="default"/>
        <w:lang w:val="pt-PT" w:eastAsia="en-US" w:bidi="ar-SA"/>
      </w:rPr>
    </w:lvl>
    <w:lvl w:ilvl="2" w:tplc="84541568">
      <w:numFmt w:val="bullet"/>
      <w:lvlText w:val="•"/>
      <w:lvlJc w:val="left"/>
      <w:pPr>
        <w:ind w:left="3101" w:hanging="260"/>
      </w:pPr>
      <w:rPr>
        <w:rFonts w:hint="default"/>
        <w:lang w:val="pt-PT" w:eastAsia="en-US" w:bidi="ar-SA"/>
      </w:rPr>
    </w:lvl>
    <w:lvl w:ilvl="3" w:tplc="9968CB0E">
      <w:numFmt w:val="bullet"/>
      <w:lvlText w:val="•"/>
      <w:lvlJc w:val="left"/>
      <w:pPr>
        <w:ind w:left="3882" w:hanging="260"/>
      </w:pPr>
      <w:rPr>
        <w:rFonts w:hint="default"/>
        <w:lang w:val="pt-PT" w:eastAsia="en-US" w:bidi="ar-SA"/>
      </w:rPr>
    </w:lvl>
    <w:lvl w:ilvl="4" w:tplc="79C02402">
      <w:numFmt w:val="bullet"/>
      <w:lvlText w:val="•"/>
      <w:lvlJc w:val="left"/>
      <w:pPr>
        <w:ind w:left="4663" w:hanging="260"/>
      </w:pPr>
      <w:rPr>
        <w:rFonts w:hint="default"/>
        <w:lang w:val="pt-PT" w:eastAsia="en-US" w:bidi="ar-SA"/>
      </w:rPr>
    </w:lvl>
    <w:lvl w:ilvl="5" w:tplc="B06A3FD6">
      <w:numFmt w:val="bullet"/>
      <w:lvlText w:val="•"/>
      <w:lvlJc w:val="left"/>
      <w:pPr>
        <w:ind w:left="5444" w:hanging="260"/>
      </w:pPr>
      <w:rPr>
        <w:rFonts w:hint="default"/>
        <w:lang w:val="pt-PT" w:eastAsia="en-US" w:bidi="ar-SA"/>
      </w:rPr>
    </w:lvl>
    <w:lvl w:ilvl="6" w:tplc="6CE06878">
      <w:numFmt w:val="bullet"/>
      <w:lvlText w:val="•"/>
      <w:lvlJc w:val="left"/>
      <w:pPr>
        <w:ind w:left="6225" w:hanging="260"/>
      </w:pPr>
      <w:rPr>
        <w:rFonts w:hint="default"/>
        <w:lang w:val="pt-PT" w:eastAsia="en-US" w:bidi="ar-SA"/>
      </w:rPr>
    </w:lvl>
    <w:lvl w:ilvl="7" w:tplc="4E5A43A2">
      <w:numFmt w:val="bullet"/>
      <w:lvlText w:val="•"/>
      <w:lvlJc w:val="left"/>
      <w:pPr>
        <w:ind w:left="7006" w:hanging="260"/>
      </w:pPr>
      <w:rPr>
        <w:rFonts w:hint="default"/>
        <w:lang w:val="pt-PT" w:eastAsia="en-US" w:bidi="ar-SA"/>
      </w:rPr>
    </w:lvl>
    <w:lvl w:ilvl="8" w:tplc="22E41092">
      <w:numFmt w:val="bullet"/>
      <w:lvlText w:val="•"/>
      <w:lvlJc w:val="left"/>
      <w:pPr>
        <w:ind w:left="7787" w:hanging="260"/>
      </w:pPr>
      <w:rPr>
        <w:rFonts w:hint="default"/>
        <w:lang w:val="pt-PT" w:eastAsia="en-US" w:bidi="ar-SA"/>
      </w:rPr>
    </w:lvl>
  </w:abstractNum>
  <w:num w:numId="1">
    <w:abstractNumId w:val="10"/>
  </w:num>
  <w:num w:numId="2">
    <w:abstractNumId w:val="18"/>
  </w:num>
  <w:num w:numId="3">
    <w:abstractNumId w:val="11"/>
  </w:num>
  <w:num w:numId="4">
    <w:abstractNumId w:val="15"/>
  </w:num>
  <w:num w:numId="5">
    <w:abstractNumId w:val="26"/>
  </w:num>
  <w:num w:numId="6">
    <w:abstractNumId w:val="19"/>
  </w:num>
  <w:num w:numId="7">
    <w:abstractNumId w:val="16"/>
  </w:num>
  <w:num w:numId="8">
    <w:abstractNumId w:val="20"/>
  </w:num>
  <w:num w:numId="9">
    <w:abstractNumId w:val="12"/>
  </w:num>
  <w:num w:numId="10">
    <w:abstractNumId w:val="7"/>
  </w:num>
  <w:num w:numId="11">
    <w:abstractNumId w:val="5"/>
  </w:num>
  <w:num w:numId="12">
    <w:abstractNumId w:val="2"/>
  </w:num>
  <w:num w:numId="13">
    <w:abstractNumId w:val="13"/>
  </w:num>
  <w:num w:numId="14">
    <w:abstractNumId w:val="9"/>
  </w:num>
  <w:num w:numId="15">
    <w:abstractNumId w:val="3"/>
  </w:num>
  <w:num w:numId="16">
    <w:abstractNumId w:val="21"/>
  </w:num>
  <w:num w:numId="17">
    <w:abstractNumId w:val="23"/>
  </w:num>
  <w:num w:numId="18">
    <w:abstractNumId w:val="27"/>
  </w:num>
  <w:num w:numId="19">
    <w:abstractNumId w:val="4"/>
  </w:num>
  <w:num w:numId="20">
    <w:abstractNumId w:val="25"/>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8"/>
  </w:num>
  <w:num w:numId="28">
    <w:abstractNumId w:val="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F86"/>
    <w:rsid w:val="00001083"/>
    <w:rsid w:val="000064CB"/>
    <w:rsid w:val="00012B48"/>
    <w:rsid w:val="0001542F"/>
    <w:rsid w:val="000230BD"/>
    <w:rsid w:val="00025169"/>
    <w:rsid w:val="000252D0"/>
    <w:rsid w:val="000319DE"/>
    <w:rsid w:val="00033334"/>
    <w:rsid w:val="000349F8"/>
    <w:rsid w:val="000430D5"/>
    <w:rsid w:val="00043687"/>
    <w:rsid w:val="00043EFE"/>
    <w:rsid w:val="0004518A"/>
    <w:rsid w:val="00047EB3"/>
    <w:rsid w:val="00052791"/>
    <w:rsid w:val="000533B7"/>
    <w:rsid w:val="0005674E"/>
    <w:rsid w:val="0005698B"/>
    <w:rsid w:val="00060A4C"/>
    <w:rsid w:val="000612A3"/>
    <w:rsid w:val="00061946"/>
    <w:rsid w:val="00062F6F"/>
    <w:rsid w:val="000733A8"/>
    <w:rsid w:val="00075C23"/>
    <w:rsid w:val="00085C6E"/>
    <w:rsid w:val="00085CE2"/>
    <w:rsid w:val="000907C9"/>
    <w:rsid w:val="000A3658"/>
    <w:rsid w:val="000A36DB"/>
    <w:rsid w:val="000B421E"/>
    <w:rsid w:val="000C4633"/>
    <w:rsid w:val="000C7AC3"/>
    <w:rsid w:val="000D347A"/>
    <w:rsid w:val="000D6900"/>
    <w:rsid w:val="000E0772"/>
    <w:rsid w:val="000E170D"/>
    <w:rsid w:val="000E36A6"/>
    <w:rsid w:val="000E5876"/>
    <w:rsid w:val="00102618"/>
    <w:rsid w:val="00107E90"/>
    <w:rsid w:val="001129C8"/>
    <w:rsid w:val="001235C2"/>
    <w:rsid w:val="00125356"/>
    <w:rsid w:val="0012787A"/>
    <w:rsid w:val="001278CC"/>
    <w:rsid w:val="00141BD6"/>
    <w:rsid w:val="001432B7"/>
    <w:rsid w:val="001470F8"/>
    <w:rsid w:val="00152AD6"/>
    <w:rsid w:val="0016661F"/>
    <w:rsid w:val="0016781A"/>
    <w:rsid w:val="001702F8"/>
    <w:rsid w:val="00174911"/>
    <w:rsid w:val="00190291"/>
    <w:rsid w:val="00191124"/>
    <w:rsid w:val="00192493"/>
    <w:rsid w:val="001A2C32"/>
    <w:rsid w:val="001A2D5A"/>
    <w:rsid w:val="001A70B4"/>
    <w:rsid w:val="001B1AC1"/>
    <w:rsid w:val="001B50C2"/>
    <w:rsid w:val="001C1A0F"/>
    <w:rsid w:val="001C1A9A"/>
    <w:rsid w:val="001D17B0"/>
    <w:rsid w:val="001D4160"/>
    <w:rsid w:val="001E5B50"/>
    <w:rsid w:val="001F12AE"/>
    <w:rsid w:val="001F1A26"/>
    <w:rsid w:val="001F632C"/>
    <w:rsid w:val="002019E2"/>
    <w:rsid w:val="00213182"/>
    <w:rsid w:val="00213ECE"/>
    <w:rsid w:val="00217A8F"/>
    <w:rsid w:val="00224AF1"/>
    <w:rsid w:val="0023030F"/>
    <w:rsid w:val="00234374"/>
    <w:rsid w:val="00237A84"/>
    <w:rsid w:val="00237AD8"/>
    <w:rsid w:val="002434A7"/>
    <w:rsid w:val="00246470"/>
    <w:rsid w:val="0025309A"/>
    <w:rsid w:val="0026400A"/>
    <w:rsid w:val="00270D05"/>
    <w:rsid w:val="002743B7"/>
    <w:rsid w:val="00274455"/>
    <w:rsid w:val="00277A70"/>
    <w:rsid w:val="00281031"/>
    <w:rsid w:val="00285A83"/>
    <w:rsid w:val="002C3382"/>
    <w:rsid w:val="002C35C3"/>
    <w:rsid w:val="002D4713"/>
    <w:rsid w:val="002F3C7D"/>
    <w:rsid w:val="002F5D44"/>
    <w:rsid w:val="00304C5B"/>
    <w:rsid w:val="00315EA2"/>
    <w:rsid w:val="00316CCB"/>
    <w:rsid w:val="003170AE"/>
    <w:rsid w:val="00317B3B"/>
    <w:rsid w:val="00320608"/>
    <w:rsid w:val="00326DF2"/>
    <w:rsid w:val="003300B5"/>
    <w:rsid w:val="0033357D"/>
    <w:rsid w:val="0034437E"/>
    <w:rsid w:val="003501D5"/>
    <w:rsid w:val="00350248"/>
    <w:rsid w:val="0035198F"/>
    <w:rsid w:val="00353EC0"/>
    <w:rsid w:val="00372524"/>
    <w:rsid w:val="00375A48"/>
    <w:rsid w:val="00382339"/>
    <w:rsid w:val="00390E5E"/>
    <w:rsid w:val="00391EA7"/>
    <w:rsid w:val="003A27CA"/>
    <w:rsid w:val="003B2F65"/>
    <w:rsid w:val="003B6C5C"/>
    <w:rsid w:val="003B7D1B"/>
    <w:rsid w:val="003C170B"/>
    <w:rsid w:val="003C3B00"/>
    <w:rsid w:val="003D1446"/>
    <w:rsid w:val="003D3C22"/>
    <w:rsid w:val="003D556E"/>
    <w:rsid w:val="003E1BB1"/>
    <w:rsid w:val="003E33FE"/>
    <w:rsid w:val="003E56A7"/>
    <w:rsid w:val="004051A9"/>
    <w:rsid w:val="004161A9"/>
    <w:rsid w:val="00420829"/>
    <w:rsid w:val="00423E8A"/>
    <w:rsid w:val="00426C3F"/>
    <w:rsid w:val="004351B6"/>
    <w:rsid w:val="00437CFB"/>
    <w:rsid w:val="0044121D"/>
    <w:rsid w:val="004700E9"/>
    <w:rsid w:val="00470ED6"/>
    <w:rsid w:val="00480521"/>
    <w:rsid w:val="004819B5"/>
    <w:rsid w:val="00485731"/>
    <w:rsid w:val="00491418"/>
    <w:rsid w:val="00491E28"/>
    <w:rsid w:val="00492DAB"/>
    <w:rsid w:val="004930C1"/>
    <w:rsid w:val="004A231A"/>
    <w:rsid w:val="004B06ED"/>
    <w:rsid w:val="004B081D"/>
    <w:rsid w:val="004B1629"/>
    <w:rsid w:val="004B2BCD"/>
    <w:rsid w:val="004B6980"/>
    <w:rsid w:val="004C09D2"/>
    <w:rsid w:val="004C4F7F"/>
    <w:rsid w:val="004D2619"/>
    <w:rsid w:val="004D35FC"/>
    <w:rsid w:val="004D580E"/>
    <w:rsid w:val="004E47B0"/>
    <w:rsid w:val="004E5C1F"/>
    <w:rsid w:val="004F3CAE"/>
    <w:rsid w:val="00503A78"/>
    <w:rsid w:val="005170BE"/>
    <w:rsid w:val="00517355"/>
    <w:rsid w:val="0052040C"/>
    <w:rsid w:val="00524B4E"/>
    <w:rsid w:val="00535F4C"/>
    <w:rsid w:val="00541829"/>
    <w:rsid w:val="00545371"/>
    <w:rsid w:val="005566E5"/>
    <w:rsid w:val="00572943"/>
    <w:rsid w:val="00577239"/>
    <w:rsid w:val="0058283C"/>
    <w:rsid w:val="005879E2"/>
    <w:rsid w:val="00591165"/>
    <w:rsid w:val="00596376"/>
    <w:rsid w:val="00597BC0"/>
    <w:rsid w:val="005A39A7"/>
    <w:rsid w:val="005A697A"/>
    <w:rsid w:val="005B4136"/>
    <w:rsid w:val="005C4A35"/>
    <w:rsid w:val="005D6733"/>
    <w:rsid w:val="005E0527"/>
    <w:rsid w:val="005E0AE5"/>
    <w:rsid w:val="005E200B"/>
    <w:rsid w:val="005E21F7"/>
    <w:rsid w:val="005E2E85"/>
    <w:rsid w:val="005E7831"/>
    <w:rsid w:val="005F0668"/>
    <w:rsid w:val="005F42F1"/>
    <w:rsid w:val="005F5EFF"/>
    <w:rsid w:val="005F6C0C"/>
    <w:rsid w:val="006052E4"/>
    <w:rsid w:val="00605942"/>
    <w:rsid w:val="0061233C"/>
    <w:rsid w:val="006202B5"/>
    <w:rsid w:val="006348F1"/>
    <w:rsid w:val="00640567"/>
    <w:rsid w:val="00652B7A"/>
    <w:rsid w:val="006533B4"/>
    <w:rsid w:val="0066537D"/>
    <w:rsid w:val="00666B8B"/>
    <w:rsid w:val="00672B19"/>
    <w:rsid w:val="00672DD9"/>
    <w:rsid w:val="006751DE"/>
    <w:rsid w:val="00675293"/>
    <w:rsid w:val="006760C0"/>
    <w:rsid w:val="00682242"/>
    <w:rsid w:val="00683A34"/>
    <w:rsid w:val="006841B0"/>
    <w:rsid w:val="00684451"/>
    <w:rsid w:val="00685AA1"/>
    <w:rsid w:val="00692FB3"/>
    <w:rsid w:val="00693F0F"/>
    <w:rsid w:val="00696ED2"/>
    <w:rsid w:val="00697700"/>
    <w:rsid w:val="006A2D5C"/>
    <w:rsid w:val="006A5BE1"/>
    <w:rsid w:val="006A5CA0"/>
    <w:rsid w:val="006B28ED"/>
    <w:rsid w:val="006B5136"/>
    <w:rsid w:val="006B591B"/>
    <w:rsid w:val="006C30B1"/>
    <w:rsid w:val="006F2E16"/>
    <w:rsid w:val="006F60FD"/>
    <w:rsid w:val="007003DB"/>
    <w:rsid w:val="00700A68"/>
    <w:rsid w:val="00700AFC"/>
    <w:rsid w:val="0070230F"/>
    <w:rsid w:val="0070319A"/>
    <w:rsid w:val="00716516"/>
    <w:rsid w:val="0071670D"/>
    <w:rsid w:val="00723FA0"/>
    <w:rsid w:val="00724DE9"/>
    <w:rsid w:val="007265CA"/>
    <w:rsid w:val="00734341"/>
    <w:rsid w:val="00740E12"/>
    <w:rsid w:val="0074406F"/>
    <w:rsid w:val="007444C9"/>
    <w:rsid w:val="007447EB"/>
    <w:rsid w:val="00745F23"/>
    <w:rsid w:val="00745FA9"/>
    <w:rsid w:val="0074746F"/>
    <w:rsid w:val="00752BD1"/>
    <w:rsid w:val="00765ED2"/>
    <w:rsid w:val="00770F36"/>
    <w:rsid w:val="00776E5B"/>
    <w:rsid w:val="00780C49"/>
    <w:rsid w:val="00793070"/>
    <w:rsid w:val="007969B5"/>
    <w:rsid w:val="007A11BC"/>
    <w:rsid w:val="007A48A3"/>
    <w:rsid w:val="007B3CA0"/>
    <w:rsid w:val="007D7F86"/>
    <w:rsid w:val="007F2271"/>
    <w:rsid w:val="007F6CB7"/>
    <w:rsid w:val="00801F62"/>
    <w:rsid w:val="008026DF"/>
    <w:rsid w:val="008075DE"/>
    <w:rsid w:val="00812ADE"/>
    <w:rsid w:val="0081383B"/>
    <w:rsid w:val="008272AF"/>
    <w:rsid w:val="00833907"/>
    <w:rsid w:val="00844814"/>
    <w:rsid w:val="00847568"/>
    <w:rsid w:val="008529A0"/>
    <w:rsid w:val="00854C6D"/>
    <w:rsid w:val="00863103"/>
    <w:rsid w:val="0087515C"/>
    <w:rsid w:val="008804FE"/>
    <w:rsid w:val="0088369B"/>
    <w:rsid w:val="00894227"/>
    <w:rsid w:val="00897CC1"/>
    <w:rsid w:val="008A01D8"/>
    <w:rsid w:val="008A25D9"/>
    <w:rsid w:val="008A7075"/>
    <w:rsid w:val="008B38D7"/>
    <w:rsid w:val="008B66D2"/>
    <w:rsid w:val="008C6C07"/>
    <w:rsid w:val="008D5ED4"/>
    <w:rsid w:val="008E02AC"/>
    <w:rsid w:val="008E4E5A"/>
    <w:rsid w:val="008E60F8"/>
    <w:rsid w:val="008F04DE"/>
    <w:rsid w:val="008F0773"/>
    <w:rsid w:val="008F781C"/>
    <w:rsid w:val="00902F9B"/>
    <w:rsid w:val="00907692"/>
    <w:rsid w:val="00914EC4"/>
    <w:rsid w:val="00914F19"/>
    <w:rsid w:val="0095252F"/>
    <w:rsid w:val="00953628"/>
    <w:rsid w:val="0096340B"/>
    <w:rsid w:val="00965EAA"/>
    <w:rsid w:val="00973DA5"/>
    <w:rsid w:val="00983ABA"/>
    <w:rsid w:val="009862BE"/>
    <w:rsid w:val="009B4F4A"/>
    <w:rsid w:val="009C1E48"/>
    <w:rsid w:val="009C3F2A"/>
    <w:rsid w:val="009C7298"/>
    <w:rsid w:val="009D4E8B"/>
    <w:rsid w:val="009F17F1"/>
    <w:rsid w:val="00A057CF"/>
    <w:rsid w:val="00A119F4"/>
    <w:rsid w:val="00A2479D"/>
    <w:rsid w:val="00A279A1"/>
    <w:rsid w:val="00A467CC"/>
    <w:rsid w:val="00A5402A"/>
    <w:rsid w:val="00A6447C"/>
    <w:rsid w:val="00A725B7"/>
    <w:rsid w:val="00A7324F"/>
    <w:rsid w:val="00A7637A"/>
    <w:rsid w:val="00A8146D"/>
    <w:rsid w:val="00A82109"/>
    <w:rsid w:val="00AB2C7E"/>
    <w:rsid w:val="00AB3D1E"/>
    <w:rsid w:val="00AB5A14"/>
    <w:rsid w:val="00AC1B9A"/>
    <w:rsid w:val="00AD0985"/>
    <w:rsid w:val="00AD14ED"/>
    <w:rsid w:val="00AE465F"/>
    <w:rsid w:val="00AE55F4"/>
    <w:rsid w:val="00AF419C"/>
    <w:rsid w:val="00B03F64"/>
    <w:rsid w:val="00B16E4E"/>
    <w:rsid w:val="00B417EA"/>
    <w:rsid w:val="00B46958"/>
    <w:rsid w:val="00B5359B"/>
    <w:rsid w:val="00B55902"/>
    <w:rsid w:val="00B820C7"/>
    <w:rsid w:val="00B84675"/>
    <w:rsid w:val="00B87193"/>
    <w:rsid w:val="00BA3D44"/>
    <w:rsid w:val="00BA5712"/>
    <w:rsid w:val="00BB188D"/>
    <w:rsid w:val="00BC2C47"/>
    <w:rsid w:val="00BC6D66"/>
    <w:rsid w:val="00BD1330"/>
    <w:rsid w:val="00BD33C0"/>
    <w:rsid w:val="00BD774D"/>
    <w:rsid w:val="00BE054B"/>
    <w:rsid w:val="00BE6AD5"/>
    <w:rsid w:val="00BE714A"/>
    <w:rsid w:val="00BE786A"/>
    <w:rsid w:val="00BF2212"/>
    <w:rsid w:val="00BF33A0"/>
    <w:rsid w:val="00BF5733"/>
    <w:rsid w:val="00BF625C"/>
    <w:rsid w:val="00C034FF"/>
    <w:rsid w:val="00C03A77"/>
    <w:rsid w:val="00C10D27"/>
    <w:rsid w:val="00C12D9E"/>
    <w:rsid w:val="00C13471"/>
    <w:rsid w:val="00C17F91"/>
    <w:rsid w:val="00C31AC2"/>
    <w:rsid w:val="00C33AF3"/>
    <w:rsid w:val="00C37028"/>
    <w:rsid w:val="00C420C3"/>
    <w:rsid w:val="00C45566"/>
    <w:rsid w:val="00C52490"/>
    <w:rsid w:val="00C54848"/>
    <w:rsid w:val="00C554CF"/>
    <w:rsid w:val="00C569CE"/>
    <w:rsid w:val="00C72FB4"/>
    <w:rsid w:val="00C8026D"/>
    <w:rsid w:val="00C871C8"/>
    <w:rsid w:val="00CA6AD5"/>
    <w:rsid w:val="00CA71C7"/>
    <w:rsid w:val="00CB0947"/>
    <w:rsid w:val="00CC1EA3"/>
    <w:rsid w:val="00CC24FD"/>
    <w:rsid w:val="00CE0D01"/>
    <w:rsid w:val="00CF4549"/>
    <w:rsid w:val="00CF5467"/>
    <w:rsid w:val="00CF7002"/>
    <w:rsid w:val="00D11051"/>
    <w:rsid w:val="00D15CA7"/>
    <w:rsid w:val="00D16406"/>
    <w:rsid w:val="00D16964"/>
    <w:rsid w:val="00D23BE5"/>
    <w:rsid w:val="00D373AE"/>
    <w:rsid w:val="00D411B4"/>
    <w:rsid w:val="00D45339"/>
    <w:rsid w:val="00D47823"/>
    <w:rsid w:val="00D50D59"/>
    <w:rsid w:val="00D60D89"/>
    <w:rsid w:val="00D66E57"/>
    <w:rsid w:val="00D75D27"/>
    <w:rsid w:val="00D8280A"/>
    <w:rsid w:val="00D83CFC"/>
    <w:rsid w:val="00D85D18"/>
    <w:rsid w:val="00D86ADC"/>
    <w:rsid w:val="00D953C2"/>
    <w:rsid w:val="00D9581E"/>
    <w:rsid w:val="00D95EBE"/>
    <w:rsid w:val="00D9633B"/>
    <w:rsid w:val="00DA0F2C"/>
    <w:rsid w:val="00DA3208"/>
    <w:rsid w:val="00DA61C0"/>
    <w:rsid w:val="00DB174A"/>
    <w:rsid w:val="00DC617F"/>
    <w:rsid w:val="00DC61C1"/>
    <w:rsid w:val="00DC670C"/>
    <w:rsid w:val="00DD51F7"/>
    <w:rsid w:val="00DE08BA"/>
    <w:rsid w:val="00DE4B2F"/>
    <w:rsid w:val="00DF413E"/>
    <w:rsid w:val="00DF5D93"/>
    <w:rsid w:val="00DF6657"/>
    <w:rsid w:val="00E20219"/>
    <w:rsid w:val="00E211C1"/>
    <w:rsid w:val="00E415DB"/>
    <w:rsid w:val="00E537FF"/>
    <w:rsid w:val="00E53BDB"/>
    <w:rsid w:val="00E55315"/>
    <w:rsid w:val="00E5542B"/>
    <w:rsid w:val="00E71FBA"/>
    <w:rsid w:val="00E73617"/>
    <w:rsid w:val="00E76330"/>
    <w:rsid w:val="00E809E2"/>
    <w:rsid w:val="00E8211A"/>
    <w:rsid w:val="00E82FF6"/>
    <w:rsid w:val="00E86E11"/>
    <w:rsid w:val="00E87448"/>
    <w:rsid w:val="00EA4438"/>
    <w:rsid w:val="00EB4D40"/>
    <w:rsid w:val="00EC541A"/>
    <w:rsid w:val="00ED4D0F"/>
    <w:rsid w:val="00ED4D32"/>
    <w:rsid w:val="00ED5EC8"/>
    <w:rsid w:val="00EE68CF"/>
    <w:rsid w:val="00EF07A4"/>
    <w:rsid w:val="00F02FD3"/>
    <w:rsid w:val="00F10E95"/>
    <w:rsid w:val="00F21AC8"/>
    <w:rsid w:val="00F25F5F"/>
    <w:rsid w:val="00F31CEF"/>
    <w:rsid w:val="00F36E14"/>
    <w:rsid w:val="00F43FFB"/>
    <w:rsid w:val="00F4432C"/>
    <w:rsid w:val="00F564C7"/>
    <w:rsid w:val="00F71BE5"/>
    <w:rsid w:val="00F8728B"/>
    <w:rsid w:val="00FA1550"/>
    <w:rsid w:val="00FB11D5"/>
    <w:rsid w:val="00FB31EC"/>
    <w:rsid w:val="00FB41DE"/>
    <w:rsid w:val="00FD2E6C"/>
    <w:rsid w:val="00FD4BE2"/>
    <w:rsid w:val="00FE01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17946"/>
  <w15:docId w15:val="{69B29148-682B-48A4-8BD1-92102456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A71C7"/>
    <w:rPr>
      <w:rFonts w:ascii="Arial MT" w:eastAsia="Arial MT" w:hAnsi="Arial MT" w:cs="Arial MT"/>
      <w:lang w:val="pt-PT"/>
    </w:rPr>
  </w:style>
  <w:style w:type="paragraph" w:styleId="Ttulo1">
    <w:name w:val="heading 1"/>
    <w:basedOn w:val="Normal"/>
    <w:link w:val="Ttulo1Char"/>
    <w:uiPriority w:val="9"/>
    <w:qFormat/>
    <w:pPr>
      <w:ind w:left="219"/>
      <w:outlineLvl w:val="0"/>
    </w:pPr>
    <w:rPr>
      <w:rFonts w:ascii="Arial" w:eastAsia="Arial" w:hAnsi="Arial" w:cs="Arial"/>
      <w:b/>
      <w:bCs/>
    </w:rPr>
  </w:style>
  <w:style w:type="paragraph" w:styleId="Ttulo2">
    <w:name w:val="heading 2"/>
    <w:basedOn w:val="Normal"/>
    <w:next w:val="Normal"/>
    <w:link w:val="Ttulo2Char"/>
    <w:unhideWhenUsed/>
    <w:qFormat/>
    <w:rsid w:val="003B2F6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3B2F6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6">
    <w:name w:val="heading 6"/>
    <w:basedOn w:val="Normal"/>
    <w:next w:val="Normal"/>
    <w:link w:val="Ttulo6Char"/>
    <w:uiPriority w:val="9"/>
    <w:semiHidden/>
    <w:unhideWhenUsed/>
    <w:qFormat/>
    <w:rsid w:val="00213ECE"/>
    <w:pPr>
      <w:keepNext/>
      <w:keepLines/>
      <w:widowControl/>
      <w:autoSpaceDE/>
      <w:autoSpaceDN/>
      <w:spacing w:before="200"/>
      <w:outlineLvl w:val="5"/>
    </w:pPr>
    <w:rPr>
      <w:rFonts w:asciiTheme="majorHAnsi" w:eastAsiaTheme="majorEastAsia" w:hAnsiTheme="majorHAnsi" w:cstheme="majorBidi"/>
      <w:i/>
      <w:iCs/>
      <w:color w:val="243F60" w:themeColor="accent1" w:themeShade="7F"/>
      <w:sz w:val="20"/>
      <w:szCs w:val="20"/>
      <w:lang w:val="pt-BR" w:eastAsia="pt-BR"/>
    </w:rPr>
  </w:style>
  <w:style w:type="paragraph" w:styleId="Ttulo7">
    <w:name w:val="heading 7"/>
    <w:basedOn w:val="Normal"/>
    <w:next w:val="Normal"/>
    <w:link w:val="Ttulo7Char"/>
    <w:qFormat/>
    <w:rsid w:val="00213ECE"/>
    <w:pPr>
      <w:widowControl/>
      <w:autoSpaceDE/>
      <w:autoSpaceDN/>
      <w:spacing w:before="240" w:after="60"/>
      <w:outlineLvl w:val="6"/>
    </w:pPr>
    <w:rPr>
      <w:rFonts w:ascii="Times New Roman" w:eastAsia="Times New Roman" w:hAnsi="Times New Roman" w:cs="Times New Roman"/>
      <w:sz w:val="24"/>
      <w:szCs w:val="24"/>
      <w:lang w:val="pt-BR" w:eastAsia="pt-BR"/>
    </w:rPr>
  </w:style>
  <w:style w:type="paragraph" w:styleId="Ttulo8">
    <w:name w:val="heading 8"/>
    <w:basedOn w:val="Normal"/>
    <w:next w:val="Normal"/>
    <w:link w:val="Ttulo8Char"/>
    <w:uiPriority w:val="9"/>
    <w:unhideWhenUsed/>
    <w:qFormat/>
    <w:rsid w:val="0003333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03333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link w:val="PargrafodaListaChar"/>
    <w:uiPriority w:val="99"/>
    <w:qFormat/>
    <w:pPr>
      <w:ind w:left="139" w:firstLine="1133"/>
      <w:jc w:val="both"/>
    </w:pPr>
  </w:style>
  <w:style w:type="paragraph" w:customStyle="1" w:styleId="TableParagraph">
    <w:name w:val="Table Paragraph"/>
    <w:basedOn w:val="Normal"/>
    <w:uiPriority w:val="1"/>
    <w:qFormat/>
    <w:pPr>
      <w:ind w:left="110"/>
    </w:pPr>
  </w:style>
  <w:style w:type="paragraph" w:styleId="Cabealho">
    <w:name w:val="header"/>
    <w:basedOn w:val="Normal"/>
    <w:link w:val="CabealhoChar"/>
    <w:uiPriority w:val="99"/>
    <w:unhideWhenUsed/>
    <w:rsid w:val="003B2F65"/>
    <w:pPr>
      <w:tabs>
        <w:tab w:val="center" w:pos="4252"/>
        <w:tab w:val="right" w:pos="8504"/>
      </w:tabs>
    </w:pPr>
  </w:style>
  <w:style w:type="character" w:customStyle="1" w:styleId="CabealhoChar">
    <w:name w:val="Cabeçalho Char"/>
    <w:basedOn w:val="Fontepargpadro"/>
    <w:link w:val="Cabealho"/>
    <w:uiPriority w:val="99"/>
    <w:rsid w:val="003B2F65"/>
    <w:rPr>
      <w:rFonts w:ascii="Arial MT" w:eastAsia="Arial MT" w:hAnsi="Arial MT" w:cs="Arial MT"/>
      <w:lang w:val="pt-PT"/>
    </w:rPr>
  </w:style>
  <w:style w:type="paragraph" w:styleId="Rodap">
    <w:name w:val="footer"/>
    <w:basedOn w:val="Normal"/>
    <w:link w:val="RodapChar"/>
    <w:uiPriority w:val="99"/>
    <w:unhideWhenUsed/>
    <w:rsid w:val="003B2F65"/>
    <w:pPr>
      <w:tabs>
        <w:tab w:val="center" w:pos="4252"/>
        <w:tab w:val="right" w:pos="8504"/>
      </w:tabs>
    </w:pPr>
  </w:style>
  <w:style w:type="character" w:customStyle="1" w:styleId="RodapChar">
    <w:name w:val="Rodapé Char"/>
    <w:basedOn w:val="Fontepargpadro"/>
    <w:link w:val="Rodap"/>
    <w:uiPriority w:val="99"/>
    <w:rsid w:val="003B2F65"/>
    <w:rPr>
      <w:rFonts w:ascii="Arial MT" w:eastAsia="Arial MT" w:hAnsi="Arial MT" w:cs="Arial MT"/>
      <w:lang w:val="pt-PT"/>
    </w:rPr>
  </w:style>
  <w:style w:type="character" w:customStyle="1" w:styleId="Ttulo2Char">
    <w:name w:val="Título 2 Char"/>
    <w:basedOn w:val="Fontepargpadro"/>
    <w:link w:val="Ttulo2"/>
    <w:rsid w:val="003B2F65"/>
    <w:rPr>
      <w:rFonts w:asciiTheme="majorHAnsi" w:eastAsiaTheme="majorEastAsia" w:hAnsiTheme="majorHAnsi" w:cstheme="majorBidi"/>
      <w:color w:val="365F91" w:themeColor="accent1" w:themeShade="BF"/>
      <w:sz w:val="26"/>
      <w:szCs w:val="26"/>
      <w:lang w:val="pt-PT"/>
    </w:rPr>
  </w:style>
  <w:style w:type="character" w:customStyle="1" w:styleId="Ttulo3Char">
    <w:name w:val="Título 3 Char"/>
    <w:basedOn w:val="Fontepargpadro"/>
    <w:link w:val="Ttulo3"/>
    <w:uiPriority w:val="9"/>
    <w:semiHidden/>
    <w:rsid w:val="003B2F65"/>
    <w:rPr>
      <w:rFonts w:asciiTheme="majorHAnsi" w:eastAsiaTheme="majorEastAsia" w:hAnsiTheme="majorHAnsi" w:cstheme="majorBidi"/>
      <w:color w:val="243F60" w:themeColor="accent1" w:themeShade="7F"/>
      <w:sz w:val="24"/>
      <w:szCs w:val="24"/>
      <w:lang w:val="pt-PT"/>
    </w:rPr>
  </w:style>
  <w:style w:type="character" w:styleId="Hyperlink">
    <w:name w:val="Hyperlink"/>
    <w:basedOn w:val="Fontepargpadro"/>
    <w:uiPriority w:val="99"/>
    <w:unhideWhenUsed/>
    <w:rsid w:val="00973DA5"/>
    <w:rPr>
      <w:color w:val="0000FF" w:themeColor="hyperlink"/>
      <w:u w:val="single"/>
    </w:rPr>
  </w:style>
  <w:style w:type="character" w:styleId="Forte">
    <w:name w:val="Strong"/>
    <w:basedOn w:val="Fontepargpadro"/>
    <w:uiPriority w:val="22"/>
    <w:qFormat/>
    <w:rsid w:val="00B16E4E"/>
    <w:rPr>
      <w:b/>
      <w:bCs/>
    </w:rPr>
  </w:style>
  <w:style w:type="table" w:styleId="Tabelacomgrade">
    <w:name w:val="Table Grid"/>
    <w:basedOn w:val="Tabelanormal"/>
    <w:uiPriority w:val="59"/>
    <w:rsid w:val="00B16E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8Char">
    <w:name w:val="Título 8 Char"/>
    <w:basedOn w:val="Fontepargpadro"/>
    <w:link w:val="Ttulo8"/>
    <w:uiPriority w:val="9"/>
    <w:rsid w:val="00033334"/>
    <w:rPr>
      <w:rFonts w:asciiTheme="majorHAnsi" w:eastAsiaTheme="majorEastAsia" w:hAnsiTheme="majorHAnsi" w:cstheme="majorBidi"/>
      <w:color w:val="272727" w:themeColor="text1" w:themeTint="D8"/>
      <w:sz w:val="21"/>
      <w:szCs w:val="21"/>
      <w:lang w:val="pt-PT"/>
    </w:rPr>
  </w:style>
  <w:style w:type="character" w:customStyle="1" w:styleId="Ttulo9Char">
    <w:name w:val="Título 9 Char"/>
    <w:basedOn w:val="Fontepargpadro"/>
    <w:link w:val="Ttulo9"/>
    <w:rsid w:val="00033334"/>
    <w:rPr>
      <w:rFonts w:asciiTheme="majorHAnsi" w:eastAsiaTheme="majorEastAsia" w:hAnsiTheme="majorHAnsi" w:cstheme="majorBidi"/>
      <w:i/>
      <w:iCs/>
      <w:color w:val="272727" w:themeColor="text1" w:themeTint="D8"/>
      <w:sz w:val="21"/>
      <w:szCs w:val="21"/>
      <w:lang w:val="pt-PT"/>
    </w:rPr>
  </w:style>
  <w:style w:type="paragraph" w:styleId="Recuodecorpodetexto">
    <w:name w:val="Body Text Indent"/>
    <w:basedOn w:val="Normal"/>
    <w:link w:val="RecuodecorpodetextoChar"/>
    <w:uiPriority w:val="99"/>
    <w:unhideWhenUsed/>
    <w:rsid w:val="00033334"/>
    <w:pPr>
      <w:spacing w:after="120"/>
      <w:ind w:left="283"/>
    </w:pPr>
  </w:style>
  <w:style w:type="character" w:customStyle="1" w:styleId="RecuodecorpodetextoChar">
    <w:name w:val="Recuo de corpo de texto Char"/>
    <w:basedOn w:val="Fontepargpadro"/>
    <w:link w:val="Recuodecorpodetexto"/>
    <w:uiPriority w:val="99"/>
    <w:rsid w:val="00033334"/>
    <w:rPr>
      <w:rFonts w:ascii="Arial MT" w:eastAsia="Arial MT" w:hAnsi="Arial MT" w:cs="Arial MT"/>
      <w:lang w:val="pt-PT"/>
    </w:rPr>
  </w:style>
  <w:style w:type="paragraph" w:customStyle="1" w:styleId="TextosemFormatao1">
    <w:name w:val="Texto sem Formatação1"/>
    <w:basedOn w:val="Normal"/>
    <w:rsid w:val="00033334"/>
    <w:pPr>
      <w:widowControl/>
      <w:autoSpaceDE/>
      <w:autoSpaceDN/>
    </w:pPr>
    <w:rPr>
      <w:rFonts w:ascii="Courier New" w:eastAsia="Calibri" w:hAnsi="Courier New" w:cs="Courier New"/>
      <w:lang w:val="pt-BR" w:eastAsia="zh-CN"/>
    </w:rPr>
  </w:style>
  <w:style w:type="paragraph" w:customStyle="1" w:styleId="compras">
    <w:name w:val="compras"/>
    <w:rsid w:val="00033334"/>
    <w:pPr>
      <w:widowControl/>
      <w:suppressAutoHyphens/>
      <w:autoSpaceDE/>
      <w:autoSpaceDN/>
      <w:jc w:val="both"/>
    </w:pPr>
    <w:rPr>
      <w:rFonts w:ascii="Times New Roman" w:eastAsia="Times New Roman" w:hAnsi="Times New Roman" w:cs="Times New Roman"/>
      <w:kern w:val="2"/>
      <w:sz w:val="24"/>
      <w:szCs w:val="20"/>
      <w:lang w:val="pt-BR" w:eastAsia="zh-CN"/>
    </w:rPr>
  </w:style>
  <w:style w:type="paragraph" w:customStyle="1" w:styleId="titulo1edital">
    <w:name w:val="titulo1edital"/>
    <w:next w:val="Normal"/>
    <w:rsid w:val="00033334"/>
    <w:pPr>
      <w:widowControl/>
      <w:tabs>
        <w:tab w:val="left" w:pos="851"/>
      </w:tabs>
      <w:suppressAutoHyphens/>
      <w:autoSpaceDE/>
      <w:autoSpaceDN/>
      <w:ind w:left="851" w:hanging="851"/>
      <w:jc w:val="both"/>
    </w:pPr>
    <w:rPr>
      <w:rFonts w:ascii="Arial" w:eastAsia="Times New Roman" w:hAnsi="Arial" w:cs="Arial"/>
      <w:b/>
      <w:sz w:val="24"/>
      <w:szCs w:val="20"/>
      <w:lang w:val="pt-BR" w:eastAsia="zh-CN"/>
    </w:rPr>
  </w:style>
  <w:style w:type="paragraph" w:styleId="NormalWeb">
    <w:name w:val="Normal (Web)"/>
    <w:basedOn w:val="Normal"/>
    <w:link w:val="NormalWebChar"/>
    <w:uiPriority w:val="99"/>
    <w:unhideWhenUsed/>
    <w:rsid w:val="00033334"/>
    <w:pPr>
      <w:widowControl/>
      <w:autoSpaceDE/>
      <w:autoSpaceDN/>
      <w:spacing w:before="100" w:beforeAutospacing="1" w:after="142" w:line="276" w:lineRule="auto"/>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uiPriority w:val="99"/>
    <w:semiHidden/>
    <w:unhideWhenUsed/>
    <w:rsid w:val="0074406F"/>
    <w:rPr>
      <w:rFonts w:ascii="Segoe UI" w:hAnsi="Segoe UI" w:cs="Segoe UI"/>
      <w:sz w:val="18"/>
      <w:szCs w:val="18"/>
    </w:rPr>
  </w:style>
  <w:style w:type="character" w:customStyle="1" w:styleId="TextodebaloChar">
    <w:name w:val="Texto de balão Char"/>
    <w:basedOn w:val="Fontepargpadro"/>
    <w:link w:val="Textodebalo"/>
    <w:uiPriority w:val="99"/>
    <w:semiHidden/>
    <w:rsid w:val="0074406F"/>
    <w:rPr>
      <w:rFonts w:ascii="Segoe UI" w:eastAsia="Arial MT" w:hAnsi="Segoe UI" w:cs="Segoe UI"/>
      <w:sz w:val="18"/>
      <w:szCs w:val="18"/>
      <w:lang w:val="pt-PT"/>
    </w:rPr>
  </w:style>
  <w:style w:type="paragraph" w:styleId="SemEspaamento">
    <w:name w:val="No Spacing"/>
    <w:uiPriority w:val="1"/>
    <w:qFormat/>
    <w:rsid w:val="00745FA9"/>
    <w:pPr>
      <w:widowControl/>
      <w:autoSpaceDE/>
      <w:autoSpaceDN/>
    </w:pPr>
    <w:rPr>
      <w:rFonts w:ascii="Times New Roman" w:hAnsi="Times New Roman"/>
      <w:sz w:val="20"/>
      <w:szCs w:val="20"/>
      <w:lang w:val="pt-BR" w:eastAsia="pt-BR"/>
    </w:rPr>
  </w:style>
  <w:style w:type="paragraph" w:customStyle="1" w:styleId="Default">
    <w:name w:val="Default"/>
    <w:rsid w:val="000E36A6"/>
    <w:pPr>
      <w:widowControl/>
      <w:adjustRightInd w:val="0"/>
    </w:pPr>
    <w:rPr>
      <w:rFonts w:ascii="Times New Roman" w:hAnsi="Times New Roman" w:cs="Times New Roman"/>
      <w:color w:val="000000"/>
      <w:sz w:val="24"/>
      <w:szCs w:val="24"/>
      <w:lang w:val="pt-BR"/>
    </w:rPr>
  </w:style>
  <w:style w:type="paragraph" w:styleId="Textodenotaderodap">
    <w:name w:val="footnote text"/>
    <w:basedOn w:val="Normal"/>
    <w:link w:val="TextodenotaderodapChar"/>
    <w:uiPriority w:val="99"/>
    <w:semiHidden/>
    <w:unhideWhenUsed/>
    <w:rsid w:val="004161A9"/>
    <w:rPr>
      <w:sz w:val="20"/>
      <w:szCs w:val="20"/>
    </w:rPr>
  </w:style>
  <w:style w:type="character" w:customStyle="1" w:styleId="TextodenotaderodapChar">
    <w:name w:val="Texto de nota de rodapé Char"/>
    <w:basedOn w:val="Fontepargpadro"/>
    <w:link w:val="Textodenotaderodap"/>
    <w:uiPriority w:val="99"/>
    <w:semiHidden/>
    <w:rsid w:val="004161A9"/>
    <w:rPr>
      <w:rFonts w:ascii="Arial MT" w:eastAsia="Arial MT" w:hAnsi="Arial MT" w:cs="Arial MT"/>
      <w:sz w:val="20"/>
      <w:szCs w:val="20"/>
      <w:lang w:val="pt-PT"/>
    </w:rPr>
  </w:style>
  <w:style w:type="character" w:styleId="Refdenotaderodap">
    <w:name w:val="footnote reference"/>
    <w:basedOn w:val="Fontepargpadro"/>
    <w:uiPriority w:val="99"/>
    <w:semiHidden/>
    <w:unhideWhenUsed/>
    <w:rsid w:val="004161A9"/>
    <w:rPr>
      <w:vertAlign w:val="superscript"/>
    </w:rPr>
  </w:style>
  <w:style w:type="character" w:customStyle="1" w:styleId="NormalWebChar">
    <w:name w:val="Normal (Web) Char"/>
    <w:link w:val="NormalWeb"/>
    <w:uiPriority w:val="99"/>
    <w:rsid w:val="00591165"/>
    <w:rPr>
      <w:rFonts w:ascii="Times New Roman" w:eastAsia="Times New Roman" w:hAnsi="Times New Roman" w:cs="Times New Roman"/>
      <w:sz w:val="24"/>
      <w:szCs w:val="24"/>
      <w:lang w:val="pt-BR" w:eastAsia="pt-BR"/>
    </w:rPr>
  </w:style>
  <w:style w:type="character" w:customStyle="1" w:styleId="Ttulo6Char">
    <w:name w:val="Título 6 Char"/>
    <w:basedOn w:val="Fontepargpadro"/>
    <w:link w:val="Ttulo6"/>
    <w:uiPriority w:val="9"/>
    <w:semiHidden/>
    <w:rsid w:val="00213ECE"/>
    <w:rPr>
      <w:rFonts w:asciiTheme="majorHAnsi" w:eastAsiaTheme="majorEastAsia" w:hAnsiTheme="majorHAnsi" w:cstheme="majorBidi"/>
      <w:i/>
      <w:iCs/>
      <w:color w:val="243F60" w:themeColor="accent1" w:themeShade="7F"/>
      <w:sz w:val="20"/>
      <w:szCs w:val="20"/>
      <w:lang w:val="pt-BR" w:eastAsia="pt-BR"/>
    </w:rPr>
  </w:style>
  <w:style w:type="character" w:customStyle="1" w:styleId="Ttulo7Char">
    <w:name w:val="Título 7 Char"/>
    <w:basedOn w:val="Fontepargpadro"/>
    <w:link w:val="Ttulo7"/>
    <w:rsid w:val="00213ECE"/>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uiPriority w:val="9"/>
    <w:rsid w:val="00213ECE"/>
    <w:rPr>
      <w:rFonts w:ascii="Arial" w:eastAsia="Arial" w:hAnsi="Arial" w:cs="Arial"/>
      <w:b/>
      <w:bCs/>
      <w:lang w:val="pt-PT"/>
    </w:rPr>
  </w:style>
  <w:style w:type="character" w:customStyle="1" w:styleId="PargrafodaListaChar">
    <w:name w:val="Parágrafo da Lista Char"/>
    <w:basedOn w:val="Fontepargpadro"/>
    <w:link w:val="PargrafodaLista"/>
    <w:uiPriority w:val="99"/>
    <w:qFormat/>
    <w:rsid w:val="00213ECE"/>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28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mailto:compras@camaratupaciguara.mg.gov.b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citanet.com.br" TargetMode="External"/><Relationship Id="rId17" Type="http://schemas.openxmlformats.org/officeDocument/2006/relationships/hyperlink" Target="http://www.camaratupaciguara.mg.gov.br" TargetMode="External"/><Relationship Id="rId2" Type="http://schemas.openxmlformats.org/officeDocument/2006/relationships/numbering" Target="numbering.xml"/><Relationship Id="rId16" Type="http://schemas.openxmlformats.org/officeDocument/2006/relationships/hyperlink" Target="http://www.licitanet.com.br" TargetMode="External"/><Relationship Id="rId20" Type="http://schemas.openxmlformats.org/officeDocument/2006/relationships/hyperlink" Target="http://legislacao.planalto.gov.br/legisla/legislacao.nsf/Viw_Identificacao/lei%2014.133-2021?Open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maratupaciguara.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fontTable" Target="fontTable.xml"/><Relationship Id="rId10" Type="http://schemas.openxmlformats.org/officeDocument/2006/relationships/hyperlink" Target="http://www.camaratupaciguara.mg.gov.br" TargetMode="External"/><Relationship Id="rId19" Type="http://schemas.openxmlformats.org/officeDocument/2006/relationships/hyperlink" Target="mailto:compras@camaratupaciguara.mg.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589E9-0EA2-4BC0-9653-D94605A7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43</Pages>
  <Words>21125</Words>
  <Characters>114078</Characters>
  <Application>Microsoft Office Word</Application>
  <DocSecurity>0</DocSecurity>
  <Lines>950</Lines>
  <Paragraphs>269</Paragraphs>
  <ScaleCrop>false</ScaleCrop>
  <HeadingPairs>
    <vt:vector size="2" baseType="variant">
      <vt:variant>
        <vt:lpstr>Título</vt:lpstr>
      </vt:variant>
      <vt:variant>
        <vt:i4>1</vt:i4>
      </vt:variant>
    </vt:vector>
  </HeadingPairs>
  <TitlesOfParts>
    <vt:vector size="1" baseType="lpstr">
      <vt:lpstr>EDITAL DE PREGÃO PRESENCIAL</vt:lpstr>
    </vt:vector>
  </TitlesOfParts>
  <Company/>
  <LinksUpToDate>false</LinksUpToDate>
  <CharactersWithSpaces>134934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dc:title>
  <dc:creator>SLC</dc:creator>
  <cp:lastModifiedBy>Mara</cp:lastModifiedBy>
  <cp:revision>14</cp:revision>
  <cp:lastPrinted>2025-10-07T16:17:00Z</cp:lastPrinted>
  <dcterms:created xsi:type="dcterms:W3CDTF">2025-10-08T19:04:00Z</dcterms:created>
  <dcterms:modified xsi:type="dcterms:W3CDTF">2025-10-10T16:42:00Z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2021-08-04T00:00:00Z</vt:filetime>
  </property>
  <property fmtid="{D5CDD505-2E9C-101B-9397-08002B2CF9AE}" pid="3" name="Creator">
    <vt:lpwstr>Microsoft® Word 2013</vt:lpwstr>
  </property>
  <property fmtid="{D5CDD505-2E9C-101B-9397-08002B2CF9AE}" pid="4" name="LastSaved">
    <vt:filetime>2023-03-07T00:00:00Z</vt:filetime>
  </property>
</Properties>
</file>